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BAJA CALIFORNIA SUR</w:t>
      </w:r>
    </w:p>
    <w:p>
      <w:pPr>
        <w:pStyle w:val="Estilo"/>
      </w:pPr>
      <w:r>
        <w:t/>
      </w:r>
    </w:p>
    <w:p>
      <w:pPr>
        <w:pStyle w:val="Estilo"/>
      </w:pPr>
      <w:r>
        <w:t>ÚLTIMA REFORMA PUBLICADA EN EL BOLETÍN OFICIAL: 30 DE ABRIL DE 2016.</w:t>
      </w:r>
    </w:p>
    <w:p>
      <w:pPr>
        <w:pStyle w:val="Estilo"/>
      </w:pPr>
      <w:r>
        <w:t/>
      </w:r>
    </w:p>
    <w:p>
      <w:pPr>
        <w:pStyle w:val="Estilo"/>
      </w:pPr>
      <w:r>
        <w:t>Ley publicada en el Boletín Oficial del Estado de Baja California Sur, el lunes 31 de marzo de 2008.</w:t>
      </w:r>
    </w:p>
    <w:p>
      <w:pPr>
        <w:pStyle w:val="Estilo"/>
      </w:pPr>
      <w:r>
        <w:t/>
      </w:r>
    </w:p>
    <w:p>
      <w:pPr>
        <w:pStyle w:val="Estilo"/>
      </w:pPr>
      <w:r>
        <w:t>NARCISO AGÚNDEZ MONTAÑO, GOBERNADOR CONSTITUCIONAL DEL ESTADO DE BAJA CALIFORNIA SUR, A SUS HABITANTES HACE SABER:</w:t>
      </w:r>
    </w:p>
    <w:p>
      <w:pPr>
        <w:pStyle w:val="Estilo"/>
      </w:pPr>
      <w:r>
        <w:t/>
      </w:r>
    </w:p>
    <w:p>
      <w:pPr>
        <w:pStyle w:val="Estilo"/>
      </w:pPr>
      <w:r>
        <w:t>QUE EL H. CONGRESO DEL ESTADO, SE HA SERVIDO DIRIGIRME EL SIGUIENTE:</w:t>
      </w:r>
    </w:p>
    <w:p>
      <w:pPr>
        <w:pStyle w:val="Estilo"/>
      </w:pPr>
      <w:r>
        <w:t/>
      </w:r>
    </w:p>
    <w:p>
      <w:pPr>
        <w:pStyle w:val="Estilo"/>
      </w:pPr>
      <w:r>
        <w:t>DECRETO 1740</w:t>
      </w:r>
    </w:p>
    <w:p>
      <w:pPr>
        <w:pStyle w:val="Estilo"/>
      </w:pPr>
      <w:r>
        <w:t/>
      </w:r>
    </w:p>
    <w:p>
      <w:pPr>
        <w:pStyle w:val="Estilo"/>
      </w:pPr>
      <w:r>
        <w:t>EL HONORABLE CONGRESO DEL ESTADO DE BAJA CALIFORNIA SUR</w:t>
      </w:r>
    </w:p>
    <w:p>
      <w:pPr>
        <w:pStyle w:val="Estilo"/>
      </w:pPr>
      <w:r>
        <w:t/>
      </w:r>
    </w:p>
    <w:p>
      <w:pPr>
        <w:pStyle w:val="Estilo"/>
      </w:pPr>
      <w:r>
        <w:t>DECRETA:</w:t>
      </w:r>
    </w:p>
    <w:p>
      <w:pPr>
        <w:pStyle w:val="Estilo"/>
      </w:pPr>
      <w:r>
        <w:t/>
      </w:r>
    </w:p>
    <w:p>
      <w:pPr>
        <w:pStyle w:val="Estilo"/>
      </w:pPr>
      <w:r>
        <w:t/>
      </w:r>
    </w:p>
    <w:p>
      <w:pPr>
        <w:pStyle w:val="Estilo"/>
      </w:pPr>
      <w:r>
        <w:t>LEY DE ACCESO DE LAS MUJERES A UNA VIDA LIBRE DE VIOLENCIA PARA EL ESTADO DE BAJA CALIFORNIA SUR</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(REFORMADO, B.O. 30 DE ABRIL DE 2014)</w:t>
      </w:r>
    </w:p>
    <w:p>
      <w:pPr>
        <w:pStyle w:val="Estilo"/>
      </w:pPr>
      <w:r>
        <w:t>ARTÍCULO 1°.- La presente ley tiene por objeto establecer la coordinación entre la Federación, el Estado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 en la Constitución Política del Estado de Baja California Sur.</w:t>
      </w:r>
    </w:p>
    <w:p>
      <w:pPr>
        <w:pStyle w:val="Estilo"/>
      </w:pPr>
      <w:r>
        <w:t/>
      </w:r>
    </w:p>
    <w:p>
      <w:pPr>
        <w:pStyle w:val="Estilo"/>
      </w:pPr>
      <w:r>
        <w:t>Las disposiciones de esta ley son de orden público, interés social y de observancia general en el Estado de Baja California Sur.</w:t>
      </w:r>
    </w:p>
    <w:p>
      <w:pPr>
        <w:pStyle w:val="Estilo"/>
      </w:pPr>
      <w:r>
        <w:t/>
      </w:r>
    </w:p>
    <w:p>
      <w:pPr>
        <w:pStyle w:val="Estilo"/>
      </w:pPr>
      <w:r>
        <w:t>(ADICIONADO, B.O. 30 DE ABRIL DE 2014)</w:t>
      </w:r>
    </w:p>
    <w:p>
      <w:pPr>
        <w:pStyle w:val="Estilo"/>
      </w:pPr>
      <w:r>
        <w:t>ARTÍCULO 1° Bis.- El Gobierno Estatal y los Gobiernos Municipales en el ámbito de sus respectivas competencias tomarán las medidas presupuestales y administrativas correspondientes, para garantizar el derecho de las mujeres a una vida libre de violencia, de conformidad con la Ley general en la materia y con los Tratados Internacionales en materia de Derechos Humanos de las Mujeres, ratificados por el Estado Mexicano.</w:t>
      </w:r>
    </w:p>
    <w:p>
      <w:pPr>
        <w:pStyle w:val="Estilo"/>
      </w:pPr>
      <w:r>
        <w:t/>
      </w:r>
    </w:p>
    <w:p>
      <w:pPr>
        <w:pStyle w:val="Estilo"/>
      </w:pPr>
      <w:r>
        <w:t>(ADICIONADO, B.O. 30 DE ABRIL DE 2014)</w:t>
      </w:r>
    </w:p>
    <w:p>
      <w:pPr>
        <w:pStyle w:val="Estilo"/>
      </w:pPr>
      <w:r>
        <w:t>ARTÍCULO 1° Ter.-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(REFORMADO PÁRRAFO PRIMERO, B.O. 30 DE ABRIL DE 2014)</w:t>
      </w:r>
    </w:p>
    <w:p>
      <w:pPr>
        <w:pStyle w:val="Estilo"/>
      </w:pPr>
      <w:r>
        <w:t>ARTÍCULO 2°.- Los principios rectores para el acceso de todas las mujeres a una vida libre de violencia que deberán ser observados en la elaboración y ejecución de las políticas públicas del Estado de Baja California Sur son:</w:t>
      </w:r>
    </w:p>
    <w:p>
      <w:pPr>
        <w:pStyle w:val="Estilo"/>
      </w:pPr>
      <w:r>
        <w:t/>
      </w:r>
    </w:p>
    <w:p>
      <w:pPr>
        <w:pStyle w:val="Estilo"/>
      </w:pPr>
      <w:r>
        <w:t>(REFORMADA, B.O. 30 DE ABRIL DE 2014)</w:t>
      </w:r>
    </w:p>
    <w:p>
      <w:pPr>
        <w:pStyle w:val="Estilo"/>
      </w:pPr>
      <w:r>
        <w:t>I. La igualdad jurídica entre la mujer y el hombre;</w:t>
      </w:r>
    </w:p>
    <w:p>
      <w:pPr>
        <w:pStyle w:val="Estilo"/>
      </w:pPr>
      <w:r>
        <w:t/>
      </w:r>
    </w:p>
    <w:p>
      <w:pPr>
        <w:pStyle w:val="Estilo"/>
      </w:pPr>
      <w:r>
        <w:t>(REFORMADA, B.O. 30 DE ABRIL DE 2014)</w:t>
      </w:r>
    </w:p>
    <w:p>
      <w:pPr>
        <w:pStyle w:val="Estilo"/>
      </w:pPr>
      <w:r>
        <w:t>II. El respeto a la dignidad humana de las mujeres;</w:t>
      </w:r>
    </w:p>
    <w:p>
      <w:pPr>
        <w:pStyle w:val="Estilo"/>
      </w:pPr>
      <w:r>
        <w:t/>
      </w:r>
    </w:p>
    <w:p>
      <w:pPr>
        <w:pStyle w:val="Estilo"/>
      </w:pPr>
      <w:r>
        <w:t>(REFORMADA, B.O. 30 DE ABRIL DE 2014)</w:t>
      </w:r>
    </w:p>
    <w:p>
      <w:pPr>
        <w:pStyle w:val="Estilo"/>
      </w:pPr>
      <w:r>
        <w:t>III. La no discriminación de género; y</w:t>
      </w:r>
    </w:p>
    <w:p>
      <w:pPr>
        <w:pStyle w:val="Estilo"/>
      </w:pPr>
      <w:r>
        <w:t/>
      </w:r>
    </w:p>
    <w:p>
      <w:pPr>
        <w:pStyle w:val="Estilo"/>
      </w:pPr>
      <w:r>
        <w:t>(REFORMADA, B.O. 30 DE ABRIL DE 2014)</w:t>
      </w:r>
    </w:p>
    <w:p>
      <w:pPr>
        <w:pStyle w:val="Estilo"/>
      </w:pPr>
      <w:r>
        <w:t>IV. Libertad y autonomía de las mujeres.</w:t>
      </w:r>
    </w:p>
    <w:p>
      <w:pPr>
        <w:pStyle w:val="Estilo"/>
      </w:pPr>
      <w:r>
        <w:t/>
      </w:r>
    </w:p>
    <w:p>
      <w:pPr>
        <w:pStyle w:val="Estilo"/>
      </w:pPr>
      <w:r>
        <w:t>V. (DEROGADA, B.O. 30 DE ABRIL DE 2014)</w:t>
      </w:r>
    </w:p>
    <w:p>
      <w:pPr>
        <w:pStyle w:val="Estilo"/>
      </w:pPr>
      <w:r>
        <w:t/>
      </w:r>
    </w:p>
    <w:p>
      <w:pPr>
        <w:pStyle w:val="Estilo"/>
      </w:pPr>
      <w:r>
        <w:t>ARTÍCULO 3°.- Para los efectos de la presente ley se entenderá por:</w:t>
      </w:r>
    </w:p>
    <w:p>
      <w:pPr>
        <w:pStyle w:val="Estilo"/>
      </w:pPr>
      <w:r>
        <w:t/>
      </w:r>
    </w:p>
    <w:p>
      <w:pPr>
        <w:pStyle w:val="Estilo"/>
      </w:pPr>
      <w:r>
        <w:t>I. Ley: La Ley de Acceso de las Mujeres a una Vida Libre de Violencia para el Estado de Baja California Sur;</w:t>
      </w:r>
    </w:p>
    <w:p>
      <w:pPr>
        <w:pStyle w:val="Estilo"/>
      </w:pPr>
      <w:r>
        <w:t/>
      </w:r>
    </w:p>
    <w:p>
      <w:pPr>
        <w:pStyle w:val="Estilo"/>
      </w:pPr>
      <w:r>
        <w:t>II. Ley General: Ley General de Acceso de las Mujeres a una vida libre de violencia;</w:t>
      </w:r>
    </w:p>
    <w:p>
      <w:pPr>
        <w:pStyle w:val="Estilo"/>
      </w:pPr>
      <w:r>
        <w:t/>
      </w:r>
    </w:p>
    <w:p>
      <w:pPr>
        <w:pStyle w:val="Estilo"/>
      </w:pPr>
      <w:r>
        <w:t>III. Programa: El Programa Integral para Prevenir, Atender, Sancionar y Erradicar la Violencia contra las Mujeres en Baja California Sur;</w:t>
      </w:r>
    </w:p>
    <w:p>
      <w:pPr>
        <w:pStyle w:val="Estilo"/>
      </w:pPr>
      <w:r>
        <w:t/>
      </w:r>
    </w:p>
    <w:p>
      <w:pPr>
        <w:pStyle w:val="Estilo"/>
      </w:pPr>
      <w:r>
        <w:t>IV. Sistema Nacional: Es la integración y coordinación de esfuerzos entre el Estado, la Federación y los Municipios, para la prevención, atención, sanción y erradicación de la violencia contra las mujeres;</w:t>
      </w:r>
    </w:p>
    <w:p>
      <w:pPr>
        <w:pStyle w:val="Estilo"/>
      </w:pPr>
      <w:r>
        <w:t/>
      </w:r>
    </w:p>
    <w:p>
      <w:pPr>
        <w:pStyle w:val="Estilo"/>
      </w:pPr>
      <w:r>
        <w:t>V. Sistema Estatal: Coordinación de esfuerzos que realiza el Gobierno del Estado de Baja California Sur para la prevención, atención, sanción y erradicación de la violencia contra las mujeres;</w:t>
      </w:r>
    </w:p>
    <w:p>
      <w:pPr>
        <w:pStyle w:val="Estilo"/>
      </w:pPr>
      <w:r>
        <w:t/>
      </w:r>
    </w:p>
    <w:p>
      <w:pPr>
        <w:pStyle w:val="Estilo"/>
      </w:pPr>
      <w:r>
        <w:t>VI. Violencia contra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VII. Modalidades de Violencia: Las formas, manifestaciones o los ámbitos en los que se presenta la violencia contra las mujeres;</w:t>
      </w:r>
    </w:p>
    <w:p>
      <w:pPr>
        <w:pStyle w:val="Estilo"/>
      </w:pPr>
      <w:r>
        <w:t/>
      </w:r>
    </w:p>
    <w:p>
      <w:pPr>
        <w:pStyle w:val="Estilo"/>
      </w:pPr>
      <w:r>
        <w:t>VIII. Agresor: La persona física que ejecuta algún acto de violencia contra las mujeres, de los previstos en esta Ley; la persona moral o la institución pública que tolere actos violentos dentro de su ámbito o aplique políticas publicas, laborales o docentes discriminatorias;</w:t>
      </w:r>
    </w:p>
    <w:p>
      <w:pPr>
        <w:pStyle w:val="Estilo"/>
      </w:pPr>
      <w:r>
        <w:t/>
      </w:r>
    </w:p>
    <w:p>
      <w:pPr>
        <w:pStyle w:val="Estilo"/>
      </w:pPr>
      <w:r>
        <w:t>IX.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X. Perspectiva de Género: Es una visión científica, analítica y política sobre las mujeres y los hombres, a través de la cual se eliminan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XII. Autonomía: La facultad de autoderminarse (sic) eficiente y capaz;</w:t>
      </w:r>
    </w:p>
    <w:p>
      <w:pPr>
        <w:pStyle w:val="Estilo"/>
      </w:pPr>
      <w:r>
        <w:t/>
      </w:r>
    </w:p>
    <w:p>
      <w:pPr>
        <w:pStyle w:val="Estilo"/>
      </w:pPr>
      <w:r>
        <w:t>XIII. Acciones: Los mecanismos llevados a cabo por autoridades estatales, municipales y organizaciones privadas, orientadas a prevenir y erradicar la violencia contra las mujeres;</w:t>
      </w:r>
    </w:p>
    <w:p>
      <w:pPr>
        <w:pStyle w:val="Estilo"/>
      </w:pPr>
      <w:r>
        <w:t/>
      </w:r>
    </w:p>
    <w:p>
      <w:pPr>
        <w:pStyle w:val="Estilo"/>
      </w:pPr>
      <w:r>
        <w:t>XIV. Acciones Afirmativas: Las medidas especiales encaminadas a acelerar la igualdad y erradicar la violencia y la discriminación contra las mujeres;</w:t>
      </w:r>
    </w:p>
    <w:p>
      <w:pPr>
        <w:pStyle w:val="Estilo"/>
      </w:pPr>
      <w:r>
        <w:t/>
      </w:r>
    </w:p>
    <w:p>
      <w:pPr>
        <w:pStyle w:val="Estilo"/>
      </w:pPr>
      <w:r>
        <w:t>(REFORMADA, B.O. 10 DE JULIO DE 2013)</w:t>
      </w:r>
    </w:p>
    <w:p>
      <w:pPr>
        <w:pStyle w:val="Estilo"/>
      </w:pPr>
      <w:r>
        <w:t>XV. Normas Oficiales: La Norma Oficial Mexicana NOM-046-SSA2-2005 y las demás que se expidan relativas a la atención a las víctimas de violencia;</w:t>
      </w:r>
    </w:p>
    <w:p>
      <w:pPr>
        <w:pStyle w:val="Estilo"/>
      </w:pPr>
      <w:r>
        <w:t/>
      </w:r>
    </w:p>
    <w:p>
      <w:pPr>
        <w:pStyle w:val="Estilo"/>
      </w:pPr>
      <w:r>
        <w:t>XVI. Políticas Públicas: Son el conjunto de orientaciones y directrices dictadas en las diversas instancias de gobierno, para asegurar los principios y derechos consagrados en la ley, para abatir las desigualdades entre las mujeres y hombres e impulsar los derechos humanos de las mujeres y su desarrollo pleno, con carácter obligatorio;</w:t>
      </w:r>
    </w:p>
    <w:p>
      <w:pPr>
        <w:pStyle w:val="Estilo"/>
      </w:pPr>
      <w:r>
        <w:t/>
      </w:r>
    </w:p>
    <w:p>
      <w:pPr>
        <w:pStyle w:val="Estilo"/>
      </w:pPr>
      <w:r>
        <w:t>XVII. Transversalidad: La integración sistemática de la igualdad de oportunidades entre mujeres y hombres en la organización y la cultura, en todos los programas, políticas y prácticas, y en las maneras de ver y de hacer las cosas. Este enfoque estratégico incluye una serie de medidas de acción positiva, con el fin de fomentar el mismo trato para mujeres y hombres; y</w:t>
      </w:r>
    </w:p>
    <w:p>
      <w:pPr>
        <w:pStyle w:val="Estilo"/>
      </w:pPr>
      <w:r>
        <w:t/>
      </w:r>
    </w:p>
    <w:p>
      <w:pPr>
        <w:pStyle w:val="Estilo"/>
      </w:pPr>
      <w:r>
        <w:t>XVIII. Misoginia: Conductas de odio hacia la mujer y se manifiesta en actos violentos y crueles contra ella, por el hecho de ser mujer.</w:t>
      </w:r>
    </w:p>
    <w:p>
      <w:pPr>
        <w:pStyle w:val="Estilo"/>
      </w:pPr>
      <w:r>
        <w:t/>
      </w:r>
    </w:p>
    <w:p>
      <w:pPr>
        <w:pStyle w:val="Estilo"/>
      </w:pPr>
      <w:r>
        <w:t/>
      </w:r>
    </w:p>
    <w:p>
      <w:pPr>
        <w:pStyle w:val="Estilo"/>
      </w:pPr>
      <w:r>
        <w:t>TÍTULO SEGUNDO</w:t>
      </w:r>
    </w:p>
    <w:p>
      <w:pPr>
        <w:pStyle w:val="Estilo"/>
      </w:pPr>
      <w:r>
        <w:t/>
      </w:r>
    </w:p>
    <w:p>
      <w:pPr>
        <w:pStyle w:val="Estilo"/>
      </w:pPr>
      <w:r>
        <w:t>TIPOS Y MODALIDADES DE VIOLENCIA CONTRA LAS MUJERES</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ARTÍCULO 4°.- Los tipos de Violencia contra las Mujeres son:</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inflija daño no accidental, usando la fuerza física o algún tipo de arma, sustancia u objeto que pueda provocar o no lesiones ya sean internas, externas, o ambas;</w:t>
      </w:r>
    </w:p>
    <w:p>
      <w:pPr>
        <w:pStyle w:val="Estilo"/>
      </w:pPr>
      <w:r>
        <w:t/>
      </w:r>
    </w:p>
    <w:p>
      <w:pPr>
        <w:pStyle w:val="Estilo"/>
      </w:pPr>
      <w:r>
        <w:t>III. La violencia patrimonial.- Es cualquier acto u omisión que afecta la supervivencia de la afectada.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(REFORMADA, B.O. 30 DE ABRIL DE 2016)</w:t>
      </w:r>
    </w:p>
    <w:p>
      <w:pPr>
        <w:pStyle w:val="Estilo"/>
      </w:pPr>
      <w:r>
        <w:t>VI.- Violencia de pareja: Conjunto de agresiones psicológicas, físicas, sexuales y económicas que ocasionan algún daño psicológico, físico y/o patrimonial en la mujer derivada de la asimetría de la pareja; exista o haya existido matrimonio, concubinato, noviazgo o relación de hecho.</w:t>
      </w:r>
    </w:p>
    <w:p>
      <w:pPr>
        <w:pStyle w:val="Estilo"/>
      </w:pPr>
      <w:r>
        <w:t/>
      </w:r>
    </w:p>
    <w:p>
      <w:pPr>
        <w:pStyle w:val="Estilo"/>
      </w:pPr>
      <w:r>
        <w:t>VII. Violencia de Género.- Es el conjunto de amenazas, agravios, maltrato, lesiones y daños asociados a la exclusión, la subordinación, la discriminación y la explotación de las mujeres y que es consubstancial a la opresión de género en todas sus modalidades. La violencia de género contra las mujeres involucra tanto a las personas como a la sociedad, comunidades, relaciones, prácticas e instituciones sociales, y al Estado que la reproduce al no garantizar la igualdad, al perpetuar formas legales, jurídicas, judiciales, políticas androcéntricas y de jerarquía de género, y al no dar garantías de seguridad a las mujeres; y</w:t>
      </w:r>
    </w:p>
    <w:p>
      <w:pPr>
        <w:pStyle w:val="Estilo"/>
      </w:pPr>
      <w:r>
        <w:t/>
      </w:r>
    </w:p>
    <w:p>
      <w:pPr>
        <w:pStyle w:val="Estilo"/>
      </w:pPr>
      <w:r>
        <w:t>VIII. Cualesquiera otras formas análogas que lesionen o sean susceptibles de dañar la dignidad, integridad o libertad de las mujeres.</w:t>
      </w:r>
    </w:p>
    <w:p>
      <w:pPr>
        <w:pStyle w:val="Estilo"/>
      </w:pPr>
      <w:r>
        <w:t/>
      </w:r>
    </w:p>
    <w:p>
      <w:pPr>
        <w:pStyle w:val="Estilo"/>
      </w:pPr>
      <w:r>
        <w:t/>
      </w:r>
    </w:p>
    <w:p>
      <w:pPr>
        <w:pStyle w:val="Estilo"/>
      </w:pPr>
      <w:r>
        <w:t>CAPÍTULO II</w:t>
      </w:r>
    </w:p>
    <w:p>
      <w:pPr>
        <w:pStyle w:val="Estilo"/>
      </w:pPr>
      <w:r>
        <w:t/>
      </w:r>
    </w:p>
    <w:p>
      <w:pPr>
        <w:pStyle w:val="Estilo"/>
      </w:pPr>
      <w:r>
        <w:t>MODALIDADES DE VIOLENCIA</w:t>
      </w:r>
    </w:p>
    <w:p>
      <w:pPr>
        <w:pStyle w:val="Estilo"/>
      </w:pPr>
      <w:r>
        <w:t/>
      </w:r>
    </w:p>
    <w:p>
      <w:pPr>
        <w:pStyle w:val="Estilo"/>
      </w:pPr>
      <w:r>
        <w:t/>
      </w:r>
    </w:p>
    <w:p>
      <w:pPr>
        <w:pStyle w:val="Estilo"/>
      </w:pPr>
      <w:r>
        <w:t>SECCIÓN PRIMERA</w:t>
      </w:r>
    </w:p>
    <w:p>
      <w:pPr>
        <w:pStyle w:val="Estilo"/>
      </w:pPr>
      <w:r>
        <w:t/>
      </w:r>
    </w:p>
    <w:p>
      <w:pPr>
        <w:pStyle w:val="Estilo"/>
      </w:pPr>
      <w:r>
        <w:t>VIOLENCIA FAMILIAR</w:t>
      </w:r>
    </w:p>
    <w:p>
      <w:pPr>
        <w:pStyle w:val="Estilo"/>
      </w:pPr>
      <w:r>
        <w:t/>
      </w:r>
    </w:p>
    <w:p>
      <w:pPr>
        <w:pStyle w:val="Estilo"/>
      </w:pPr>
      <w:r>
        <w:t>(REFORMADO, B.O. 30 DE ABRIL DE 2016)</w:t>
      </w:r>
    </w:p>
    <w:p>
      <w:pPr>
        <w:pStyle w:val="Estilo"/>
      </w:pPr>
      <w:r>
        <w:t>ARTÍCULO 5.-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noviazgo; mantengan o hayan mantenido una relación de hecho.</w:t>
      </w:r>
    </w:p>
    <w:p>
      <w:pPr>
        <w:pStyle w:val="Estilo"/>
      </w:pPr>
      <w:r>
        <w:t/>
      </w:r>
    </w:p>
    <w:p>
      <w:pPr>
        <w:pStyle w:val="Estilo"/>
      </w:pPr>
      <w:r>
        <w:t>(ADICIONADO, B.O. 30 DE ABRIL DE 2014)</w:t>
      </w:r>
    </w:p>
    <w:p>
      <w:pPr>
        <w:pStyle w:val="Estilo"/>
      </w:pPr>
      <w:r>
        <w:t>ARTÍCULO 5° Bis.- Los modelos de atención, prevención y sanción que establezcan el Estado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plena rehabilitación y reparen el daño causado por dicha violencia;</w:t>
      </w:r>
    </w:p>
    <w:p>
      <w:pPr>
        <w:pStyle w:val="Estilo"/>
      </w:pPr>
      <w:r>
        <w:t/>
      </w:r>
    </w:p>
    <w:p>
      <w:pPr>
        <w:pStyle w:val="Estilo"/>
      </w:pPr>
      <w:r>
        <w:t>II. Brindar servicios integrales de orientación, especializados y gratuitos al agresor para erradicar las conductas violentas a través de una reeducación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considerarse no equitativo en la víctima;</w:t>
      </w:r>
    </w:p>
    <w:p>
      <w:pPr>
        <w:pStyle w:val="Estilo"/>
      </w:pPr>
      <w:r>
        <w:t/>
      </w:r>
    </w:p>
    <w:p>
      <w:pPr>
        <w:pStyle w:val="Estilo"/>
      </w:pPr>
      <w:r>
        <w:t>V. Analizar y proponer en su caso la separación y alejamiento del agresor con respecto a la víctima, y</w:t>
      </w:r>
    </w:p>
    <w:p>
      <w:pPr>
        <w:pStyle w:val="Estilo"/>
      </w:pPr>
      <w:r>
        <w:t/>
      </w:r>
    </w:p>
    <w:p>
      <w:pPr>
        <w:pStyle w:val="Estilo"/>
      </w:pPr>
      <w:r>
        <w:t>VI. Garantizar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de violencia.</w:t>
      </w:r>
    </w:p>
    <w:p>
      <w:pPr>
        <w:pStyle w:val="Estilo"/>
      </w:pPr>
      <w:r>
        <w:t/>
      </w:r>
    </w:p>
    <w:p>
      <w:pPr>
        <w:pStyle w:val="Estilo"/>
      </w:pPr>
      <w:r>
        <w:t>(ADICIONADO, B.O. 30 DE ABRIL DE 2014)</w:t>
      </w:r>
    </w:p>
    <w:p>
      <w:pPr>
        <w:pStyle w:val="Estilo"/>
      </w:pPr>
      <w:r>
        <w:t>ARTÍCULO 5° Ter.-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 como elementos del tipo los contenidos en la definición prevista en el artículo 5 de esta ley;</w:t>
      </w:r>
    </w:p>
    <w:p>
      <w:pPr>
        <w:pStyle w:val="Estilo"/>
      </w:pPr>
      <w:r>
        <w:t/>
      </w:r>
    </w:p>
    <w:p>
      <w:pPr>
        <w:pStyle w:val="Estilo"/>
      </w:pPr>
      <w:r>
        <w:t>II. Establecer la violencia familiar como causal de divorcio, de pérdida de la patria potestad y de restricción para el régimen de visitas, así como el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w:t>
      </w:r>
    </w:p>
    <w:p>
      <w:pPr>
        <w:pStyle w:val="Estilo"/>
      </w:pPr>
      <w:r>
        <w:t/>
      </w:r>
    </w:p>
    <w:p>
      <w:pPr>
        <w:pStyle w:val="Estilo"/>
      </w:pPr>
      <w:r>
        <w:t>IV. Incluir como parte de la sentencia, la condena al agresor a participar en servicios reeducativos integrales, especializados y gratuitos para modificar su conducta violenta.</w:t>
      </w:r>
    </w:p>
    <w:p>
      <w:pPr>
        <w:pStyle w:val="Estilo"/>
      </w:pPr>
      <w:r>
        <w:t/>
      </w:r>
    </w:p>
    <w:p>
      <w:pPr>
        <w:pStyle w:val="Estilo"/>
      </w:pPr>
      <w:r>
        <w:t/>
      </w:r>
    </w:p>
    <w:p>
      <w:pPr>
        <w:pStyle w:val="Estilo"/>
      </w:pPr>
      <w:r>
        <w:t>SECCIÓN SEGUNDA</w:t>
      </w:r>
    </w:p>
    <w:p>
      <w:pPr>
        <w:pStyle w:val="Estilo"/>
      </w:pPr>
      <w:r>
        <w:t/>
      </w:r>
    </w:p>
    <w:p>
      <w:pPr>
        <w:pStyle w:val="Estilo"/>
      </w:pPr>
      <w:r>
        <w:t>VIOLENCIA LABORAL Y DOCENTE</w:t>
      </w:r>
    </w:p>
    <w:p>
      <w:pPr>
        <w:pStyle w:val="Estilo"/>
      </w:pPr>
      <w:r>
        <w:t/>
      </w:r>
    </w:p>
    <w:p>
      <w:pPr>
        <w:pStyle w:val="Estilo"/>
      </w:pPr>
      <w:r>
        <w:t>(REFORMADO, B.O. 30 DE ABRIL DE 2014)</w:t>
      </w:r>
    </w:p>
    <w:p>
      <w:pPr>
        <w:pStyle w:val="Estilo"/>
      </w:pPr>
      <w:r>
        <w:t>ARTÍCULO 6°.-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(ADICIONADO, B.O. 30 DE ABRIL DE 2014)</w:t>
      </w:r>
    </w:p>
    <w:p>
      <w:pPr>
        <w:pStyle w:val="Estilo"/>
      </w:pPr>
      <w:r>
        <w:t>ARTÍCULO 6° Bis.- 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(ADICIONADO, B.O. 30 DE ABRIL DE 2014)</w:t>
      </w:r>
    </w:p>
    <w:p>
      <w:pPr>
        <w:pStyle w:val="Estilo"/>
      </w:pPr>
      <w:r>
        <w:t>ARTÍCULO 6° Ter.-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7°.- Para efectos del hostigamiento o el acoso sexual, el Estado y Municipios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mujer afectada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las mujeres receptoras de hostigamiento o acoso sexual; e</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ARTÍCULO 8°.-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(ADICIONADO, B.O. 30 DE ABRIL DE 2014)</w:t>
      </w:r>
    </w:p>
    <w:p>
      <w:pPr>
        <w:pStyle w:val="Estilo"/>
      </w:pPr>
      <w:r>
        <w:t>ARTÍCULO 8° Bis.-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
      </w:r>
    </w:p>
    <w:p>
      <w:pPr>
        <w:pStyle w:val="Estilo"/>
      </w:pPr>
      <w:r>
        <w:t>SECCIÓN TERCERA</w:t>
      </w:r>
    </w:p>
    <w:p>
      <w:pPr>
        <w:pStyle w:val="Estilo"/>
      </w:pPr>
      <w:r>
        <w:t/>
      </w:r>
    </w:p>
    <w:p>
      <w:pPr>
        <w:pStyle w:val="Estilo"/>
      </w:pPr>
      <w:r>
        <w:t>VIOLENCIA INSTITUCIONAL</w:t>
      </w:r>
    </w:p>
    <w:p>
      <w:pPr>
        <w:pStyle w:val="Estilo"/>
      </w:pPr>
      <w:r>
        <w:t/>
      </w:r>
    </w:p>
    <w:p>
      <w:pPr>
        <w:pStyle w:val="Estilo"/>
      </w:pPr>
      <w:r>
        <w:t>ARTÍCULO 9°.-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 fin de prevenir, sancionar y erradicar la violencia institucional, los tres poderes del gobierno del Estado y los Ayuntamientos, en el ámbito de sus respectivas competencias, realizarán las adecuaciones que correspondan en materia administrativa y proporcionarán la capacitación que requieran sus servidores públicos, a fin de que en ejercicio de sus funciones estos sean capaces de asegurar el derecho de las mujeres a una vida libre de violencia. Asimismo promoverán las acciones conducentes para sancionar las conductas violentas ejercidas por servidores públicos y reparar el daño inflingido a las afectadas, de conformidad con lo dispuesto por las normas jurídicas aplicables.</w:t>
      </w:r>
    </w:p>
    <w:p>
      <w:pPr>
        <w:pStyle w:val="Estilo"/>
      </w:pPr>
      <w:r>
        <w:t/>
      </w:r>
    </w:p>
    <w:p>
      <w:pPr>
        <w:pStyle w:val="Estilo"/>
      </w:pPr>
      <w:r>
        <w:t/>
      </w:r>
    </w:p>
    <w:p>
      <w:pPr>
        <w:pStyle w:val="Estilo"/>
      </w:pPr>
      <w:r>
        <w:t>SECCIÓN CUARTA</w:t>
      </w:r>
    </w:p>
    <w:p>
      <w:pPr>
        <w:pStyle w:val="Estilo"/>
      </w:pPr>
      <w:r>
        <w:t/>
      </w:r>
    </w:p>
    <w:p>
      <w:pPr>
        <w:pStyle w:val="Estilo"/>
      </w:pPr>
      <w:r>
        <w:t>VIOLENCIA EN LA COMUNIDAD</w:t>
      </w:r>
    </w:p>
    <w:p>
      <w:pPr>
        <w:pStyle w:val="Estilo"/>
      </w:pPr>
      <w:r>
        <w:t/>
      </w:r>
    </w:p>
    <w:p>
      <w:pPr>
        <w:pStyle w:val="Estilo"/>
      </w:pPr>
      <w:r>
        <w:t>ARTÍCULO 10.-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11.- El Estado y los municipios tienen la obligación de organizar el aparato gubernamental de manera tal que sean capaces de asegurar, en el ejercicio de sus funciones, el derecho de las mujeres a una vida libre de violencia, mediante su prevención, atención, investigación y sanción de la violencia y reparación del daño a las afectadas.</w:t>
      </w:r>
    </w:p>
    <w:p>
      <w:pPr>
        <w:pStyle w:val="Estilo"/>
      </w:pPr>
      <w:r>
        <w:t/>
      </w:r>
    </w:p>
    <w:p>
      <w:pPr>
        <w:pStyle w:val="Estilo"/>
      </w:pPr>
      <w:r>
        <w:t/>
      </w:r>
    </w:p>
    <w:p>
      <w:pPr>
        <w:pStyle w:val="Estilo"/>
      </w:pPr>
      <w:r>
        <w:t>SECCIÓN QUINTA</w:t>
      </w:r>
    </w:p>
    <w:p>
      <w:pPr>
        <w:pStyle w:val="Estilo"/>
      </w:pPr>
      <w:r>
        <w:t/>
      </w:r>
    </w:p>
    <w:p>
      <w:pPr>
        <w:pStyle w:val="Estilo"/>
      </w:pPr>
      <w:r>
        <w:t>VIOLENCIA FEMINICIDA Y ALERTA DE VIOLENCIA</w:t>
      </w:r>
    </w:p>
    <w:p>
      <w:pPr>
        <w:pStyle w:val="Estilo"/>
      </w:pPr>
      <w:r>
        <w:t/>
      </w:r>
    </w:p>
    <w:p>
      <w:pPr>
        <w:pStyle w:val="Estilo"/>
      </w:pPr>
      <w:r>
        <w:t>ARTÍCULO 12.- Violencia Feminicida: es la forma extrema de violencia de género contra las mujeres, producto de la violación de sus derechos humanos, en los ámbitos público y privado, conformada por el conjunto de conductas misóginas que pueden conllevar a impunidad y puede culminar en homicidio y otras formas de muerte violenta de mujeres.</w:t>
      </w:r>
    </w:p>
    <w:p>
      <w:pPr>
        <w:pStyle w:val="Estilo"/>
      </w:pPr>
      <w:r>
        <w:t/>
      </w:r>
    </w:p>
    <w:p>
      <w:pPr>
        <w:pStyle w:val="Estilo"/>
      </w:pPr>
      <w:r>
        <w:t>ARTÍCULO 13.-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14.-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 y</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15.- La declaratoria de alerta de violencia de género contra las mujeres, la emitirá la Secretaria General de Gobierno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estatales, municipales y/o organismos de la sociedad civil y/o organismos internacionales, así lo soliciten.</w:t>
      </w:r>
    </w:p>
    <w:p>
      <w:pPr>
        <w:pStyle w:val="Estilo"/>
      </w:pPr>
      <w:r>
        <w:t/>
      </w:r>
    </w:p>
    <w:p>
      <w:pPr>
        <w:pStyle w:val="Estilo"/>
      </w:pPr>
      <w:r>
        <w:t>ARTÍCULO 16.- Ante la violencia feminicida, el Gobierno del Estado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personas afectadas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personas afectadas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TÍTULO TERCERO</w:t>
      </w:r>
    </w:p>
    <w:p>
      <w:pPr>
        <w:pStyle w:val="Estilo"/>
      </w:pPr>
      <w:r>
        <w:t/>
      </w:r>
    </w:p>
    <w:p>
      <w:pPr>
        <w:pStyle w:val="Estilo"/>
      </w:pPr>
      <w:r>
        <w:t>DE LAS ÓRDENES DE PROTECCIÓN</w:t>
      </w:r>
    </w:p>
    <w:p>
      <w:pPr>
        <w:pStyle w:val="Estilo"/>
      </w:pPr>
      <w:r>
        <w:t/>
      </w:r>
    </w:p>
    <w:p>
      <w:pPr>
        <w:pStyle w:val="Estilo"/>
      </w:pPr>
      <w:r>
        <w:t/>
      </w:r>
    </w:p>
    <w:p>
      <w:pPr>
        <w:pStyle w:val="Estilo"/>
      </w:pPr>
      <w:r>
        <w:t>CAPÍTULO ÚNICO</w:t>
      </w:r>
    </w:p>
    <w:p>
      <w:pPr>
        <w:pStyle w:val="Estilo"/>
      </w:pPr>
      <w:r>
        <w:t/>
      </w:r>
    </w:p>
    <w:p>
      <w:pPr>
        <w:pStyle w:val="Estilo"/>
      </w:pPr>
      <w:r>
        <w:t>TIPOS DE PROTECCIÓN</w:t>
      </w:r>
    </w:p>
    <w:p>
      <w:pPr>
        <w:pStyle w:val="Estilo"/>
      </w:pPr>
      <w:r>
        <w:t/>
      </w:r>
    </w:p>
    <w:p>
      <w:pPr>
        <w:pStyle w:val="Estilo"/>
      </w:pPr>
      <w:r>
        <w:t>(REFORMADO, B.O. 30 DE ABRIL DE 2016)</w:t>
      </w:r>
    </w:p>
    <w:p>
      <w:pPr>
        <w:pStyle w:val="Estilo"/>
      </w:pPr>
      <w:r>
        <w:t>ARTÍCULO 17.- Las órdenes de protección son actos de urgente aplicación en función del interés superior de la mujer y son fundamentalmente precautorias y cautelares, deberán otorgarse por las siguientes autoridades, inmediatamente que conozcan de los hechos probablemente constitutivos de infracciones o delitos que indiquen violencia contra las mujeres:</w:t>
      </w:r>
    </w:p>
    <w:p>
      <w:pPr>
        <w:pStyle w:val="Estilo"/>
      </w:pPr>
      <w:r>
        <w:t/>
      </w:r>
    </w:p>
    <w:p>
      <w:pPr>
        <w:pStyle w:val="Estilo"/>
      </w:pPr>
      <w:r>
        <w:t>I. El Ministerio Público;</w:t>
      </w:r>
    </w:p>
    <w:p>
      <w:pPr>
        <w:pStyle w:val="Estilo"/>
      </w:pPr>
      <w:r>
        <w:t/>
      </w:r>
    </w:p>
    <w:p>
      <w:pPr>
        <w:pStyle w:val="Estilo"/>
      </w:pPr>
      <w:r>
        <w:t>II. Los Jueces Penales, en los términos que establezcan el Código de Procedimientos Penales para el Estado de Baja California Sur y el Código Nacional de Procedimientos Penales; y</w:t>
      </w:r>
    </w:p>
    <w:p>
      <w:pPr>
        <w:pStyle w:val="Estilo"/>
      </w:pPr>
      <w:r>
        <w:t/>
      </w:r>
    </w:p>
    <w:p>
      <w:pPr>
        <w:pStyle w:val="Estilo"/>
      </w:pPr>
      <w:r>
        <w:t>III. Los Jueces Familiares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B.O. 20 DE AGOSTO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19.- Son órdenes de protección de emergencia las siguientes:</w:t>
      </w:r>
    </w:p>
    <w:p>
      <w:pPr>
        <w:pStyle w:val="Estilo"/>
      </w:pPr>
      <w:r>
        <w:t/>
      </w:r>
    </w:p>
    <w:p>
      <w:pPr>
        <w:pStyle w:val="Estilo"/>
      </w:pPr>
      <w:r>
        <w:t>I. Auxilio inmediato a favor de la víctima por parte de las corporaciones policiacas, con autorización expresa de ingreso al lugar donde se localice o se encuentre la mujer en el momento de solicitar el auxilio;</w:t>
      </w:r>
    </w:p>
    <w:p>
      <w:pPr>
        <w:pStyle w:val="Estilo"/>
      </w:pPr>
      <w:r>
        <w:t/>
      </w:r>
    </w:p>
    <w:p>
      <w:pPr>
        <w:pStyle w:val="Estilo"/>
      </w:pPr>
      <w:r>
        <w:t>(REFORMADA, B.O. 30 DE ABRIL DE 2014)</w:t>
      </w:r>
    </w:p>
    <w:p>
      <w:pPr>
        <w:pStyle w:val="Estilo"/>
      </w:pPr>
      <w:r>
        <w:t>II.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B.O. 30 DE ABRIL DE 2014)</w:t>
      </w:r>
    </w:p>
    <w:p>
      <w:pPr>
        <w:pStyle w:val="Estilo"/>
      </w:pPr>
      <w:r>
        <w:t>III.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IV. Reingreso de la víctima al domicilio, una vez que se salvaguarde su seguridad; y</w:t>
      </w:r>
    </w:p>
    <w:p>
      <w:pPr>
        <w:pStyle w:val="Estilo"/>
      </w:pPr>
      <w:r>
        <w:t/>
      </w:r>
    </w:p>
    <w:p>
      <w:pPr>
        <w:pStyle w:val="Estilo"/>
      </w:pPr>
      <w:r>
        <w:t>V. Prohibición de intimidar o molestar a la víctima en su entorno social, así como a cualquier integrante de su familia.</w:t>
      </w:r>
    </w:p>
    <w:p>
      <w:pPr>
        <w:pStyle w:val="Estilo"/>
      </w:pPr>
      <w:r>
        <w:t/>
      </w:r>
    </w:p>
    <w:p>
      <w:pPr>
        <w:pStyle w:val="Estilo"/>
      </w:pPr>
      <w:r>
        <w:t>ARTÍCULO 20.-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 cortantes y punzo contundentes que independientemente de su uso, hayan sido empleadas para amenazar o lesionar a la mujer;</w:t>
      </w:r>
    </w:p>
    <w:p>
      <w:pPr>
        <w:pStyle w:val="Estilo"/>
      </w:pPr>
      <w:r>
        <w:t/>
      </w:r>
    </w:p>
    <w:p>
      <w:pPr>
        <w:pStyle w:val="Estilo"/>
      </w:pPr>
      <w:r>
        <w:t>II. Inventario de los bienes muebles e inmuebles de propiedad común, incluyendo los implementos de trabajo de la mujer en riesgo;</w:t>
      </w:r>
    </w:p>
    <w:p>
      <w:pPr>
        <w:pStyle w:val="Estilo"/>
      </w:pPr>
      <w:r>
        <w:t/>
      </w:r>
    </w:p>
    <w:p>
      <w:pPr>
        <w:pStyle w:val="Estilo"/>
      </w:pPr>
      <w:r>
        <w:t>III. Uso y goce de bienes muebles que se encuentren en el inmueble que sirva de domicilio de la mujer;</w:t>
      </w:r>
    </w:p>
    <w:p>
      <w:pPr>
        <w:pStyle w:val="Estilo"/>
      </w:pPr>
      <w:r>
        <w:t/>
      </w:r>
    </w:p>
    <w:p>
      <w:pPr>
        <w:pStyle w:val="Estilo"/>
      </w:pPr>
      <w:r>
        <w:t>IV. Acceso al domicilio en común, de autoridades policíacas o de personas que auxilien a la mujer en resto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policiáco de reacción inmediata a favor de la afectada, con autorización expresa de ingreso al domicilio donde se localice o se encuentre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21.- Corresponderá a las autoridades estatales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afectada, y</w:t>
      </w:r>
    </w:p>
    <w:p>
      <w:pPr>
        <w:pStyle w:val="Estilo"/>
      </w:pPr>
      <w:r>
        <w:t/>
      </w:r>
    </w:p>
    <w:p>
      <w:pPr>
        <w:pStyle w:val="Estilo"/>
      </w:pPr>
      <w:r>
        <w:t>III. Los elementos con que se cuente.</w:t>
      </w:r>
    </w:p>
    <w:p>
      <w:pPr>
        <w:pStyle w:val="Estilo"/>
      </w:pPr>
      <w:r>
        <w:t/>
      </w:r>
    </w:p>
    <w:p>
      <w:pPr>
        <w:pStyle w:val="Estilo"/>
      </w:pPr>
      <w:r>
        <w:t>ARTÍCULO 22.-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23.-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24.-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TÍTULO CUARTO</w:t>
      </w:r>
    </w:p>
    <w:p>
      <w:pPr>
        <w:pStyle w:val="Estilo"/>
      </w:pPr>
      <w:r>
        <w:t/>
      </w:r>
    </w:p>
    <w:p>
      <w:pPr>
        <w:pStyle w:val="Estilo"/>
      </w:pPr>
      <w:r>
        <w:t>DEL SISTEMA ESTATAL</w:t>
      </w:r>
    </w:p>
    <w:p>
      <w:pPr>
        <w:pStyle w:val="Estilo"/>
      </w:pPr>
      <w:r>
        <w:t/>
      </w:r>
    </w:p>
    <w:p>
      <w:pPr>
        <w:pStyle w:val="Estilo"/>
      </w:pPr>
      <w:r>
        <w:t/>
      </w:r>
    </w:p>
    <w:p>
      <w:pPr>
        <w:pStyle w:val="Estilo"/>
      </w:pPr>
      <w:r>
        <w:t>CAPÍTULO PRIMERO</w:t>
      </w:r>
    </w:p>
    <w:p>
      <w:pPr>
        <w:pStyle w:val="Estilo"/>
      </w:pPr>
      <w:r>
        <w:t/>
      </w:r>
    </w:p>
    <w:p>
      <w:pPr>
        <w:pStyle w:val="Estilo"/>
      </w:pPr>
      <w:r>
        <w:t>INTEGRACIÓN</w:t>
      </w:r>
    </w:p>
    <w:p>
      <w:pPr>
        <w:pStyle w:val="Estilo"/>
      </w:pPr>
      <w:r>
        <w:t/>
      </w:r>
    </w:p>
    <w:p>
      <w:pPr>
        <w:pStyle w:val="Estilo"/>
      </w:pPr>
      <w:r>
        <w:t>(REFORMADO, B.O. 30 DE ABRIL DE 2014)</w:t>
      </w:r>
    </w:p>
    <w:p>
      <w:pPr>
        <w:pStyle w:val="Estilo"/>
      </w:pPr>
      <w:r>
        <w:t>ARTÍCULO 25.-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(REFORMADO PRIMER PÁRRAFO, B.O. 30 DE ABRIL DE 2014)</w:t>
      </w:r>
    </w:p>
    <w:p>
      <w:pPr>
        <w:pStyle w:val="Estilo"/>
      </w:pPr>
      <w:r>
        <w:t>ARTÍCULO 26.- El Sistema Estatal estará presidido por quien ejerza la titularidad del Poder Ejecutivo, quien tendrá el cargo de presidente honorario, así como las personas titulares de las siguientes dependencias:</w:t>
      </w:r>
    </w:p>
    <w:p>
      <w:pPr>
        <w:pStyle w:val="Estilo"/>
      </w:pPr>
      <w:r>
        <w:t/>
      </w:r>
    </w:p>
    <w:p>
      <w:pPr>
        <w:pStyle w:val="Estilo"/>
      </w:pPr>
      <w:r>
        <w:t>(REFORMADA, B.O. 10 DE JULIO DE 2013)</w:t>
      </w:r>
    </w:p>
    <w:p>
      <w:pPr>
        <w:pStyle w:val="Estilo"/>
      </w:pPr>
      <w:r>
        <w:t>I.- Procuraduría General de Justicia del Estado</w:t>
      </w:r>
    </w:p>
    <w:p>
      <w:pPr>
        <w:pStyle w:val="Estilo"/>
      </w:pPr>
      <w:r>
        <w:t/>
      </w:r>
    </w:p>
    <w:p>
      <w:pPr>
        <w:pStyle w:val="Estilo"/>
      </w:pPr>
      <w:r>
        <w:t>(REFORMADA, B.O. 10 DE JULIO DE 2013)</w:t>
      </w:r>
    </w:p>
    <w:p>
      <w:pPr>
        <w:pStyle w:val="Estilo"/>
      </w:pPr>
      <w:r>
        <w:t>II.- Secretaría de Salud</w:t>
      </w:r>
    </w:p>
    <w:p>
      <w:pPr>
        <w:pStyle w:val="Estilo"/>
      </w:pPr>
      <w:r>
        <w:t/>
      </w:r>
    </w:p>
    <w:p>
      <w:pPr>
        <w:pStyle w:val="Estilo"/>
      </w:pPr>
      <w:r>
        <w:t>(REFORMADA, B.O. 10 DE JULIO DE 2013)</w:t>
      </w:r>
    </w:p>
    <w:p>
      <w:pPr>
        <w:pStyle w:val="Estilo"/>
      </w:pPr>
      <w:r>
        <w:t>III.- Secretaría de Educación Pública</w:t>
      </w:r>
    </w:p>
    <w:p>
      <w:pPr>
        <w:pStyle w:val="Estilo"/>
      </w:pPr>
      <w:r>
        <w:t/>
      </w:r>
    </w:p>
    <w:p>
      <w:pPr>
        <w:pStyle w:val="Estilo"/>
      </w:pPr>
      <w:r>
        <w:t>(REFORMADA, B.O. 30 DE ABRIL DE 2014)</w:t>
      </w:r>
    </w:p>
    <w:p>
      <w:pPr>
        <w:pStyle w:val="Estilo"/>
      </w:pPr>
      <w:r>
        <w:t>IV.- Secretaría General de Gobierno, quien fungirá como presidente ejecutivo.</w:t>
      </w:r>
    </w:p>
    <w:p>
      <w:pPr>
        <w:pStyle w:val="Estilo"/>
      </w:pPr>
      <w:r>
        <w:t/>
      </w:r>
    </w:p>
    <w:p>
      <w:pPr>
        <w:pStyle w:val="Estilo"/>
      </w:pPr>
      <w:r>
        <w:t>(REFORMADA, B.O. 10 DE JULIO DE 2013)</w:t>
      </w:r>
    </w:p>
    <w:p>
      <w:pPr>
        <w:pStyle w:val="Estilo"/>
      </w:pPr>
      <w:r>
        <w:t>V.- Secretaría de Promoción y Desarrollo Económico</w:t>
      </w:r>
    </w:p>
    <w:p>
      <w:pPr>
        <w:pStyle w:val="Estilo"/>
      </w:pPr>
      <w:r>
        <w:t/>
      </w:r>
    </w:p>
    <w:p>
      <w:pPr>
        <w:pStyle w:val="Estilo"/>
      </w:pPr>
      <w:r>
        <w:t>(REFORMADA, B.O. 10 DE JULIO DE 2013)</w:t>
      </w:r>
    </w:p>
    <w:p>
      <w:pPr>
        <w:pStyle w:val="Estilo"/>
      </w:pPr>
      <w:r>
        <w:t>VI.- Secretaría del Trabajo y Previsión Social</w:t>
      </w:r>
    </w:p>
    <w:p>
      <w:pPr>
        <w:pStyle w:val="Estilo"/>
      </w:pPr>
      <w:r>
        <w:t/>
      </w:r>
    </w:p>
    <w:p>
      <w:pPr>
        <w:pStyle w:val="Estilo"/>
      </w:pPr>
      <w:r>
        <w:t>VII.- (DEROGADA, B.O. 10 DE JULIO DE 2013)</w:t>
      </w:r>
    </w:p>
    <w:p>
      <w:pPr>
        <w:pStyle w:val="Estilo"/>
      </w:pPr>
      <w:r>
        <w:t/>
      </w:r>
    </w:p>
    <w:p>
      <w:pPr>
        <w:pStyle w:val="Estilo"/>
      </w:pPr>
      <w:r>
        <w:t>VIII.- (DEROGADA, B.O. 10 DE JULIO DE 2013)</w:t>
      </w:r>
    </w:p>
    <w:p>
      <w:pPr>
        <w:pStyle w:val="Estilo"/>
      </w:pPr>
      <w:r>
        <w:t/>
      </w:r>
    </w:p>
    <w:p>
      <w:pPr>
        <w:pStyle w:val="Estilo"/>
      </w:pPr>
      <w:r>
        <w:t>IX.- (DEROGADA, B.O. 10 DE JULIO DE 2013)</w:t>
      </w:r>
    </w:p>
    <w:p>
      <w:pPr>
        <w:pStyle w:val="Estilo"/>
      </w:pPr>
      <w:r>
        <w:t/>
      </w:r>
    </w:p>
    <w:p>
      <w:pPr>
        <w:pStyle w:val="Estilo"/>
      </w:pPr>
      <w:r>
        <w:t>X.- (DEROGADA, B.O. 10 DE JULIO DE 2013)</w:t>
      </w:r>
    </w:p>
    <w:p>
      <w:pPr>
        <w:pStyle w:val="Estilo"/>
      </w:pPr>
      <w:r>
        <w:t/>
      </w:r>
    </w:p>
    <w:p>
      <w:pPr>
        <w:pStyle w:val="Estilo"/>
      </w:pPr>
      <w:r>
        <w:t>XI.- (DEROGADA, B.O. 10 DE JULIO DE 2013)</w:t>
      </w:r>
    </w:p>
    <w:p>
      <w:pPr>
        <w:pStyle w:val="Estilo"/>
      </w:pPr>
      <w:r>
        <w:t/>
      </w:r>
    </w:p>
    <w:p>
      <w:pPr>
        <w:pStyle w:val="Estilo"/>
      </w:pPr>
      <w:r>
        <w:t>XII.- (DEROGADA, B.O. 10 DE JULIO DE 2013)</w:t>
      </w:r>
    </w:p>
    <w:p>
      <w:pPr>
        <w:pStyle w:val="Estilo"/>
      </w:pPr>
      <w:r>
        <w:t/>
      </w:r>
    </w:p>
    <w:p>
      <w:pPr>
        <w:pStyle w:val="Estilo"/>
      </w:pPr>
      <w:r>
        <w:t>(REFORMADO, B.O. 10 DE JULIO DE 2014)</w:t>
      </w:r>
    </w:p>
    <w:p>
      <w:pPr>
        <w:pStyle w:val="Estilo"/>
      </w:pPr>
      <w:r>
        <w:t>De igual forma, por quienes ostenten la titularidad de las direcciones del Instituto Sudcaliforniano de las Mujeres y del Sistema Estatal para el Desarrollo Integral de la Familia;</w:t>
      </w:r>
    </w:p>
    <w:p>
      <w:pPr>
        <w:pStyle w:val="Estilo"/>
      </w:pPr>
      <w:r>
        <w:t/>
      </w:r>
    </w:p>
    <w:p>
      <w:pPr>
        <w:pStyle w:val="Estilo"/>
      </w:pPr>
      <w:r>
        <w:t>(ADICIONADO, B.O. 10 DE JULIO DE 2013)</w:t>
      </w:r>
    </w:p>
    <w:p>
      <w:pPr>
        <w:pStyle w:val="Estilo"/>
      </w:pPr>
      <w:r>
        <w:t>El Poder Legislativo estará representado por quienes presidan las Comisiones Permanentes de Igualdad de Género y de la Familia, la Salud y la Asistencia Pública.</w:t>
      </w:r>
    </w:p>
    <w:p>
      <w:pPr>
        <w:pStyle w:val="Estilo"/>
      </w:pPr>
      <w:r>
        <w:t/>
      </w:r>
    </w:p>
    <w:p>
      <w:pPr>
        <w:pStyle w:val="Estilo"/>
      </w:pPr>
      <w:r>
        <w:t>(ADICIONADO, B.O. 10 DE JULIO DE 2013)</w:t>
      </w:r>
    </w:p>
    <w:p>
      <w:pPr>
        <w:pStyle w:val="Estilo"/>
      </w:pPr>
      <w:r>
        <w:t>La sociedad civil organizada tendrá cinco representantes que trabajen en materia de violencia contra las mujeres.</w:t>
      </w:r>
    </w:p>
    <w:p>
      <w:pPr>
        <w:pStyle w:val="Estilo"/>
      </w:pPr>
      <w:r>
        <w:t/>
      </w:r>
    </w:p>
    <w:p>
      <w:pPr>
        <w:pStyle w:val="Estilo"/>
      </w:pPr>
      <w:r>
        <w:t>(ADICIONADO, B.O. 10 DE JULIO DE 2013)</w:t>
      </w:r>
    </w:p>
    <w:p>
      <w:pPr>
        <w:pStyle w:val="Estilo"/>
      </w:pPr>
      <w:r>
        <w:t>Los titulares de los organismos municipales encargados de la protección de los derechos de las mujeres también formarán parte del Sistema Estatal.</w:t>
      </w:r>
    </w:p>
    <w:p>
      <w:pPr>
        <w:pStyle w:val="Estilo"/>
      </w:pPr>
      <w:r>
        <w:t/>
      </w:r>
    </w:p>
    <w:p>
      <w:pPr>
        <w:pStyle w:val="Estilo"/>
      </w:pPr>
      <w:r>
        <w:t>(ADICIONADO, B.O. 30 DE ABRIL DE 2014)</w:t>
      </w:r>
    </w:p>
    <w:p>
      <w:pPr>
        <w:pStyle w:val="Estilo"/>
      </w:pPr>
      <w:r>
        <w:t>ARTÍCULO 26 Bis.-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SEGUNDO</w:t>
      </w:r>
    </w:p>
    <w:p>
      <w:pPr>
        <w:pStyle w:val="Estilo"/>
      </w:pPr>
      <w:r>
        <w:t/>
      </w:r>
    </w:p>
    <w:p>
      <w:pPr>
        <w:pStyle w:val="Estilo"/>
      </w:pPr>
      <w:r>
        <w:t>DE LAS AUTORIDADES COMPETENTES</w:t>
      </w:r>
    </w:p>
    <w:p>
      <w:pPr>
        <w:pStyle w:val="Estilo"/>
      </w:pPr>
      <w:r>
        <w:t/>
      </w:r>
    </w:p>
    <w:p>
      <w:pPr>
        <w:pStyle w:val="Estilo"/>
      </w:pPr>
      <w:r>
        <w:t>ARTÍCULO 27.- El Estado y los Municipios serán responsables de la aplicación de la presente ley, de conformidad con las competencias previstas en este capítulo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DEL PODER EJECUTIVO</w:t>
      </w:r>
    </w:p>
    <w:p>
      <w:pPr>
        <w:pStyle w:val="Estilo"/>
      </w:pPr>
      <w:r>
        <w:t/>
      </w:r>
    </w:p>
    <w:p>
      <w:pPr>
        <w:pStyle w:val="Estilo"/>
      </w:pPr>
      <w:r>
        <w:t>ARTÍCULO 28.- El Poder Ejecutivo del Estado, tendrá las siguientes obligaciones:</w:t>
      </w:r>
    </w:p>
    <w:p>
      <w:pPr>
        <w:pStyle w:val="Estilo"/>
      </w:pPr>
      <w:r>
        <w:t/>
      </w:r>
    </w:p>
    <w:p>
      <w:pPr>
        <w:pStyle w:val="Estilo"/>
      </w:pPr>
      <w:r>
        <w:t>I. Tomar las medidas y realizar las acciones necesarias, en coordinación con las demás autoridades del sistema estatal para garantizar el ejercicio pleno del derecho de las mujeres a una vida libre de violencia;</w:t>
      </w:r>
    </w:p>
    <w:p>
      <w:pPr>
        <w:pStyle w:val="Estilo"/>
      </w:pPr>
      <w:r>
        <w:t/>
      </w:r>
    </w:p>
    <w:p>
      <w:pPr>
        <w:pStyle w:val="Estilo"/>
      </w:pPr>
      <w:r>
        <w:t>(REFORMADA, B.O. 30 DE ABRIL DE 2014)</w:t>
      </w:r>
    </w:p>
    <w:p>
      <w:pPr>
        <w:pStyle w:val="Estilo"/>
      </w:pPr>
      <w:r>
        <w:t>II.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III. Vigilar el pleno cumplimiento de la presente ley así como de los instrumentos internacionales aplicables;</w:t>
      </w:r>
    </w:p>
    <w:p>
      <w:pPr>
        <w:pStyle w:val="Estilo"/>
      </w:pPr>
      <w:r>
        <w:t/>
      </w:r>
    </w:p>
    <w:p>
      <w:pPr>
        <w:pStyle w:val="Estilo"/>
      </w:pPr>
      <w:r>
        <w:t>IV. Elaborar el proyecto de programa general estatal para la prevención, atención, sanción y erradicación de la violencia en contra de las mujeres y presentarlo para su aprobación ante el sistema; dentro de los sesenta días siguientes a la integración del Sistema Estatal;</w:t>
      </w:r>
    </w:p>
    <w:p>
      <w:pPr>
        <w:pStyle w:val="Estilo"/>
      </w:pPr>
      <w:r>
        <w:t/>
      </w:r>
    </w:p>
    <w:p>
      <w:pPr>
        <w:pStyle w:val="Estilo"/>
      </w:pPr>
      <w:r>
        <w:t>V. Dar seguimiento a las acciones del Sistema Estatal y aplicación del Programa estatal;</w:t>
      </w:r>
    </w:p>
    <w:p>
      <w:pPr>
        <w:pStyle w:val="Estilo"/>
      </w:pPr>
      <w:r>
        <w:t/>
      </w:r>
    </w:p>
    <w:p>
      <w:pPr>
        <w:pStyle w:val="Estilo"/>
      </w:pPr>
      <w:r>
        <w:t>VI. Integrar el sistema Estatal de prevención, atención y sanción de la violencia contra las mujeres;</w:t>
      </w:r>
    </w:p>
    <w:p>
      <w:pPr>
        <w:pStyle w:val="Estilo"/>
      </w:pPr>
      <w:r>
        <w:t/>
      </w:r>
    </w:p>
    <w:p>
      <w:pPr>
        <w:pStyle w:val="Estilo"/>
      </w:pPr>
      <w:r>
        <w:t>VII. Impulsar programas específicos de atención a las mujeres en áreas de la procuración de justicia para mejorar su calidad de vida y el pleno ejercicio de sus derechos;</w:t>
      </w:r>
    </w:p>
    <w:p>
      <w:pPr>
        <w:pStyle w:val="Estilo"/>
      </w:pPr>
      <w:r>
        <w:t/>
      </w:r>
    </w:p>
    <w:p>
      <w:pPr>
        <w:pStyle w:val="Estilo"/>
      </w:pPr>
      <w:r>
        <w:t>VIII. Promover en todo el territorio estatal y en todos los ámbitos la investigación, conocimiento, divulgación y respeto de los derechos humanos de las mujeres;</w:t>
      </w:r>
    </w:p>
    <w:p>
      <w:pPr>
        <w:pStyle w:val="Estilo"/>
      </w:pPr>
      <w:r>
        <w:t/>
      </w:r>
    </w:p>
    <w:p>
      <w:pPr>
        <w:pStyle w:val="Estilo"/>
      </w:pPr>
      <w:r>
        <w:t>IX. Realizar, a través de los medios de comunicación; campañas de difusión sobre los derechos humanos de las mujeres y de la erradicación de la violencia hacia ellas;</w:t>
      </w:r>
    </w:p>
    <w:p>
      <w:pPr>
        <w:pStyle w:val="Estilo"/>
      </w:pPr>
      <w:r>
        <w:t/>
      </w:r>
    </w:p>
    <w:p>
      <w:pPr>
        <w:pStyle w:val="Estilo"/>
      </w:pPr>
      <w:r>
        <w:t>X. Incluir en el informe anual sobre el estado que guarda la administración pública del estado, los avances del programa estatal de prevención, atención, sanción y erradicación de la violencia hacia las mujeres;</w:t>
      </w:r>
    </w:p>
    <w:p>
      <w:pPr>
        <w:pStyle w:val="Estilo"/>
      </w:pPr>
      <w:r>
        <w:t/>
      </w:r>
    </w:p>
    <w:p>
      <w:pPr>
        <w:pStyle w:val="Estilo"/>
      </w:pPr>
      <w:r>
        <w:t>XI. Coadyuvar con la actualización de las leyes, impulsando las reformas necesarias para el logro de los objetivos de esta ley;</w:t>
      </w:r>
    </w:p>
    <w:p>
      <w:pPr>
        <w:pStyle w:val="Estilo"/>
      </w:pPr>
      <w:r>
        <w:t/>
      </w:r>
    </w:p>
    <w:p>
      <w:pPr>
        <w:pStyle w:val="Estilo"/>
      </w:pPr>
      <w:r>
        <w:t>XII. Recibir de la sociedad civil organizada las propuestas en materia de esta ley;</w:t>
      </w:r>
    </w:p>
    <w:p>
      <w:pPr>
        <w:pStyle w:val="Estilo"/>
      </w:pPr>
      <w:r>
        <w:t/>
      </w:r>
    </w:p>
    <w:p>
      <w:pPr>
        <w:pStyle w:val="Estilo"/>
      </w:pPr>
      <w:r>
        <w:t>XIII. Programar y proveer de recursos humanos y materiales para la ejecución de los programas que fortalezcan las áreas de procuración y administración de justicia para mujeres víctimas de violencia;</w:t>
      </w:r>
    </w:p>
    <w:p>
      <w:pPr>
        <w:pStyle w:val="Estilo"/>
      </w:pPr>
      <w:r>
        <w:t/>
      </w:r>
    </w:p>
    <w:p>
      <w:pPr>
        <w:pStyle w:val="Estilo"/>
      </w:pPr>
      <w:r>
        <w:t>XIV. Difundir por todos los medios de comunicación el contenido de esta Ley, en español, en lectura Braile así como las principales lenguas indígenas que se hablan en el Estado;</w:t>
      </w:r>
    </w:p>
    <w:p>
      <w:pPr>
        <w:pStyle w:val="Estilo"/>
      </w:pPr>
      <w:r>
        <w:t/>
      </w:r>
    </w:p>
    <w:p>
      <w:pPr>
        <w:pStyle w:val="Estilo"/>
      </w:pPr>
      <w:r>
        <w:t>XV. Realizar un diagnóstico estatal y otros estudios complementarios de manera periódica con perspectiva de género sobre todas las formas de violencia contra las mujeres que lleven a cabo las dependencias y entidades de la administración pública estatal y municipal;</w:t>
      </w:r>
    </w:p>
    <w:p>
      <w:pPr>
        <w:pStyle w:val="Estilo"/>
      </w:pPr>
      <w:r>
        <w:t/>
      </w:r>
    </w:p>
    <w:p>
      <w:pPr>
        <w:pStyle w:val="Estilo"/>
      </w:pPr>
      <w:r>
        <w:t>(REFORMADA, B.O. 30 DE ABRIL DE 2014)</w:t>
      </w:r>
    </w:p>
    <w:p>
      <w:pPr>
        <w:pStyle w:val="Estilo"/>
      </w:pPr>
      <w:r>
        <w:t>XVI. Proveer de los recursos presupuestarios, humanos y materiales, en coordinación con las autoridades que integran los sistemas locales a los programas estatales y el Programa;</w:t>
      </w:r>
    </w:p>
    <w:p>
      <w:pPr>
        <w:pStyle w:val="Estilo"/>
      </w:pPr>
      <w:r>
        <w:t/>
      </w:r>
    </w:p>
    <w:p>
      <w:pPr>
        <w:pStyle w:val="Estilo"/>
      </w:pPr>
      <w:r>
        <w:t>(REFORMADA, B.O. 30 DE ABRIL DE 2014)</w:t>
      </w:r>
    </w:p>
    <w:p>
      <w:pPr>
        <w:pStyle w:val="Estilo"/>
      </w:pPr>
      <w:r>
        <w:t>XVII. Fortalecer e impulsar la creación de las instituciones públicas y privadas que presten atención a las víctimas;</w:t>
      </w:r>
    </w:p>
    <w:p>
      <w:pPr>
        <w:pStyle w:val="Estilo"/>
      </w:pPr>
      <w:r>
        <w:t/>
      </w:r>
    </w:p>
    <w:p>
      <w:pPr>
        <w:pStyle w:val="Estilo"/>
      </w:pPr>
      <w:r>
        <w:t>(ADICIONADA, B.O. 30 DE ABRIL DE 2014)</w:t>
      </w:r>
    </w:p>
    <w:p>
      <w:pPr>
        <w:pStyle w:val="Estilo"/>
      </w:pPr>
      <w:r>
        <w:t>XVIII. Impulsar programas locales para el adelanto y desarrollo de las mujeres y mejorar su calidad de vida;</w:t>
      </w:r>
    </w:p>
    <w:p>
      <w:pPr>
        <w:pStyle w:val="Estilo"/>
      </w:pPr>
      <w:r>
        <w:t/>
      </w:r>
    </w:p>
    <w:p>
      <w:pPr>
        <w:pStyle w:val="Estilo"/>
      </w:pPr>
      <w:r>
        <w:t>(ADICIONADA, B.O. 30 DE ABRIL DE 2014)</w:t>
      </w:r>
    </w:p>
    <w:p>
      <w:pPr>
        <w:pStyle w:val="Estilo"/>
      </w:pPr>
      <w:r>
        <w:t>XIX. Impulsar la creación de refugios para las víctimas conforme al modelo de atención diseñado por el Sistema;</w:t>
      </w:r>
    </w:p>
    <w:p>
      <w:pPr>
        <w:pStyle w:val="Estilo"/>
      </w:pPr>
      <w:r>
        <w:t/>
      </w:r>
    </w:p>
    <w:p>
      <w:pPr>
        <w:pStyle w:val="Estilo"/>
      </w:pPr>
      <w:r>
        <w:t>(ADICIONADA, B.O. 30 DE ABRIL DE 2014)</w:t>
      </w:r>
    </w:p>
    <w:p>
      <w:pPr>
        <w:pStyle w:val="Estilo"/>
      </w:pPr>
      <w:r>
        <w:t>XX. Impulsar programas reeducativos integrales de los agresores;</w:t>
      </w:r>
    </w:p>
    <w:p>
      <w:pPr>
        <w:pStyle w:val="Estilo"/>
      </w:pPr>
      <w:r>
        <w:t/>
      </w:r>
    </w:p>
    <w:p>
      <w:pPr>
        <w:pStyle w:val="Estilo"/>
      </w:pPr>
      <w:r>
        <w:t>(ADICIONADA, B.O. 30 DE ABRIL DE 2014)</w:t>
      </w:r>
    </w:p>
    <w:p>
      <w:pPr>
        <w:pStyle w:val="Estilo"/>
      </w:pPr>
      <w:r>
        <w:t>XXI. Promover investigaciones sobre las causas y las consecuencias de la violencia contra las mujeres;</w:t>
      </w:r>
    </w:p>
    <w:p>
      <w:pPr>
        <w:pStyle w:val="Estilo"/>
      </w:pPr>
      <w:r>
        <w:t/>
      </w:r>
    </w:p>
    <w:p>
      <w:pPr>
        <w:pStyle w:val="Estilo"/>
      </w:pPr>
      <w:r>
        <w:t>(ADICIONADA, B.O. 30 DE ABRIL DE 2014)</w:t>
      </w:r>
    </w:p>
    <w:p>
      <w:pPr>
        <w:pStyle w:val="Estilo"/>
      </w:pPr>
      <w:r>
        <w:t>XXII. Revisar y evaluar la eficacia de las acciones, las políticas públicas, los programas estatales, con base en los resultados de las investigaciones previstas en la fracción anterior;</w:t>
      </w:r>
    </w:p>
    <w:p>
      <w:pPr>
        <w:pStyle w:val="Estilo"/>
      </w:pPr>
      <w:r>
        <w:t/>
      </w:r>
    </w:p>
    <w:p>
      <w:pPr>
        <w:pStyle w:val="Estilo"/>
      </w:pPr>
      <w:r>
        <w:t>(ADICIONADA, B.O. 30 DE ABRIL DE 2014)</w:t>
      </w:r>
    </w:p>
    <w:p>
      <w:pPr>
        <w:pStyle w:val="Estilo"/>
      </w:pPr>
      <w:r>
        <w:t>XXIII. Impulsar la participación de las organizaciones privadas dedicadas a la promoción y defensa de los derechos humanos de las mujeres, en la ejecución de los programas estatales;</w:t>
      </w:r>
    </w:p>
    <w:p>
      <w:pPr>
        <w:pStyle w:val="Estilo"/>
      </w:pPr>
      <w:r>
        <w:t/>
      </w:r>
    </w:p>
    <w:p>
      <w:pPr>
        <w:pStyle w:val="Estilo"/>
      </w:pPr>
      <w:r>
        <w:t>(ADICIONADA, B.O. 30 DE ABRIL DE 2014)</w:t>
      </w:r>
    </w:p>
    <w:p>
      <w:pPr>
        <w:pStyle w:val="Estilo"/>
      </w:pPr>
      <w:r>
        <w:t>XXIV. Proporcionar a las instancias encargadas de realizar estadísticas, la información necesaria para la elaboración de éstas;</w:t>
      </w:r>
    </w:p>
    <w:p>
      <w:pPr>
        <w:pStyle w:val="Estilo"/>
      </w:pPr>
      <w:r>
        <w:t/>
      </w:r>
    </w:p>
    <w:p>
      <w:pPr>
        <w:pStyle w:val="Estilo"/>
      </w:pPr>
      <w:r>
        <w:t>(ADICIONADA, B.O. 30 DE ABRIL DE 2014)</w:t>
      </w:r>
    </w:p>
    <w:p>
      <w:pPr>
        <w:pStyle w:val="Estilo"/>
      </w:pPr>
      <w:r>
        <w:t>XXV. Celebrar convenios de cooperación, coordinación y concertación en la materia; y</w:t>
      </w:r>
    </w:p>
    <w:p>
      <w:pPr>
        <w:pStyle w:val="Estilo"/>
      </w:pPr>
      <w:r>
        <w:t/>
      </w:r>
    </w:p>
    <w:p>
      <w:pPr>
        <w:pStyle w:val="Estilo"/>
      </w:pPr>
      <w:r>
        <w:t>(ADICIONADA, B.O. 30 DE ABRIL DE 2014)</w:t>
      </w:r>
    </w:p>
    <w:p>
      <w:pPr>
        <w:pStyle w:val="Estilo"/>
      </w:pPr>
      <w:r>
        <w:t>XXVI. Las demás que la presente ley y demás ordenamientos legales le confiera.</w:t>
      </w:r>
    </w:p>
    <w:p>
      <w:pPr>
        <w:pStyle w:val="Estilo"/>
      </w:pPr>
      <w:r>
        <w:t/>
      </w:r>
    </w:p>
    <w:p>
      <w:pPr>
        <w:pStyle w:val="Estilo"/>
      </w:pPr>
      <w:r>
        <w:t/>
      </w:r>
    </w:p>
    <w:p>
      <w:pPr>
        <w:pStyle w:val="Estilo"/>
      </w:pPr>
      <w:r>
        <w:t>SECCIÓN SEGUNDA</w:t>
      </w:r>
    </w:p>
    <w:p>
      <w:pPr>
        <w:pStyle w:val="Estilo"/>
      </w:pPr>
      <w:r>
        <w:t/>
      </w:r>
    </w:p>
    <w:p>
      <w:pPr>
        <w:pStyle w:val="Estilo"/>
      </w:pPr>
      <w:r>
        <w:t>DE LA SECRETARÍA DE SALUD</w:t>
      </w:r>
    </w:p>
    <w:p>
      <w:pPr>
        <w:pStyle w:val="Estilo"/>
      </w:pPr>
      <w:r>
        <w:t/>
      </w:r>
    </w:p>
    <w:p>
      <w:pPr>
        <w:pStyle w:val="Estilo"/>
      </w:pPr>
      <w:r>
        <w:t>ARTÍCULO 29. Corresponde a la Secretaría Estatal de Salud:</w:t>
      </w:r>
    </w:p>
    <w:p>
      <w:pPr>
        <w:pStyle w:val="Estilo"/>
      </w:pPr>
      <w:r>
        <w:t/>
      </w:r>
    </w:p>
    <w:p>
      <w:pPr>
        <w:pStyle w:val="Estilo"/>
      </w:pPr>
      <w:r>
        <w:t>I. En el marco de la política de salud integral de las mujeres diseñar con perspectiva de género, la política de sensibilización y formación continua en la prevención, detección y atención de la violencia en contra de las mujeres;</w:t>
      </w:r>
    </w:p>
    <w:p>
      <w:pPr>
        <w:pStyle w:val="Estilo"/>
      </w:pPr>
      <w:r>
        <w:t/>
      </w:r>
    </w:p>
    <w:p>
      <w:pPr>
        <w:pStyle w:val="Estilo"/>
      </w:pPr>
      <w:r>
        <w:t>II. Erradicar del personal de salud cualquier prejuicio que evite el ejercicio de los derechos reproductivos a través de la capacitación y monitoreo contínuo de actitudes y conductas;</w:t>
      </w:r>
    </w:p>
    <w:p>
      <w:pPr>
        <w:pStyle w:val="Estilo"/>
      </w:pPr>
      <w:r>
        <w:t/>
      </w:r>
    </w:p>
    <w:p>
      <w:pPr>
        <w:pStyle w:val="Estilo"/>
      </w:pPr>
      <w:r>
        <w:t>III. Brindar por medio de las instituciones del sector salud de manera integral e interdisciplinaria la atención médica y psicológica con perspectiva de género a las mujeres afectadas;</w:t>
      </w:r>
    </w:p>
    <w:p>
      <w:pPr>
        <w:pStyle w:val="Estilo"/>
      </w:pPr>
      <w:r>
        <w:t/>
      </w:r>
    </w:p>
    <w:p>
      <w:pPr>
        <w:pStyle w:val="Estilo"/>
      </w:pPr>
      <w:r>
        <w:t>(REFORMADA, B.O. 30 DE ABRIL DE 2014)</w:t>
      </w:r>
    </w:p>
    <w:p>
      <w:pPr>
        <w:pStyle w:val="Estilo"/>
      </w:pPr>
      <w:r>
        <w:t>IV. Crear programas de capacitación y sensibilización para el personal del sector salud en materia de violencia contra las mujeres y se garanticen la atención a las víctimas y la aplicación de las normas oficiales mexicanas vigentes en la materia;</w:t>
      </w:r>
    </w:p>
    <w:p>
      <w:pPr>
        <w:pStyle w:val="Estilo"/>
      </w:pPr>
      <w:r>
        <w:t/>
      </w:r>
    </w:p>
    <w:p>
      <w:pPr>
        <w:pStyle w:val="Estilo"/>
      </w:pPr>
      <w:r>
        <w:t>(REFORMADA, B.O. 10 DE JULIO DE 2013)</w:t>
      </w:r>
    </w:p>
    <w:p>
      <w:pPr>
        <w:pStyle w:val="Estilo"/>
      </w:pPr>
      <w:r>
        <w:t>V. Mediante la elaboración de programas de monitoreo contínuo garantizar la atención a las mujeres afectadas de violencia y la aplicación de la NOM-046-SSA2-2005. Violencia familiar, sexual y contra las mujeres. Criterios para la prevención y atención;</w:t>
      </w:r>
    </w:p>
    <w:p>
      <w:pPr>
        <w:pStyle w:val="Estilo"/>
      </w:pPr>
      <w:r>
        <w:t/>
      </w:r>
    </w:p>
    <w:p>
      <w:pPr>
        <w:pStyle w:val="Estilo"/>
      </w:pPr>
      <w:r>
        <w:t>(REFORMADA, B.O. 10 DE JULIO DE 2013)</w:t>
      </w:r>
    </w:p>
    <w:p>
      <w:pPr>
        <w:pStyle w:val="Estilo"/>
      </w:pPr>
      <w:r>
        <w:t>VI. Establecer un programa de coordinación intersectorial para la aplicación de la NOM-046-SSA2-2005. Violencia familiar, sexual y contra las mujeres. Criterios para la prevención y atención, en que participen las instituciones públicas y privadas que prestan servicios de salud;</w:t>
      </w:r>
    </w:p>
    <w:p>
      <w:pPr>
        <w:pStyle w:val="Estilo"/>
      </w:pPr>
      <w:r>
        <w:t/>
      </w:r>
    </w:p>
    <w:p>
      <w:pPr>
        <w:pStyle w:val="Estilo"/>
      </w:pPr>
      <w:r>
        <w:t>VII. Establecer programas y servicios profesionales eficaces, con horario de veinticuatro horas en las dependencias públicas que atiendan a las receptoras de violencia;</w:t>
      </w:r>
    </w:p>
    <w:p>
      <w:pPr>
        <w:pStyle w:val="Estilo"/>
      </w:pPr>
      <w:r>
        <w:t/>
      </w:r>
    </w:p>
    <w:p>
      <w:pPr>
        <w:pStyle w:val="Estilo"/>
      </w:pPr>
      <w:r>
        <w:t>VIII. Brindar servicios psicológicos integrales a las personas agresoras, a fin de que logren estar en condiciones de participar plenamente en la vida pública, social, y privada;</w:t>
      </w:r>
    </w:p>
    <w:p>
      <w:pPr>
        <w:pStyle w:val="Estilo"/>
      </w:pPr>
      <w:r>
        <w:t/>
      </w:r>
    </w:p>
    <w:p>
      <w:pPr>
        <w:pStyle w:val="Estilo"/>
      </w:pPr>
      <w:r>
        <w:t>IX. Difundir en las instituciones del sector salud, material referente a la prevención, y atención de la violencia contra las mujeres, tanto para el personal aplicativo como para los usuarios de los servicios;</w:t>
      </w:r>
    </w:p>
    <w:p>
      <w:pPr>
        <w:pStyle w:val="Estilo"/>
      </w:pPr>
      <w:r>
        <w:t/>
      </w:r>
    </w:p>
    <w:p>
      <w:pPr>
        <w:pStyle w:val="Estilo"/>
      </w:pPr>
      <w:r>
        <w:t>(REFORMADA, B.O. 10 DE JULIO DE 2013)</w:t>
      </w:r>
    </w:p>
    <w:p>
      <w:pPr>
        <w:pStyle w:val="Estilo"/>
      </w:pPr>
      <w:r>
        <w:t>X. Canalizar a las mujeres hacia las instituciones que prestan atención y protección especializada, usando los mecanismos oficiales como formatos de referencia y los apéndices informativos I y II de la NOM-046-SSA2-2005;</w:t>
      </w:r>
    </w:p>
    <w:p>
      <w:pPr>
        <w:pStyle w:val="Estilo"/>
      </w:pPr>
      <w:r>
        <w:t/>
      </w:r>
    </w:p>
    <w:p>
      <w:pPr>
        <w:pStyle w:val="Estilo"/>
      </w:pPr>
      <w:r>
        <w:t>XI. Asegurar que mejore la calidad de atención, que se preste a las mujeres afectadas incorporando en la atención la perspectiva de género y el empoderamiento;</w:t>
      </w:r>
    </w:p>
    <w:p>
      <w:pPr>
        <w:pStyle w:val="Estilo"/>
      </w:pPr>
      <w:r>
        <w:t/>
      </w:r>
    </w:p>
    <w:p>
      <w:pPr>
        <w:pStyle w:val="Estilo"/>
      </w:pPr>
      <w:r>
        <w:t>XII. Asegurar que en la prestación de los servicios del sector salud sean respetados los derechos humanos de las mujeres;</w:t>
      </w:r>
    </w:p>
    <w:p>
      <w:pPr>
        <w:pStyle w:val="Estilo"/>
      </w:pPr>
      <w:r>
        <w:t/>
      </w:r>
    </w:p>
    <w:p>
      <w:pPr>
        <w:pStyle w:val="Estilo"/>
      </w:pPr>
      <w:r>
        <w:t>XIII. Proporcionar al Sistema Estatal y Nacional así como a cualquier persona o dependencia, la información materia de estadística, en los términos de la Ley Estatal de Transparencia y Acceso a la Información Pública; y</w:t>
      </w:r>
    </w:p>
    <w:p>
      <w:pPr>
        <w:pStyle w:val="Estilo"/>
      </w:pPr>
      <w:r>
        <w:t/>
      </w:r>
    </w:p>
    <w:p>
      <w:pPr>
        <w:pStyle w:val="Estilo"/>
      </w:pPr>
      <w:r>
        <w:t>XIV. Capacitar al personal del sector salud con la finalidad de que detecten la violencia contra las mujeres; proporcionando la siguiente información:</w:t>
      </w:r>
    </w:p>
    <w:p>
      <w:pPr>
        <w:pStyle w:val="Estilo"/>
      </w:pPr>
      <w:r>
        <w:t/>
      </w:r>
    </w:p>
    <w:p>
      <w:pPr>
        <w:pStyle w:val="Estilo"/>
      </w:pPr>
      <w:r>
        <w:t>a. El número de casos que se atiendan en los centros y servicios hospitalarios;</w:t>
      </w:r>
    </w:p>
    <w:p>
      <w:pPr>
        <w:pStyle w:val="Estilo"/>
      </w:pPr>
      <w:r>
        <w:t/>
      </w:r>
    </w:p>
    <w:p>
      <w:pPr>
        <w:pStyle w:val="Estilo"/>
      </w:pPr>
      <w:r>
        <w:t>b. Las situaciones de violencia que viven las mujeres;</w:t>
      </w:r>
    </w:p>
    <w:p>
      <w:pPr>
        <w:pStyle w:val="Estilo"/>
      </w:pPr>
      <w:r>
        <w:t/>
      </w:r>
    </w:p>
    <w:p>
      <w:pPr>
        <w:pStyle w:val="Estilo"/>
      </w:pPr>
      <w:r>
        <w:t>c. El tipo de violencia que se atendió;</w:t>
      </w:r>
    </w:p>
    <w:p>
      <w:pPr>
        <w:pStyle w:val="Estilo"/>
      </w:pPr>
      <w:r>
        <w:t/>
      </w:r>
    </w:p>
    <w:p>
      <w:pPr>
        <w:pStyle w:val="Estilo"/>
      </w:pPr>
      <w:r>
        <w:t>d. Los efectos producidos por la violencia; y</w:t>
      </w:r>
    </w:p>
    <w:p>
      <w:pPr>
        <w:pStyle w:val="Estilo"/>
      </w:pPr>
      <w:r>
        <w:t/>
      </w:r>
    </w:p>
    <w:p>
      <w:pPr>
        <w:pStyle w:val="Estilo"/>
      </w:pPr>
      <w:r>
        <w:t>e. Los recursos erogados en la atención médica.</w:t>
      </w:r>
    </w:p>
    <w:p>
      <w:pPr>
        <w:pStyle w:val="Estilo"/>
      </w:pPr>
      <w:r>
        <w:t/>
      </w:r>
    </w:p>
    <w:p>
      <w:pPr>
        <w:pStyle w:val="Estilo"/>
      </w:pPr>
      <w:r>
        <w:t>XV. Celebrar convenios de cooperación en la materia con los municipios e instituciones públicas y privadas de educación;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TERCERA</w:t>
      </w:r>
    </w:p>
    <w:p>
      <w:pPr>
        <w:pStyle w:val="Estilo"/>
      </w:pPr>
      <w:r>
        <w:t/>
      </w:r>
    </w:p>
    <w:p>
      <w:pPr>
        <w:pStyle w:val="Estilo"/>
      </w:pPr>
      <w:r>
        <w:t>DE LA PROCURADURÍA GENERAL DE JUSTICIA DEL ESTADO</w:t>
      </w:r>
    </w:p>
    <w:p>
      <w:pPr>
        <w:pStyle w:val="Estilo"/>
      </w:pPr>
      <w:r>
        <w:t/>
      </w:r>
    </w:p>
    <w:p>
      <w:pPr>
        <w:pStyle w:val="Estilo"/>
      </w:pPr>
      <w:r>
        <w:t>ARTÍCULO 30.- Corresponde a la Procuraduría General de Justicia del Estado, a través de la Subprocuraduría de Atención a la Mujer y al Menor, las siguientes obligaciones:</w:t>
      </w:r>
    </w:p>
    <w:p>
      <w:pPr>
        <w:pStyle w:val="Estilo"/>
      </w:pPr>
      <w:r>
        <w:t/>
      </w:r>
    </w:p>
    <w:p>
      <w:pPr>
        <w:pStyle w:val="Estilo"/>
      </w:pPr>
      <w:r>
        <w:t>(REFORMADA, B.O. 30 DE ABRIL DE 2014)</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homicidio agravado por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(REFORMADA, B.O. 30 DE ABRIL DE 2014)</w:t>
      </w:r>
    </w:p>
    <w:p>
      <w:pPr>
        <w:pStyle w:val="Estilo"/>
      </w:pPr>
      <w:r>
        <w:t>II. Proporcionar a las mujeres afectadas de violencia la orientación y asesoría para su eficaz atención y protección, de conformidad con la Ley Orgánica del Ministerio Publico, su reglamento y demás ordenamientos aplicables;</w:t>
      </w:r>
    </w:p>
    <w:p>
      <w:pPr>
        <w:pStyle w:val="Estilo"/>
      </w:pPr>
      <w:r>
        <w:t/>
      </w:r>
    </w:p>
    <w:p>
      <w:pPr>
        <w:pStyle w:val="Estilo"/>
      </w:pPr>
      <w:r>
        <w:t>III. Brindar atención para salvaguardad (sic) la integridad física de las mujeres en su caso de quiénes denuncien cualquier tipo de violencia en su contra</w:t>
      </w:r>
    </w:p>
    <w:p>
      <w:pPr>
        <w:pStyle w:val="Estilo"/>
      </w:pPr>
      <w:r>
        <w:t/>
      </w:r>
    </w:p>
    <w:p>
      <w:pPr>
        <w:pStyle w:val="Estilo"/>
      </w:pPr>
      <w:r>
        <w:t>(REFORMADA, B.O. 30 DE ABRIL DE 2014)</w:t>
      </w:r>
    </w:p>
    <w:p>
      <w:pPr>
        <w:pStyle w:val="Estilo"/>
      </w:pPr>
      <w:r>
        <w:t>IV. Invocar y respetar los principios establecidos en el marco nacional e internacional de los derechos humanos de las mujeres de acuerdo con el objeto de esta ley;</w:t>
      </w:r>
    </w:p>
    <w:p>
      <w:pPr>
        <w:pStyle w:val="Estilo"/>
      </w:pPr>
      <w:r>
        <w:t/>
      </w:r>
    </w:p>
    <w:p>
      <w:pPr>
        <w:pStyle w:val="Estilo"/>
      </w:pPr>
      <w:r>
        <w:t>V. Promover las órdenes de protección que correspondan a favor de las mujeres.</w:t>
      </w:r>
    </w:p>
    <w:p>
      <w:pPr>
        <w:pStyle w:val="Estilo"/>
      </w:pPr>
      <w:r>
        <w:t/>
      </w:r>
    </w:p>
    <w:p>
      <w:pPr>
        <w:pStyle w:val="Estilo"/>
      </w:pPr>
      <w:r>
        <w:t>(ADICIONADA, B.O. 30 DE ABRIL DE 2014)</w:t>
      </w:r>
    </w:p>
    <w:p>
      <w:pPr>
        <w:pStyle w:val="Estilo"/>
      </w:pPr>
      <w:r>
        <w:t>VI. Celebrar convenios de cooperación, coordinación y concertación en la materia;</w:t>
      </w:r>
    </w:p>
    <w:p>
      <w:pPr>
        <w:pStyle w:val="Estilo"/>
      </w:pPr>
      <w:r>
        <w:t/>
      </w:r>
    </w:p>
    <w:p>
      <w:pPr>
        <w:pStyle w:val="Estilo"/>
      </w:pPr>
      <w:r>
        <w:t>(ADICIONADA, B.O. 30 DE ABRIL DE 2014)</w:t>
      </w:r>
    </w:p>
    <w:p>
      <w:pPr>
        <w:pStyle w:val="Estilo"/>
      </w:pPr>
      <w:r>
        <w:t>VII.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B.O. 30 DE ABRIL DE 2014)</w:t>
      </w:r>
    </w:p>
    <w:p>
      <w:pPr>
        <w:pStyle w:val="Estilo"/>
      </w:pPr>
      <w:r>
        <w:t>VIII. Elaborar y aplicar protocolos especializados con perspectiva de género en la búsqueda inmediata de mujeres y niñas desaparecidas, para la investigación de los delitos de discriminación, homicidio agravado por feminicidio, trata de personas y contra la libertad y el normal desarrollo psicosexual; y</w:t>
      </w:r>
    </w:p>
    <w:p>
      <w:pPr>
        <w:pStyle w:val="Estilo"/>
      </w:pPr>
      <w:r>
        <w:t/>
      </w:r>
    </w:p>
    <w:p>
      <w:pPr>
        <w:pStyle w:val="Estilo"/>
      </w:pPr>
      <w:r>
        <w:t>(ADICIONADA, B.O. 30 DE ABRIL DE 2014)</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 PÚBLICA</w:t>
      </w:r>
    </w:p>
    <w:p>
      <w:pPr>
        <w:pStyle w:val="Estilo"/>
      </w:pPr>
      <w:r>
        <w:t/>
      </w:r>
    </w:p>
    <w:p>
      <w:pPr>
        <w:pStyle w:val="Estilo"/>
      </w:pPr>
      <w:r>
        <w:t>ARTÍCULO 31.- Corresponde a la Secretaría de Educación Pública:</w:t>
      </w:r>
    </w:p>
    <w:p>
      <w:pPr>
        <w:pStyle w:val="Estilo"/>
      </w:pPr>
      <w:r>
        <w:t/>
      </w:r>
    </w:p>
    <w:p>
      <w:pPr>
        <w:pStyle w:val="Estilo"/>
      </w:pPr>
      <w:r>
        <w:t>I. Instaurar en las políticas educativas, los principios rectores a que se refiere el artículo 2° de esta Ley.</w:t>
      </w:r>
    </w:p>
    <w:p>
      <w:pPr>
        <w:pStyle w:val="Estilo"/>
      </w:pPr>
      <w:r>
        <w:t/>
      </w:r>
    </w:p>
    <w:p>
      <w:pPr>
        <w:pStyle w:val="Estilo"/>
      </w:pPr>
      <w:r>
        <w:t>(REFORMADA, B.O. 30 DE ABRIL DE 2014)</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hijas e hijos;</w:t>
      </w:r>
    </w:p>
    <w:p>
      <w:pPr>
        <w:pStyle w:val="Estilo"/>
      </w:pPr>
      <w:r>
        <w:t/>
      </w:r>
    </w:p>
    <w:p>
      <w:pPr>
        <w:pStyle w:val="Estilo"/>
      </w:pPr>
      <w:r>
        <w:t>III. Promover que las escuelas formadoras de docentes, de todos los niveles educativos incluyan, de manera vertical y horizontal, en sus planes y programas de estudios la asignatura de perspectiva de género;</w:t>
      </w:r>
    </w:p>
    <w:p>
      <w:pPr>
        <w:pStyle w:val="Estilo"/>
      </w:pPr>
      <w:r>
        <w:t/>
      </w:r>
    </w:p>
    <w:p>
      <w:pPr>
        <w:pStyle w:val="Estilo"/>
      </w:pPr>
      <w:r>
        <w:t>IV. Generar mecanismos que favorezcan el adelanto de las mujeres en todas las etapas del proceso educativo;</w:t>
      </w:r>
    </w:p>
    <w:p>
      <w:pPr>
        <w:pStyle w:val="Estilo"/>
      </w:pPr>
      <w:r>
        <w:t/>
      </w:r>
    </w:p>
    <w:p>
      <w:pPr>
        <w:pStyle w:val="Estilo"/>
      </w:pPr>
      <w:r>
        <w:t>V. Garantizar el derecho de las niñas y mujeres a la educación, a la alfabetización y al acceso, permanencia y conclusión de estudios en todos los niveles, a través del otorgamiento de becas y la canalización adecuada para que reciban apoyo necesario de tipo social y servicios de salud, tanto física y mental;</w:t>
      </w:r>
    </w:p>
    <w:p>
      <w:pPr>
        <w:pStyle w:val="Estilo"/>
      </w:pPr>
      <w:r>
        <w:t/>
      </w:r>
    </w:p>
    <w:p>
      <w:pPr>
        <w:pStyle w:val="Estilo"/>
      </w:pPr>
      <w:r>
        <w:t>VI. Formular e implementar programas encaminados a detectar casos de violencia en contra de las mujeres en los centros educativos;</w:t>
      </w:r>
    </w:p>
    <w:p>
      <w:pPr>
        <w:pStyle w:val="Estilo"/>
      </w:pPr>
      <w:r>
        <w:t/>
      </w:r>
    </w:p>
    <w:p>
      <w:pPr>
        <w:pStyle w:val="Estilo"/>
      </w:pPr>
      <w:r>
        <w:t>VII. Establecer como requisito de contratación del personal docente y administrativo de no contar con antecedentes de violencia contra las mujeres, contra la familia o contra menores;</w:t>
      </w:r>
    </w:p>
    <w:p>
      <w:pPr>
        <w:pStyle w:val="Estilo"/>
      </w:pPr>
      <w:r>
        <w:t/>
      </w:r>
    </w:p>
    <w:p>
      <w:pPr>
        <w:pStyle w:val="Estilo"/>
      </w:pPr>
      <w:r>
        <w:t>VIII. Celebrar convenios de coordinación y concertación en la materia; y</w:t>
      </w:r>
    </w:p>
    <w:p>
      <w:pPr>
        <w:pStyle w:val="Estilo"/>
      </w:pPr>
      <w:r>
        <w:t/>
      </w:r>
    </w:p>
    <w:p>
      <w:pPr>
        <w:pStyle w:val="Estilo"/>
      </w:pPr>
      <w:r>
        <w:t>IX. Las demás que disponga esta ley y demás ordenamientos de la materia.</w:t>
      </w:r>
    </w:p>
    <w:p>
      <w:pPr>
        <w:pStyle w:val="Estilo"/>
      </w:pPr>
      <w:r>
        <w:t/>
      </w:r>
    </w:p>
    <w:p>
      <w:pPr>
        <w:pStyle w:val="Estilo"/>
      </w:pPr>
      <w:r>
        <w:t/>
      </w:r>
    </w:p>
    <w:p>
      <w:pPr>
        <w:pStyle w:val="Estilo"/>
      </w:pPr>
      <w:r>
        <w:t>(REFORMADA SU DENOMINACIÓN, B.O. 30 DE ABRIL DE 2014)</w:t>
      </w:r>
    </w:p>
    <w:p>
      <w:pPr>
        <w:pStyle w:val="Estilo"/>
      </w:pPr>
      <w:r>
        <w:t>SECCIÓN QUINTA</w:t>
      </w:r>
    </w:p>
    <w:p>
      <w:pPr>
        <w:pStyle w:val="Estilo"/>
      </w:pPr>
      <w:r>
        <w:t/>
      </w:r>
    </w:p>
    <w:p>
      <w:pPr>
        <w:pStyle w:val="Estilo"/>
      </w:pPr>
      <w:r>
        <w:t>SECRETARÍA GENERAL DE GOBIERNO</w:t>
      </w:r>
    </w:p>
    <w:p>
      <w:pPr>
        <w:pStyle w:val="Estilo"/>
      </w:pPr>
      <w:r>
        <w:t/>
      </w:r>
    </w:p>
    <w:p>
      <w:pPr>
        <w:pStyle w:val="Estilo"/>
      </w:pPr>
      <w:r>
        <w:t>(REFORMADO PRIMER PÁRRAFO, B.O. 30 DE ABRIL DE 2014)</w:t>
      </w:r>
    </w:p>
    <w:p>
      <w:pPr>
        <w:pStyle w:val="Estilo"/>
      </w:pPr>
      <w:r>
        <w:t>ARTÍCULO 32.- Corresponde a la Secretaría General de Gobierno:</w:t>
      </w:r>
    </w:p>
    <w:p>
      <w:pPr>
        <w:pStyle w:val="Estilo"/>
      </w:pPr>
      <w:r>
        <w:t/>
      </w:r>
    </w:p>
    <w:p>
      <w:pPr>
        <w:pStyle w:val="Estilo"/>
      </w:pPr>
      <w:r>
        <w:t>I. Diseñar con visión transversal, la política integral para la prevención de delitos violentos contra las mujeres, en los ámbitos público y privado;</w:t>
      </w:r>
    </w:p>
    <w:p>
      <w:pPr>
        <w:pStyle w:val="Estilo"/>
      </w:pPr>
      <w:r>
        <w:t/>
      </w:r>
    </w:p>
    <w:p>
      <w:pPr>
        <w:pStyle w:val="Estilo"/>
      </w:pPr>
      <w:r>
        <w:t>II. Capacitar en los términos de la presente ley, al personal de las diferentes instancias policiales para atender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(REFORMADA, B.O. 30 DE ABRIL DE 2014)</w:t>
      </w:r>
    </w:p>
    <w:p>
      <w:pPr>
        <w:pStyle w:val="Estilo"/>
      </w:pPr>
      <w:r>
        <w:t>IV. Establecer acciones y medidas que se deberán tomar para la reeducación social del agresor;</w:t>
      </w:r>
    </w:p>
    <w:p>
      <w:pPr>
        <w:pStyle w:val="Estilo"/>
      </w:pPr>
      <w:r>
        <w:t/>
      </w:r>
    </w:p>
    <w:p>
      <w:pPr>
        <w:pStyle w:val="Estilo"/>
      </w:pPr>
      <w:r>
        <w:t>V. Integrar el banco estatal de datos e información acerca de casos de violencia contra las mujeres;</w:t>
      </w:r>
    </w:p>
    <w:p>
      <w:pPr>
        <w:pStyle w:val="Estilo"/>
      </w:pPr>
      <w:r>
        <w:t/>
      </w:r>
    </w:p>
    <w:p>
      <w:pPr>
        <w:pStyle w:val="Estilo"/>
      </w:pPr>
      <w:r>
        <w:t>VI. Ejecutar y dar seguimiento a las acciones del programa que le correspondan;</w:t>
      </w:r>
    </w:p>
    <w:p>
      <w:pPr>
        <w:pStyle w:val="Estilo"/>
      </w:pPr>
      <w:r>
        <w:t/>
      </w:r>
    </w:p>
    <w:p>
      <w:pPr>
        <w:pStyle w:val="Estilo"/>
      </w:pPr>
      <w:r>
        <w:t>VII. Establecer, utilizar, supervisar y mantener todos los instrumentos y acciones encaminados al mejoramiento del sistema estatal y del programa;</w:t>
      </w:r>
    </w:p>
    <w:p>
      <w:pPr>
        <w:pStyle w:val="Estilo"/>
      </w:pPr>
      <w:r>
        <w:t/>
      </w:r>
    </w:p>
    <w:p>
      <w:pPr>
        <w:pStyle w:val="Estilo"/>
      </w:pPr>
      <w:r>
        <w:t>(REFORMADA, B.O. 30 DE ABRIL DE 2014)</w:t>
      </w:r>
    </w:p>
    <w:p>
      <w:pPr>
        <w:pStyle w:val="Estilo"/>
      </w:pPr>
      <w:r>
        <w:t>VIII. Celebrar convenios de cooperación, coordinación y concertación en la materia;</w:t>
      </w:r>
    </w:p>
    <w:p>
      <w:pPr>
        <w:pStyle w:val="Estilo"/>
      </w:pPr>
      <w:r>
        <w:t/>
      </w:r>
    </w:p>
    <w:p>
      <w:pPr>
        <w:pStyle w:val="Estilo"/>
      </w:pPr>
      <w:r>
        <w:t>(REFORMADA, B.O. 30 DE ABRIL DE 2014)</w:t>
      </w:r>
    </w:p>
    <w:p>
      <w:pPr>
        <w:pStyle w:val="Estilo"/>
      </w:pPr>
      <w:r>
        <w:t>IX.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en forma permanente; y </w:t>
      </w:r>
    </w:p>
    <w:p>
      <w:pPr>
        <w:pStyle w:val="Estilo"/>
      </w:pPr>
      <w:r>
        <w:t/>
      </w:r>
    </w:p>
    <w:p>
      <w:pPr>
        <w:pStyle w:val="Estilo"/>
      </w:pPr>
      <w:r>
        <w:t>(ADICIONADA, B.O. 30 DE ABRIL DE 2014)</w:t>
      </w:r>
    </w:p>
    <w:p>
      <w:pPr>
        <w:pStyle w:val="Estilo"/>
      </w:pPr>
      <w:r>
        <w:t>X.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PROMOCIÓN Y DESARROLLO ECONÓMICO</w:t>
      </w:r>
    </w:p>
    <w:p>
      <w:pPr>
        <w:pStyle w:val="Estilo"/>
      </w:pPr>
      <w:r>
        <w:t/>
      </w:r>
    </w:p>
    <w:p>
      <w:pPr>
        <w:pStyle w:val="Estilo"/>
      </w:pPr>
      <w:r>
        <w:t>(F. DE E., B.O. 20 DE AGOSTO DE 2008)</w:t>
      </w:r>
    </w:p>
    <w:p>
      <w:pPr>
        <w:pStyle w:val="Estilo"/>
      </w:pPr>
      <w:r>
        <w:t>ARTÍCULO 33.- La Secretaría de Promoción y Desarrollo Económico tendrá las siguientes obligaciones:</w:t>
      </w:r>
    </w:p>
    <w:p>
      <w:pPr>
        <w:pStyle w:val="Estilo"/>
      </w:pPr>
      <w:r>
        <w:t/>
      </w:r>
    </w:p>
    <w:p>
      <w:pPr>
        <w:pStyle w:val="Estilo"/>
      </w:pPr>
      <w:r>
        <w:t>I. Formular y proponer al Titular del Ejecutivo la política de Desarrollo Social del Estado, considerando mejorar la condición de las mujeres que se encuentren en situación de exclusión y de pobreza;</w:t>
      </w:r>
    </w:p>
    <w:p>
      <w:pPr>
        <w:pStyle w:val="Estilo"/>
      </w:pPr>
      <w:r>
        <w:t/>
      </w:r>
    </w:p>
    <w:p>
      <w:pPr>
        <w:pStyle w:val="Estilo"/>
      </w:pPr>
      <w:r>
        <w:t>II. Promover políticas en igualdad de condiciones y oportunidades entre mujeres y hombres;</w:t>
      </w:r>
    </w:p>
    <w:p>
      <w:pPr>
        <w:pStyle w:val="Estilo"/>
      </w:pPr>
      <w:r>
        <w:t/>
      </w:r>
    </w:p>
    <w:p>
      <w:pPr>
        <w:pStyle w:val="Estilo"/>
      </w:pPr>
      <w:r>
        <w:t>III. Diseñar e implantar talleres para la capacitación en ramos productivos no tradicionales, cuidando la perspectiva de género de manera que éstas desempeñen actividades altamente redituables sin distinciones de tipo sexista;</w:t>
      </w:r>
    </w:p>
    <w:p>
      <w:pPr>
        <w:pStyle w:val="Estilo"/>
      </w:pPr>
      <w:r>
        <w:t/>
      </w:r>
    </w:p>
    <w:p>
      <w:pPr>
        <w:pStyle w:val="Estilo"/>
      </w:pPr>
      <w:r>
        <w:t>IV. Proponer al Ejecutivo Estatal, la celebración de convenios de cooperación, coordinación y concertación con los municipios e instituciones educativas públicas y privadas para cumplir con los objetivos de esta ley; y</w:t>
      </w:r>
    </w:p>
    <w:p>
      <w:pPr>
        <w:pStyle w:val="Estilo"/>
      </w:pPr>
      <w:r>
        <w:t/>
      </w:r>
    </w:p>
    <w:p>
      <w:pPr>
        <w:pStyle w:val="Estilo"/>
      </w:pPr>
      <w:r>
        <w:t>V. Las demás previstas en esta ley y los ordenamientos legales de la materia.</w:t>
      </w:r>
    </w:p>
    <w:p>
      <w:pPr>
        <w:pStyle w:val="Estilo"/>
      </w:pPr>
      <w:r>
        <w:t/>
      </w:r>
    </w:p>
    <w:p>
      <w:pPr>
        <w:pStyle w:val="Estilo"/>
      </w:pPr>
      <w:r>
        <w:t/>
      </w:r>
    </w:p>
    <w:p>
      <w:pPr>
        <w:pStyle w:val="Estilo"/>
      </w:pPr>
      <w:r>
        <w:t>SECCIÓN SÉPTIMA</w:t>
      </w:r>
    </w:p>
    <w:p>
      <w:pPr>
        <w:pStyle w:val="Estilo"/>
      </w:pPr>
      <w:r>
        <w:t/>
      </w:r>
    </w:p>
    <w:p>
      <w:pPr>
        <w:pStyle w:val="Estilo"/>
      </w:pPr>
      <w:r>
        <w:t>DEL SISTEMA PARA EL DESARROLLO DE LA FAMILIA DEL ESTADO Y MUNICIPIOS</w:t>
      </w:r>
    </w:p>
    <w:p>
      <w:pPr>
        <w:pStyle w:val="Estilo"/>
      </w:pPr>
      <w:r>
        <w:t/>
      </w:r>
    </w:p>
    <w:p>
      <w:pPr>
        <w:pStyle w:val="Estilo"/>
      </w:pPr>
      <w:r>
        <w:t>ARTÍCULO 34.- Corresponde al Sistema para el Desarrollo de la Familia del Estado y de los municipios en materia de prevención, atención, sanción y erradicación de la violencia contra las mujeres:</w:t>
      </w:r>
    </w:p>
    <w:p>
      <w:pPr>
        <w:pStyle w:val="Estilo"/>
      </w:pPr>
      <w:r>
        <w:t/>
      </w:r>
    </w:p>
    <w:p>
      <w:pPr>
        <w:pStyle w:val="Estilo"/>
      </w:pPr>
      <w:r>
        <w:t>I. Realizar en el ámbito de su respectiva competencia, las acciones y programas que promuevan el respeto a los derechos humanos y la igualdad entre los hombres y mujeres;</w:t>
      </w:r>
    </w:p>
    <w:p>
      <w:pPr>
        <w:pStyle w:val="Estilo"/>
      </w:pPr>
      <w:r>
        <w:t/>
      </w:r>
    </w:p>
    <w:p>
      <w:pPr>
        <w:pStyle w:val="Estilo"/>
      </w:pPr>
      <w:r>
        <w:t>(REFORMADA, B.O. 10 DE JULIO DE 2014)</w:t>
      </w:r>
    </w:p>
    <w:p>
      <w:pPr>
        <w:pStyle w:val="Estilo"/>
      </w:pPr>
      <w:r>
        <w:t>II. Establecer en todos los centros a su cargo, las bases para un sistema de registro de información estadística en materia de violencia contra las mujeres, utilizando la metodología que para el efecto determine el Instituto Sudcaliforniano de las Mujeres;</w:t>
      </w:r>
    </w:p>
    <w:p>
      <w:pPr>
        <w:pStyle w:val="Estilo"/>
      </w:pPr>
      <w:r>
        <w:t/>
      </w:r>
    </w:p>
    <w:p>
      <w:pPr>
        <w:pStyle w:val="Estilo"/>
      </w:pPr>
      <w:r>
        <w:t>III. Apoyar a las autoridades encargadas de efectuar investigaciones en materia de violencia contra las mujeres proporcionando la información y datos estadísticos que requieran para el debido cumplimiento, de conformidad con la Ley de (sic) Estatal de Transparencia y Acceso a la Información Pública;</w:t>
      </w:r>
    </w:p>
    <w:p>
      <w:pPr>
        <w:pStyle w:val="Estilo"/>
      </w:pPr>
      <w:r>
        <w:t/>
      </w:r>
    </w:p>
    <w:p>
      <w:pPr>
        <w:pStyle w:val="Estilo"/>
      </w:pPr>
      <w:r>
        <w:t>IV. Sensibilizar y concientizar a las personas usuarias de las instituciones a su cargo, sobre la violencia contra las mujeres y proporcionarles información para prevenirla;</w:t>
      </w:r>
    </w:p>
    <w:p>
      <w:pPr>
        <w:pStyle w:val="Estilo"/>
      </w:pPr>
      <w:r>
        <w:t/>
      </w:r>
    </w:p>
    <w:p>
      <w:pPr>
        <w:pStyle w:val="Estilo"/>
      </w:pPr>
      <w:r>
        <w:t>V. Fomentar en coordinación con los organismos competentes campañas públicas encaminadas a sensibilizar y crear conciencia en la población sobre las formas en que se expresa y se puede prevenir y erradicar la violencia contra las mujeres;</w:t>
      </w:r>
    </w:p>
    <w:p>
      <w:pPr>
        <w:pStyle w:val="Estilo"/>
      </w:pPr>
      <w:r>
        <w:t/>
      </w:r>
    </w:p>
    <w:p>
      <w:pPr>
        <w:pStyle w:val="Estilo"/>
      </w:pPr>
      <w:r>
        <w:t>VI. Promover programas de intervención temprana para prevenir la violencia contra las mujeres en las zonas que reporten mayor incidencia;</w:t>
      </w:r>
    </w:p>
    <w:p>
      <w:pPr>
        <w:pStyle w:val="Estilo"/>
      </w:pPr>
      <w:r>
        <w:t/>
      </w:r>
    </w:p>
    <w:p>
      <w:pPr>
        <w:pStyle w:val="Estilo"/>
      </w:pPr>
      <w:r>
        <w:t>VII. Canalizar a las mujeres violentadas a las instituciones que les presten atención médica, así como protección, con apego a lo establecido en esta Ley y su reglamento;</w:t>
      </w:r>
    </w:p>
    <w:p>
      <w:pPr>
        <w:pStyle w:val="Estilo"/>
      </w:pPr>
      <w:r>
        <w:t/>
      </w:r>
    </w:p>
    <w:p>
      <w:pPr>
        <w:pStyle w:val="Estilo"/>
      </w:pPr>
      <w:r>
        <w:t>VIII. Solicitar la tutela, guarda y custodia a favor de cualquier persona que tenga con ella parentesco por consanguinidad o civil, de manera preferente al derecho que la persona agresora tenga, cuando la afectada sea niña y/o mujer con discapacidad o que no cuenten con las condiciones necesarias para valerse por mismas y ejercer sus derechos;</w:t>
      </w:r>
    </w:p>
    <w:p>
      <w:pPr>
        <w:pStyle w:val="Estilo"/>
      </w:pPr>
      <w:r>
        <w:t/>
      </w:r>
    </w:p>
    <w:p>
      <w:pPr>
        <w:pStyle w:val="Estilo"/>
      </w:pPr>
      <w:r>
        <w:t>IX. Adecuar o crear modelos de atención que favorezcan el empoderamiento de las mujeres afectadas y reparen el daño causado por la violencia, acorde con los lineamientos señalados en esta Ley.</w:t>
      </w:r>
    </w:p>
    <w:p>
      <w:pPr>
        <w:pStyle w:val="Estilo"/>
      </w:pPr>
      <w:r>
        <w:t/>
      </w:r>
    </w:p>
    <w:p>
      <w:pPr>
        <w:pStyle w:val="Estilo"/>
      </w:pPr>
      <w:r>
        <w:t>X. Las demás previstas para el cumplimiento de la presente Ley y otras disposiciones aplicables.</w:t>
      </w:r>
    </w:p>
    <w:p>
      <w:pPr>
        <w:pStyle w:val="Estilo"/>
      </w:pPr>
      <w:r>
        <w:t/>
      </w:r>
    </w:p>
    <w:p>
      <w:pPr>
        <w:pStyle w:val="Estilo"/>
      </w:pPr>
      <w:r>
        <w:t/>
      </w:r>
    </w:p>
    <w:p>
      <w:pPr>
        <w:pStyle w:val="Estilo"/>
      </w:pPr>
      <w:r>
        <w:t>SECCIÓN OCTAVA</w:t>
      </w:r>
    </w:p>
    <w:p>
      <w:pPr>
        <w:pStyle w:val="Estilo"/>
      </w:pPr>
      <w:r>
        <w:t/>
      </w:r>
    </w:p>
    <w:p>
      <w:pPr>
        <w:pStyle w:val="Estilo"/>
      </w:pPr>
      <w:r>
        <w:t>DEL PODER LEGISLATIVO</w:t>
      </w:r>
    </w:p>
    <w:p>
      <w:pPr>
        <w:pStyle w:val="Estilo"/>
      </w:pPr>
      <w:r>
        <w:t/>
      </w:r>
    </w:p>
    <w:p>
      <w:pPr>
        <w:pStyle w:val="Estilo"/>
      </w:pPr>
      <w:r>
        <w:t>ARTÍCULO 35.- Es obligación del Poder Legislativo:</w:t>
      </w:r>
    </w:p>
    <w:p>
      <w:pPr>
        <w:pStyle w:val="Estilo"/>
      </w:pPr>
      <w:r>
        <w:t/>
      </w:r>
    </w:p>
    <w:p>
      <w:pPr>
        <w:pStyle w:val="Estilo"/>
      </w:pPr>
      <w:r>
        <w:t>I. Expedir y mantener actualizadas las leyes que tengan por objeto prevenir, atender, sancionar y erradicar la violencia contra las mujeres, conforme a esta Ley y a los tratados internacionales del que el Estado Mexicano sea Parte;</w:t>
      </w:r>
    </w:p>
    <w:p>
      <w:pPr>
        <w:pStyle w:val="Estilo"/>
      </w:pPr>
      <w:r>
        <w:t/>
      </w:r>
    </w:p>
    <w:p>
      <w:pPr>
        <w:pStyle w:val="Estilo"/>
      </w:pPr>
      <w:r>
        <w:t>II. Asegurarse de que en Presupuesto de Egresos del Estado, se destinen recursos suficientes para la aplicación de esta Ley;</w:t>
      </w:r>
    </w:p>
    <w:p>
      <w:pPr>
        <w:pStyle w:val="Estilo"/>
      </w:pPr>
      <w:r>
        <w:t/>
      </w:r>
    </w:p>
    <w:p>
      <w:pPr>
        <w:pStyle w:val="Estilo"/>
      </w:pPr>
      <w:r>
        <w:t>III. Al revisar las cuentas públicas del Estado y Municipios vigilar el puntual y transporte ejercicio de los presupuestos destinados a los programas y políticas relacionados con la prevención, atención, sanción y erradicación de la violencia hacia las mujeres; y</w:t>
      </w:r>
    </w:p>
    <w:p>
      <w:pPr>
        <w:pStyle w:val="Estilo"/>
      </w:pPr>
      <w:r>
        <w:t/>
      </w:r>
    </w:p>
    <w:p>
      <w:pPr>
        <w:pStyle w:val="Estilo"/>
      </w:pPr>
      <w:r>
        <w:t>IV. Aplicar la perspectiva de género de manera transversal en sus actividades.</w:t>
      </w:r>
    </w:p>
    <w:p>
      <w:pPr>
        <w:pStyle w:val="Estilo"/>
      </w:pPr>
      <w:r>
        <w:t/>
      </w:r>
    </w:p>
    <w:p>
      <w:pPr>
        <w:pStyle w:val="Estilo"/>
      </w:pPr>
      <w:r>
        <w:t/>
      </w:r>
    </w:p>
    <w:p>
      <w:pPr>
        <w:pStyle w:val="Estilo"/>
      </w:pPr>
      <w:r>
        <w:t>SECCIÓN NOVENA</w:t>
      </w:r>
    </w:p>
    <w:p>
      <w:pPr>
        <w:pStyle w:val="Estilo"/>
      </w:pPr>
      <w:r>
        <w:t/>
      </w:r>
    </w:p>
    <w:p>
      <w:pPr>
        <w:pStyle w:val="Estilo"/>
      </w:pPr>
      <w:r>
        <w:t>DEL PODER JUDICIAL</w:t>
      </w:r>
    </w:p>
    <w:p>
      <w:pPr>
        <w:pStyle w:val="Estilo"/>
      </w:pPr>
      <w:r>
        <w:t/>
      </w:r>
    </w:p>
    <w:p>
      <w:pPr>
        <w:pStyle w:val="Estilo"/>
      </w:pPr>
      <w:r>
        <w:t>ARTÍCULO 36.- Son obligaciones del Poder Judicial del Estado:</w:t>
      </w:r>
    </w:p>
    <w:p>
      <w:pPr>
        <w:pStyle w:val="Estilo"/>
      </w:pPr>
      <w:r>
        <w:t/>
      </w:r>
    </w:p>
    <w:p>
      <w:pPr>
        <w:pStyle w:val="Estilo"/>
      </w:pPr>
      <w:r>
        <w:t>I. Crear sistemas de registro que incorporen indicadores que faciliten el monitoreo de las tendencias socio-jurídicas de la violencia contra las mujeres y del acceso de las mujeres a la justicia y a la aplicación de la presente Ley;</w:t>
      </w:r>
    </w:p>
    <w:p>
      <w:pPr>
        <w:pStyle w:val="Estilo"/>
      </w:pPr>
      <w:r>
        <w:t/>
      </w:r>
    </w:p>
    <w:p>
      <w:pPr>
        <w:pStyle w:val="Estilo"/>
      </w:pPr>
      <w:r>
        <w:t>II. Crear una instancia que institucionalice la perspectiva de género en la administración e impartición de justicia, en el Poder Judicial;</w:t>
      </w:r>
    </w:p>
    <w:p>
      <w:pPr>
        <w:pStyle w:val="Estilo"/>
      </w:pPr>
      <w:r>
        <w:t/>
      </w:r>
    </w:p>
    <w:p>
      <w:pPr>
        <w:pStyle w:val="Estilo"/>
      </w:pPr>
      <w:r>
        <w:t>III. Impulsar la especialización en violencia de género contra las mujeres, en Derechos Humanos de las mujeres y en la materia de esta Ley, al personal encargado de la impartición de justicia;</w:t>
      </w:r>
    </w:p>
    <w:p>
      <w:pPr>
        <w:pStyle w:val="Estilo"/>
      </w:pPr>
      <w:r>
        <w:t/>
      </w:r>
    </w:p>
    <w:p>
      <w:pPr>
        <w:pStyle w:val="Estilo"/>
      </w:pPr>
      <w:r>
        <w:t>IV. Informar sobre los procedimientos judiciales en materia de violencia en contra de las mujeres; y</w:t>
      </w:r>
    </w:p>
    <w:p>
      <w:pPr>
        <w:pStyle w:val="Estilo"/>
      </w:pPr>
      <w:r>
        <w:t/>
      </w:r>
    </w:p>
    <w:p>
      <w:pPr>
        <w:pStyle w:val="Estilo"/>
      </w:pPr>
      <w:r>
        <w:t>V. Las demás que le confiera esta Ley.</w:t>
      </w:r>
    </w:p>
    <w:p>
      <w:pPr>
        <w:pStyle w:val="Estilo"/>
      </w:pPr>
      <w:r>
        <w:t/>
      </w:r>
    </w:p>
    <w:p>
      <w:pPr>
        <w:pStyle w:val="Estilo"/>
      </w:pPr>
      <w:r>
        <w:t/>
      </w:r>
    </w:p>
    <w:p>
      <w:pPr>
        <w:pStyle w:val="Estilo"/>
      </w:pPr>
      <w:r>
        <w:t>(REFORMADA SU DENOMINACIÓN, B.O. 10 DE JULIO DE 2014)</w:t>
      </w:r>
    </w:p>
    <w:p>
      <w:pPr>
        <w:pStyle w:val="Estilo"/>
      </w:pPr>
      <w:r>
        <w:t>SECCIÓN DÉCIMA</w:t>
      </w:r>
    </w:p>
    <w:p>
      <w:pPr>
        <w:pStyle w:val="Estilo"/>
      </w:pPr>
      <w:r>
        <w:t/>
      </w:r>
    </w:p>
    <w:p>
      <w:pPr>
        <w:pStyle w:val="Estilo"/>
      </w:pPr>
      <w:r>
        <w:t>DEL INSTITUTO SUDCALIFORNIANO DE LAS MUJERES</w:t>
      </w:r>
    </w:p>
    <w:p>
      <w:pPr>
        <w:pStyle w:val="Estilo"/>
      </w:pPr>
      <w:r>
        <w:t/>
      </w:r>
    </w:p>
    <w:p>
      <w:pPr>
        <w:pStyle w:val="Estilo"/>
      </w:pPr>
      <w:r>
        <w:t>(REFORMADO PRIMER PÁRRAFO, B.O. 10 DE JULIO DE 2014)</w:t>
      </w:r>
    </w:p>
    <w:p>
      <w:pPr>
        <w:pStyle w:val="Estilo"/>
      </w:pPr>
      <w:r>
        <w:t>ARTÍCULO 37.- Son obligaciones del Instituto Sudcaliforniano de las Mujeres, las siguientes:</w:t>
      </w:r>
    </w:p>
    <w:p>
      <w:pPr>
        <w:pStyle w:val="Estilo"/>
      </w:pPr>
      <w:r>
        <w:t/>
      </w:r>
    </w:p>
    <w:p>
      <w:pPr>
        <w:pStyle w:val="Estilo"/>
      </w:pPr>
      <w:r>
        <w:t>I.- Fungir como Secretaría Ejecutiva del Sistema Estatal, a través de su titular;</w:t>
      </w:r>
    </w:p>
    <w:p>
      <w:pPr>
        <w:pStyle w:val="Estilo"/>
      </w:pPr>
      <w:r>
        <w:t/>
      </w:r>
    </w:p>
    <w:p>
      <w:pPr>
        <w:pStyle w:val="Estilo"/>
      </w:pPr>
      <w:r>
        <w:t>II.- Ejecutar los acuerdos aprobados por los integrantes del Sistema Estatal;</w:t>
      </w:r>
    </w:p>
    <w:p>
      <w:pPr>
        <w:pStyle w:val="Estilo"/>
      </w:pPr>
      <w:r>
        <w:t/>
      </w:r>
    </w:p>
    <w:p>
      <w:pPr>
        <w:pStyle w:val="Estilo"/>
      </w:pPr>
      <w:r>
        <w:t>(REFORMADA, B.O. 30 DE ABRIL DE 2014)</w:t>
      </w:r>
    </w:p>
    <w:p>
      <w:pPr>
        <w:pStyle w:val="Estilo"/>
      </w:pPr>
      <w:r>
        <w:t>III.- Organizar y mantener actualizado el Banco Estatal de Datos e Información sobre los casos de violencia contra las mujeres, por Municipios; </w:t>
      </w:r>
    </w:p>
    <w:p>
      <w:pPr>
        <w:pStyle w:val="Estilo"/>
      </w:pPr>
      <w:r>
        <w:t/>
      </w:r>
    </w:p>
    <w:p>
      <w:pPr>
        <w:pStyle w:val="Estilo"/>
      </w:pPr>
      <w:r>
        <w:t>(REFORMADA, B.O. 30 DE ABRIL DE 2014)</w:t>
      </w:r>
    </w:p>
    <w:p>
      <w:pPr>
        <w:pStyle w:val="Estilo"/>
      </w:pPr>
      <w:r>
        <w:t>IV.- Solicitar a las dependencias de la Administración Pública Estatal y Municipal la información estadística correspondiente;</w:t>
      </w:r>
    </w:p>
    <w:p>
      <w:pPr>
        <w:pStyle w:val="Estilo"/>
      </w:pPr>
      <w:r>
        <w:t/>
      </w:r>
    </w:p>
    <w:p>
      <w:pPr>
        <w:pStyle w:val="Estilo"/>
      </w:pPr>
      <w:r>
        <w:t>V.- Proponer a los integrantes del Sistema, los programas, las medidas y las acciones permanentes y/o extraordinarias para su aprobación, con la finalidad de atender, prevenir, sancionar y erradicar la violencia contra las mujeres;</w:t>
      </w:r>
    </w:p>
    <w:p>
      <w:pPr>
        <w:pStyle w:val="Estilo"/>
      </w:pPr>
      <w:r>
        <w:t/>
      </w:r>
    </w:p>
    <w:p>
      <w:pPr>
        <w:pStyle w:val="Estilo"/>
      </w:pPr>
      <w:r>
        <w:t>VI.- Promover una cultura de respeto a los derechos humanos de la mujer y exigir que las instancias de procuración de justicia garanticen la integridad física de quienes denuncian;</w:t>
      </w:r>
    </w:p>
    <w:p>
      <w:pPr>
        <w:pStyle w:val="Estilo"/>
      </w:pPr>
      <w:r>
        <w:t/>
      </w:r>
    </w:p>
    <w:p>
      <w:pPr>
        <w:pStyle w:val="Estilo"/>
      </w:pPr>
      <w:r>
        <w:t>VII.- Promover y coadyuvar en la creación de refugios para la atención de mujeres violentadas, conforme al modelo de atención diseñado por el Sistema Nacional; así como centros de rehabilitación para agresores;</w:t>
      </w:r>
    </w:p>
    <w:p>
      <w:pPr>
        <w:pStyle w:val="Estilo"/>
      </w:pPr>
      <w:r>
        <w:t/>
      </w:r>
    </w:p>
    <w:p>
      <w:pPr>
        <w:pStyle w:val="Estilo"/>
      </w:pPr>
      <w:r>
        <w:t>(REFORMADA, B.O. 30 DE ABRIL DE 2014)</w:t>
      </w:r>
    </w:p>
    <w:p>
      <w:pPr>
        <w:pStyle w:val="Estilo"/>
      </w:pPr>
      <w:r>
        <w:t>VIII.- Colaborar con las instituciones del Sistema, en el diseño y evaluación del modelo de refugios;</w:t>
      </w:r>
    </w:p>
    <w:p>
      <w:pPr>
        <w:pStyle w:val="Estilo"/>
      </w:pPr>
      <w:r>
        <w:t/>
      </w:r>
    </w:p>
    <w:p>
      <w:pPr>
        <w:pStyle w:val="Estilo"/>
      </w:pPr>
      <w:r>
        <w:t>IX.- Impulsar la creación de unidades de atención y protección a las mujeres afectadas por violencia, atendido por personal especializado, en los términos de la presente Ley;</w:t>
      </w:r>
    </w:p>
    <w:p>
      <w:pPr>
        <w:pStyle w:val="Estilo"/>
      </w:pPr>
      <w:r>
        <w:t/>
      </w:r>
    </w:p>
    <w:p>
      <w:pPr>
        <w:pStyle w:val="Estilo"/>
      </w:pPr>
      <w:r>
        <w:t>X.- Canalizar a las mujeres violentadas a programas reeducativos integrales que les permitan participar activamente en la vida pública, privada y social;</w:t>
      </w:r>
    </w:p>
    <w:p>
      <w:pPr>
        <w:pStyle w:val="Estilo"/>
      </w:pPr>
      <w:r>
        <w:t/>
      </w:r>
    </w:p>
    <w:p>
      <w:pPr>
        <w:pStyle w:val="Estilo"/>
      </w:pPr>
      <w:r>
        <w:t>XI.- Promover la capacitación con perspectiva de género a las diferentes instancias de los sectores público, privado o social, incluido el personal a su cargo, para el desempeño de su labor;</w:t>
      </w:r>
    </w:p>
    <w:p>
      <w:pPr>
        <w:pStyle w:val="Estilo"/>
      </w:pPr>
      <w:r>
        <w:t/>
      </w:r>
    </w:p>
    <w:p>
      <w:pPr>
        <w:pStyle w:val="Estilo"/>
      </w:pPr>
      <w:r>
        <w:t>XII.- Promover y vigilar que la atención ofrecida en las diversas instituciones públicas o privadas, sea proporcionada por especialistas en la materia, con respeto a los derechos humanos y sin prejuicios o discriminación alguna;</w:t>
      </w:r>
    </w:p>
    <w:p>
      <w:pPr>
        <w:pStyle w:val="Estilo"/>
      </w:pPr>
      <w:r>
        <w:t/>
      </w:r>
    </w:p>
    <w:p>
      <w:pPr>
        <w:pStyle w:val="Estilo"/>
      </w:pPr>
      <w:r>
        <w:t>(REFORMADA, B.O. 30 DE ABRIL DE 2014)</w:t>
      </w:r>
    </w:p>
    <w:p>
      <w:pPr>
        <w:pStyle w:val="Estilo"/>
      </w:pPr>
      <w:r>
        <w:t>XIII.- Canalizar a las mujeres violentadas a las instituciones para que les otorguen atención médica, psicológica, jurídica y protección, junto con sus hijas e hijos. En caso necesario remitir a las afectadas y a sus hijos a un refugio en los términos de esta ley;</w:t>
      </w:r>
    </w:p>
    <w:p>
      <w:pPr>
        <w:pStyle w:val="Estilo"/>
      </w:pPr>
      <w:r>
        <w:t/>
      </w:r>
    </w:p>
    <w:p>
      <w:pPr>
        <w:pStyle w:val="Estilo"/>
      </w:pPr>
      <w:r>
        <w:t>XIV.- Coadyuvar con las instituciones privadas dedicadas a prestar asistencia y protección a las mujeres afectadas de violencia;</w:t>
      </w:r>
    </w:p>
    <w:p>
      <w:pPr>
        <w:pStyle w:val="Estilo"/>
      </w:pPr>
      <w:r>
        <w:t/>
      </w:r>
    </w:p>
    <w:p>
      <w:pPr>
        <w:pStyle w:val="Estilo"/>
      </w:pPr>
      <w:r>
        <w:t>(REFORMADA, B.O. 30 DE ABRIL DE 2014)</w:t>
      </w:r>
    </w:p>
    <w:p>
      <w:pPr>
        <w:pStyle w:val="Estilo"/>
      </w:pPr>
      <w:r>
        <w:t>XV.-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de cada una de las instituciones encargadas de promover los derechos fundamentales de las mujeres en el Estado y Municipios. Los resultados de dichas investigaciones serán dados a conocer públicamente para tomar las medidas pertinentes hacia la erradicación de la violencia; sirviendo además en la elaboración de políticas gubernamentales en materia de prevención, atención, sanción y erradicación de la violencia contra las mujeres;</w:t>
      </w:r>
    </w:p>
    <w:p>
      <w:pPr>
        <w:pStyle w:val="Estilo"/>
      </w:pPr>
      <w:r>
        <w:t/>
      </w:r>
    </w:p>
    <w:p>
      <w:pPr>
        <w:pStyle w:val="Estilo"/>
      </w:pPr>
      <w:r>
        <w:t>XVI.- Establecer una línea de atención telefónica que sirva de medio de información y canalización para atender a las mujeres en materia de violencia;</w:t>
      </w:r>
    </w:p>
    <w:p>
      <w:pPr>
        <w:pStyle w:val="Estilo"/>
      </w:pPr>
      <w:r>
        <w:t/>
      </w:r>
    </w:p>
    <w:p>
      <w:pPr>
        <w:pStyle w:val="Estilo"/>
      </w:pPr>
      <w:r>
        <w:t>XVII.- Promover la cultura de denuncia de la violencia contra las mujeres;</w:t>
      </w:r>
    </w:p>
    <w:p>
      <w:pPr>
        <w:pStyle w:val="Estilo"/>
      </w:pPr>
      <w:r>
        <w:t/>
      </w:r>
    </w:p>
    <w:p>
      <w:pPr>
        <w:pStyle w:val="Estilo"/>
      </w:pPr>
      <w:r>
        <w:t>(REFORMADA, B.O. 30 DE ABRIL DE 2014)</w:t>
      </w:r>
    </w:p>
    <w:p>
      <w:pPr>
        <w:pStyle w:val="Estilo"/>
      </w:pPr>
      <w:r>
        <w:t>XVIII.- Representar al Estado ante el sistema nacional;</w:t>
      </w:r>
    </w:p>
    <w:p>
      <w:pPr>
        <w:pStyle w:val="Estilo"/>
      </w:pPr>
      <w:r>
        <w:t/>
      </w:r>
    </w:p>
    <w:p>
      <w:pPr>
        <w:pStyle w:val="Estilo"/>
      </w:pPr>
      <w:r>
        <w:t>XIX.- Coadyuvar en la promoción del conocimiento de los derechos, de los procesos y los mecanismos para acceder a la atención, prevención y erradicación de la violencia contra las mujeres;</w:t>
      </w:r>
    </w:p>
    <w:p>
      <w:pPr>
        <w:pStyle w:val="Estilo"/>
      </w:pPr>
      <w:r>
        <w:t/>
      </w:r>
    </w:p>
    <w:p>
      <w:pPr>
        <w:pStyle w:val="Estilo"/>
      </w:pPr>
      <w:r>
        <w:t>XX.- Rendir un informe anual sobre los avances de los programas estatal y municipales sobre los avances de los programas estatales y municipales relativos a la atención, prevención y erradicación de la violencia contra las mujeres;</w:t>
      </w:r>
    </w:p>
    <w:p>
      <w:pPr>
        <w:pStyle w:val="Estilo"/>
      </w:pPr>
      <w:r>
        <w:t/>
      </w:r>
    </w:p>
    <w:p>
      <w:pPr>
        <w:pStyle w:val="Estilo"/>
      </w:pPr>
      <w:r>
        <w:t>(REFORMADA, B.O. 30 DE ABRIL DE 2014)</w:t>
      </w:r>
    </w:p>
    <w:p>
      <w:pPr>
        <w:pStyle w:val="Estilo"/>
      </w:pPr>
      <w:r>
        <w:t>XXI.- Revisar y evaluar la eficacia de los programas estatales y municipales de prevención, atención, sanción y erradicación de la violencia hacia las mujeres;</w:t>
      </w:r>
    </w:p>
    <w:p>
      <w:pPr>
        <w:pStyle w:val="Estilo"/>
      </w:pPr>
      <w:r>
        <w:t/>
      </w:r>
    </w:p>
    <w:p>
      <w:pPr>
        <w:pStyle w:val="Estilo"/>
      </w:pPr>
      <w:r>
        <w:t>XXII.- Promover en las dependencias públicas la creación de procedimientos internos especializados para que las víctimas de violencia institucional puedan denunciar a sus agresores, con independencia de cualquier otro procedimiento jurídico que la víctima decida o no iniciar; y</w:t>
      </w:r>
    </w:p>
    <w:p>
      <w:pPr>
        <w:pStyle w:val="Estilo"/>
      </w:pPr>
      <w:r>
        <w:t/>
      </w:r>
    </w:p>
    <w:p>
      <w:pPr>
        <w:pStyle w:val="Estilo"/>
      </w:pPr>
      <w:r>
        <w:t>(REFORMADA, B.O. 30 DE ABRIL DE 2014)</w:t>
      </w:r>
    </w:p>
    <w:p>
      <w:pPr>
        <w:pStyle w:val="Estilo"/>
      </w:pPr>
      <w:r>
        <w:t>XXIII.- Orientar y asesorar a los integrantes del Sistema Estatal en la elaboración y ejecución del Programa Estatal para Prevenir, Atender, Sancionar y Erradicar la Violencia contra las Mujeres;</w:t>
      </w:r>
    </w:p>
    <w:p>
      <w:pPr>
        <w:pStyle w:val="Estilo"/>
      </w:pPr>
      <w:r>
        <w:t/>
      </w:r>
    </w:p>
    <w:p>
      <w:pPr>
        <w:pStyle w:val="Estilo"/>
      </w:pPr>
      <w:r>
        <w:t>(ADICIONADA, B.O. 30 DE ABRIL DE 2014)</w:t>
      </w:r>
    </w:p>
    <w:p>
      <w:pPr>
        <w:pStyle w:val="Estilo"/>
      </w:pPr>
      <w:r>
        <w:t>XXIV.- Impulsar la armonización de las leyes en materia de los derechos fundamentales de las mujeres;</w:t>
      </w:r>
    </w:p>
    <w:p>
      <w:pPr>
        <w:pStyle w:val="Estilo"/>
      </w:pPr>
      <w:r>
        <w:t/>
      </w:r>
    </w:p>
    <w:p>
      <w:pPr>
        <w:pStyle w:val="Estilo"/>
      </w:pPr>
      <w:r>
        <w:t>(ADICIONADA, B.O. 30 DE ABRIL DE 2014)</w:t>
      </w:r>
    </w:p>
    <w:p>
      <w:pPr>
        <w:pStyle w:val="Estilo"/>
      </w:pPr>
      <w:r>
        <w:t>XXV.- Celebrar convenios de cooperación, coordinación y concertación en la materia; y</w:t>
      </w:r>
    </w:p>
    <w:p>
      <w:pPr>
        <w:pStyle w:val="Estilo"/>
      </w:pPr>
      <w:r>
        <w:t/>
      </w:r>
    </w:p>
    <w:p>
      <w:pPr>
        <w:pStyle w:val="Estilo"/>
      </w:pPr>
      <w:r>
        <w:t>(ADICIONADA, B.O. 30 DE ABRIL DE 2014)</w:t>
      </w:r>
    </w:p>
    <w:p>
      <w:pPr>
        <w:pStyle w:val="Estilo"/>
      </w:pPr>
      <w:r>
        <w:t>XXVI.- Las demás que establezca esta ley y otros ordenamientos aplicables.</w:t>
      </w:r>
    </w:p>
    <w:p>
      <w:pPr>
        <w:pStyle w:val="Estilo"/>
      </w:pPr>
      <w:r>
        <w:t/>
      </w:r>
    </w:p>
    <w:p>
      <w:pPr>
        <w:pStyle w:val="Estilo"/>
      </w:pPr>
      <w:r>
        <w:t/>
      </w:r>
    </w:p>
    <w:p>
      <w:pPr>
        <w:pStyle w:val="Estilo"/>
      </w:pPr>
      <w:r>
        <w:t>SECCIÓN DÉCIMO PRIMERA</w:t>
      </w:r>
    </w:p>
    <w:p>
      <w:pPr>
        <w:pStyle w:val="Estilo"/>
      </w:pPr>
      <w:r>
        <w:t/>
      </w:r>
    </w:p>
    <w:p>
      <w:pPr>
        <w:pStyle w:val="Estilo"/>
      </w:pPr>
      <w:r>
        <w:t>DE LOS MUNICIPIOS</w:t>
      </w:r>
    </w:p>
    <w:p>
      <w:pPr>
        <w:pStyle w:val="Estilo"/>
      </w:pPr>
      <w:r>
        <w:t/>
      </w:r>
    </w:p>
    <w:p>
      <w:pPr>
        <w:pStyle w:val="Estilo"/>
      </w:pPr>
      <w:r>
        <w:t>ARTÍCULO 38.- Les corresponde a los Municipios de Baja California Sur:</w:t>
      </w:r>
    </w:p>
    <w:p>
      <w:pPr>
        <w:pStyle w:val="Estilo"/>
      </w:pPr>
      <w:r>
        <w:t/>
      </w:r>
    </w:p>
    <w:p>
      <w:pPr>
        <w:pStyle w:val="Estilo"/>
      </w:pPr>
      <w:r>
        <w:t>(REFORMADA, B.O. 30 DE ABRIL DE 2014)</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(REFORMADA, B.O. 30 DE ABRIL DE 2014)</w:t>
      </w:r>
    </w:p>
    <w:p>
      <w:pPr>
        <w:pStyle w:val="Estilo"/>
      </w:pPr>
      <w:r>
        <w:t>II. Coadyuvar con el Gobierno Estatal y la Federación, en la adopción y consolidación del Sistema;</w:t>
      </w:r>
    </w:p>
    <w:p>
      <w:pPr>
        <w:pStyle w:val="Estilo"/>
      </w:pPr>
      <w:r>
        <w:t/>
      </w:r>
    </w:p>
    <w:p>
      <w:pPr>
        <w:pStyle w:val="Estilo"/>
      </w:pPr>
      <w:r>
        <w:t>(REFORMADA, B.O. 30 DE ABRIL DE 2014)</w:t>
      </w:r>
    </w:p>
    <w:p>
      <w:pPr>
        <w:pStyle w:val="Estilo"/>
      </w:pPr>
      <w:r>
        <w:t>III. Promover en coordinación con el Gobierno Estatal la capacitación con perspectiva de género de los funcionarios, personal policiaco y administrativo, en especial aquellas personas que atienden a las mujeres víctimas de violencia;</w:t>
      </w:r>
    </w:p>
    <w:p>
      <w:pPr>
        <w:pStyle w:val="Estilo"/>
      </w:pPr>
      <w:r>
        <w:t/>
      </w:r>
    </w:p>
    <w:p>
      <w:pPr>
        <w:pStyle w:val="Estilo"/>
      </w:pPr>
      <w:r>
        <w:t>IV. Cuidar que dentro de sus corporaciones policíacas se prepare personal femenino, con enfoque de equidad, para la atención de mujeres privadas de su libertad;</w:t>
      </w:r>
    </w:p>
    <w:p>
      <w:pPr>
        <w:pStyle w:val="Estilo"/>
      </w:pPr>
      <w:r>
        <w:t/>
      </w:r>
    </w:p>
    <w:p>
      <w:pPr>
        <w:pStyle w:val="Estilo"/>
      </w:pPr>
      <w:r>
        <w:t>(REFORMADA, B.O. 30 DE ABRIL DE 2014)</w:t>
      </w:r>
    </w:p>
    <w:p>
      <w:pPr>
        <w:pStyle w:val="Estilo"/>
      </w:pPr>
      <w:r>
        <w:t>V. Celebrar convenios de cooperación, coordinación y concertación en la materia, con el Gobierno del Estado, con otros municipios o con instituciones educativas y privadas para lograr los objetivos de la presente ley;</w:t>
      </w:r>
    </w:p>
    <w:p>
      <w:pPr>
        <w:pStyle w:val="Estilo"/>
      </w:pPr>
      <w:r>
        <w:t/>
      </w:r>
    </w:p>
    <w:p>
      <w:pPr>
        <w:pStyle w:val="Estilo"/>
      </w:pPr>
      <w:r>
        <w:t>(REFORMADA, B.O. 30 DE ABRIL DE 2014)</w:t>
      </w:r>
    </w:p>
    <w:p>
      <w:pPr>
        <w:pStyle w:val="Estilo"/>
      </w:pPr>
      <w:r>
        <w:t>VI. Llevar a cabo, de acuerdo con el sistema, una amplia difusión con programas de información a la población respecto de la cultura de no violencia contra las mujeres, con extensión al área rural;</w:t>
      </w:r>
    </w:p>
    <w:p>
      <w:pPr>
        <w:pStyle w:val="Estilo"/>
      </w:pPr>
      <w:r>
        <w:t/>
      </w:r>
    </w:p>
    <w:p>
      <w:pPr>
        <w:pStyle w:val="Estilo"/>
      </w:pPr>
      <w:r>
        <w:t>VII. Implementar programas de prevención a efecto de que en las oficinas de Registro Civil, se informe a quiénes pretendan contraer matrimonio, acerca del concepto de la violencia y sus modalidades, así como las sanciones que se aplican por dichas conductas; de una cultura desde la perspectiva de género y la no violencia hacia las mujeres;</w:t>
      </w:r>
    </w:p>
    <w:p>
      <w:pPr>
        <w:pStyle w:val="Estilo"/>
      </w:pPr>
      <w:r>
        <w:t/>
      </w:r>
    </w:p>
    <w:p>
      <w:pPr>
        <w:pStyle w:val="Estilo"/>
      </w:pPr>
      <w:r>
        <w:t>(REFORMADA, B.O. 30 DE ABRIL DE 2014)</w:t>
      </w:r>
    </w:p>
    <w:p>
      <w:pPr>
        <w:pStyle w:val="Estilo"/>
      </w:pPr>
      <w:r>
        <w:t>VIII. Apoyar la instalación de refugios seguros para mujeres víctimas de violencia;</w:t>
      </w:r>
    </w:p>
    <w:p>
      <w:pPr>
        <w:pStyle w:val="Estilo"/>
      </w:pPr>
      <w:r>
        <w:t/>
      </w:r>
    </w:p>
    <w:p>
      <w:pPr>
        <w:pStyle w:val="Estilo"/>
      </w:pPr>
      <w:r>
        <w:t>IX. Sancionar reglamentariamente la violencia de género, siempre y cuando no se trate de conductas consideradas como delito;</w:t>
      </w:r>
    </w:p>
    <w:p>
      <w:pPr>
        <w:pStyle w:val="Estilo"/>
      </w:pPr>
      <w:r>
        <w:t/>
      </w:r>
    </w:p>
    <w:p>
      <w:pPr>
        <w:pStyle w:val="Estilo"/>
      </w:pPr>
      <w:r>
        <w:t>X. Adecuar su normatividad a la presente Ley; y</w:t>
      </w:r>
    </w:p>
    <w:p>
      <w:pPr>
        <w:pStyle w:val="Estilo"/>
      </w:pPr>
      <w:r>
        <w:t/>
      </w:r>
    </w:p>
    <w:p>
      <w:pPr>
        <w:pStyle w:val="Estilo"/>
      </w:pPr>
      <w:r>
        <w:t>XI. Coordinarse con las instituciones educativas y de salud para la aplicación de esta Ley.</w:t>
      </w:r>
    </w:p>
    <w:p>
      <w:pPr>
        <w:pStyle w:val="Estilo"/>
      </w:pPr>
      <w:r>
        <w:t/>
      </w:r>
    </w:p>
    <w:p>
      <w:pPr>
        <w:pStyle w:val="Estilo"/>
      </w:pPr>
      <w:r>
        <w:t>(ADICIONADA, B.O. 30 DE ABRIL DE 2014)</w:t>
      </w:r>
    </w:p>
    <w:p>
      <w:pPr>
        <w:pStyle w:val="Estilo"/>
      </w:pPr>
      <w:r>
        <w:t>XII. Participar y coadyuvar en la prevención, atención y erradicación de la violencia contra las mujeres; y</w:t>
      </w:r>
    </w:p>
    <w:p>
      <w:pPr>
        <w:pStyle w:val="Estilo"/>
      </w:pPr>
      <w:r>
        <w:t/>
      </w:r>
    </w:p>
    <w:p>
      <w:pPr>
        <w:pStyle w:val="Estilo"/>
      </w:pPr>
      <w:r>
        <w:t>(ADICIONADA, B.O. 30 DE ABRIL DE 2014)</w:t>
      </w:r>
    </w:p>
    <w:p>
      <w:pPr>
        <w:pStyle w:val="Estilo"/>
      </w:pPr>
      <w:r>
        <w:t>XIII. La atención de los demás asuntos que en materia de violencia contra las mujeres que les conceda esta ley u otros ordenamientos legales.</w:t>
      </w:r>
    </w:p>
    <w:p>
      <w:pPr>
        <w:pStyle w:val="Estilo"/>
      </w:pPr>
      <w:r>
        <w:t/>
      </w:r>
    </w:p>
    <w:p>
      <w:pPr>
        <w:pStyle w:val="Estilo"/>
      </w:pPr>
      <w:r>
        <w:t/>
      </w:r>
    </w:p>
    <w:p>
      <w:pPr>
        <w:pStyle w:val="Estilo"/>
      </w:pPr>
      <w:r>
        <w:t>(REFORMADA SU DENOMINACIÓN, B.O. 30 DE ABRIL DE 2014)</w:t>
      </w:r>
    </w:p>
    <w:p>
      <w:pPr>
        <w:pStyle w:val="Estilo"/>
      </w:pPr>
      <w:r>
        <w:t>SECCIÓN DÉCIMO SEGUNDA</w:t>
      </w:r>
    </w:p>
    <w:p>
      <w:pPr>
        <w:pStyle w:val="Estilo"/>
      </w:pPr>
      <w:r>
        <w:t/>
      </w:r>
    </w:p>
    <w:p>
      <w:pPr>
        <w:pStyle w:val="Estilo"/>
      </w:pPr>
      <w:r>
        <w:t>DE LA SECRETARÍA DEL TRABAJO Y PREVISIÓN SOCIAL</w:t>
      </w:r>
    </w:p>
    <w:p>
      <w:pPr>
        <w:pStyle w:val="Estilo"/>
      </w:pPr>
      <w:r>
        <w:t/>
      </w:r>
    </w:p>
    <w:p>
      <w:pPr>
        <w:pStyle w:val="Estilo"/>
      </w:pPr>
      <w:r>
        <w:t>(REFORMADO PRIMER PÁRRAFO, B.O. 30 DE ABRIL DE 2014)</w:t>
      </w:r>
    </w:p>
    <w:p>
      <w:pPr>
        <w:pStyle w:val="Estilo"/>
      </w:pPr>
      <w:r>
        <w:t>ARTÍCULO 39.- Corresponde a la Secretaría del Trabajo y Previsión Social:</w:t>
      </w:r>
    </w:p>
    <w:p>
      <w:pPr>
        <w:pStyle w:val="Estilo"/>
      </w:pPr>
      <w:r>
        <w:t/>
      </w:r>
    </w:p>
    <w:p>
      <w:pPr>
        <w:pStyle w:val="Estilo"/>
      </w:pPr>
      <w:r>
        <w:t>(REFORMADA, B.O. 30 DE ABRIL DE 2014)</w:t>
      </w:r>
    </w:p>
    <w:p>
      <w:pPr>
        <w:pStyle w:val="Estilo"/>
      </w:pPr>
      <w:r>
        <w:t>I. Establecer las políticas públicas transversales y con perspectiva de género orientada a la prevención, atención, sanción y erradicación de la violencia laboral contra las mujeres;</w:t>
      </w:r>
    </w:p>
    <w:p>
      <w:pPr>
        <w:pStyle w:val="Estilo"/>
      </w:pPr>
      <w:r>
        <w:t/>
      </w:r>
    </w:p>
    <w:p>
      <w:pPr>
        <w:pStyle w:val="Estilo"/>
      </w:pPr>
      <w:r>
        <w:t>(REFORMADA, B.O. 30 DE ABRIL DE 2014)</w:t>
      </w:r>
    </w:p>
    <w:p>
      <w:pPr>
        <w:pStyle w:val="Estilo"/>
      </w:pPr>
      <w:r>
        <w:t>II. Vigilar el respeto de los derechos laborales de las mujeres y hombres propiciando la igualdad de oportunidades y la no discriminación de mujeres y hombres en materia de trabajo y previsión social;</w:t>
      </w:r>
    </w:p>
    <w:p>
      <w:pPr>
        <w:pStyle w:val="Estilo"/>
      </w:pPr>
      <w:r>
        <w:t/>
      </w:r>
    </w:p>
    <w:p>
      <w:pPr>
        <w:pStyle w:val="Estilo"/>
      </w:pPr>
      <w:r>
        <w:t>III. Establecer mecanismos para erradicar el hostigamiento y el acoso sexual a las mujeres en los centros laborales;</w:t>
      </w:r>
    </w:p>
    <w:p>
      <w:pPr>
        <w:pStyle w:val="Estilo"/>
      </w:pPr>
      <w:r>
        <w:t/>
      </w:r>
    </w:p>
    <w:p>
      <w:pPr>
        <w:pStyle w:val="Estilo"/>
      </w:pPr>
      <w:r>
        <w:t>IV. Denunciar ante la Contraloría General, a los servidores públicos que resulten responsables de violencia en contra de mujeres;</w:t>
      </w:r>
    </w:p>
    <w:p>
      <w:pPr>
        <w:pStyle w:val="Estilo"/>
      </w:pPr>
      <w:r>
        <w:t/>
      </w:r>
    </w:p>
    <w:p>
      <w:pPr>
        <w:pStyle w:val="Estilo"/>
      </w:pPr>
      <w:r>
        <w:t>V. Implementar proyectos especiales para proteger los derechos laborales de mujeres indígenas y campesinas víctimas de violencia; y</w:t>
      </w:r>
    </w:p>
    <w:p>
      <w:pPr>
        <w:pStyle w:val="Estilo"/>
      </w:pPr>
      <w:r>
        <w:t/>
      </w:r>
    </w:p>
    <w:p>
      <w:pPr>
        <w:pStyle w:val="Estilo"/>
      </w:pPr>
      <w:r>
        <w:t>(REFORMADA, B.O. 30 DE ABRIL DE 2014)</w:t>
      </w:r>
    </w:p>
    <w:p>
      <w:pPr>
        <w:pStyle w:val="Estilo"/>
      </w:pPr>
      <w:r>
        <w:t>VI. Celebrar convenios de cooperación, coordinación y concertación con instancias gubernamentales y no gubernamentales en la materia;</w:t>
      </w:r>
    </w:p>
    <w:p>
      <w:pPr>
        <w:pStyle w:val="Estilo"/>
      </w:pPr>
      <w:r>
        <w:t/>
      </w:r>
    </w:p>
    <w:p>
      <w:pPr>
        <w:pStyle w:val="Estilo"/>
      </w:pPr>
      <w:r>
        <w:t>(ADICIONADA, B.O. 30 DE ABRIL DE 2014)</w:t>
      </w:r>
    </w:p>
    <w:p>
      <w:pPr>
        <w:pStyle w:val="Estilo"/>
      </w:pPr>
      <w:r>
        <w:t>VII. Promover la cultura de respeto a los derechos humanos de las mujeres en el ámbito laboral;</w:t>
      </w:r>
    </w:p>
    <w:p>
      <w:pPr>
        <w:pStyle w:val="Estilo"/>
      </w:pPr>
      <w:r>
        <w:t/>
      </w:r>
    </w:p>
    <w:p>
      <w:pPr>
        <w:pStyle w:val="Estilo"/>
      </w:pPr>
      <w:r>
        <w:t>(ADICIONADA, B.O. 30 DE ABRIL DE 2014)</w:t>
      </w:r>
    </w:p>
    <w:p>
      <w:pPr>
        <w:pStyle w:val="Estilo"/>
      </w:pPr>
      <w:r>
        <w:t>VIII. Orientar a las víctimas de violencia laboral sobre las instituciones que prestan atención y protección a las mujeres;</w:t>
      </w:r>
    </w:p>
    <w:p>
      <w:pPr>
        <w:pStyle w:val="Estilo"/>
      </w:pPr>
      <w:r>
        <w:t/>
      </w:r>
    </w:p>
    <w:p>
      <w:pPr>
        <w:pStyle w:val="Estilo"/>
      </w:pPr>
      <w:r>
        <w:t>(ADICIONADA, B.O. 30 DE ABRIL DE 2014)</w:t>
      </w:r>
    </w:p>
    <w:p>
      <w:pPr>
        <w:pStyle w:val="Estilo"/>
      </w:pPr>
      <w:r>
        <w:t>IX. Establecer, utilizar, supervisar y mantener todos los instrumentos y acciones encaminados al mejoramiento del Sistema y del Programa; y</w:t>
      </w:r>
    </w:p>
    <w:p>
      <w:pPr>
        <w:pStyle w:val="Estilo"/>
      </w:pPr>
      <w:r>
        <w:t/>
      </w:r>
    </w:p>
    <w:p>
      <w:pPr>
        <w:pStyle w:val="Estilo"/>
      </w:pPr>
      <w:r>
        <w:t>(ADICIONADA, B.O. 30 DE ABRIL DE 2014)</w:t>
      </w:r>
    </w:p>
    <w:p>
      <w:pPr>
        <w:pStyle w:val="Estilo"/>
      </w:pPr>
      <w:r>
        <w:t>X. Las demás previstas para el cumplimento de la presente ley.</w:t>
      </w:r>
    </w:p>
    <w:p>
      <w:pPr>
        <w:pStyle w:val="Estilo"/>
      </w:pPr>
      <w:r>
        <w:t/>
      </w:r>
    </w:p>
    <w:p>
      <w:pPr>
        <w:pStyle w:val="Estilo"/>
      </w:pPr>
      <w:r>
        <w:t/>
      </w:r>
    </w:p>
    <w:p>
      <w:pPr>
        <w:pStyle w:val="Estilo"/>
      </w:pPr>
      <w:r>
        <w:t>SECCIÓN DÉCIMO TERCERA</w:t>
      </w:r>
    </w:p>
    <w:p>
      <w:pPr>
        <w:pStyle w:val="Estilo"/>
      </w:pPr>
      <w:r>
        <w:t/>
      </w:r>
    </w:p>
    <w:p>
      <w:pPr>
        <w:pStyle w:val="Estilo"/>
      </w:pPr>
      <w:r>
        <w:t>DE LA SOCIEDAD CIVIL ORGANIZADA</w:t>
      </w:r>
    </w:p>
    <w:p>
      <w:pPr>
        <w:pStyle w:val="Estilo"/>
      </w:pPr>
      <w:r>
        <w:t/>
      </w:r>
    </w:p>
    <w:p>
      <w:pPr>
        <w:pStyle w:val="Estilo"/>
      </w:pPr>
      <w:r>
        <w:t>ARTÍCULO 40.- Las organizaciones civiles podrán:</w:t>
      </w:r>
    </w:p>
    <w:p>
      <w:pPr>
        <w:pStyle w:val="Estilo"/>
      </w:pPr>
      <w:r>
        <w:t/>
      </w:r>
    </w:p>
    <w:p>
      <w:pPr>
        <w:pStyle w:val="Estilo"/>
      </w:pPr>
      <w:r>
        <w:t>I. Auxiliar a las autoridades competentes para la aplicación de esta ley, aportando información y su opinión de acuerdo con los resultados de la investigación que realicen y las experiencias en la materia;</w:t>
      </w:r>
    </w:p>
    <w:p>
      <w:pPr>
        <w:pStyle w:val="Estilo"/>
      </w:pPr>
      <w:r>
        <w:t/>
      </w:r>
    </w:p>
    <w:p>
      <w:pPr>
        <w:pStyle w:val="Estilo"/>
      </w:pPr>
      <w:r>
        <w:t>II. Dar su opinión sobre proyectos de reformas a las ya existentes; y</w:t>
      </w:r>
    </w:p>
    <w:p>
      <w:pPr>
        <w:pStyle w:val="Estilo"/>
      </w:pPr>
      <w:r>
        <w:t/>
      </w:r>
    </w:p>
    <w:p>
      <w:pPr>
        <w:pStyle w:val="Estilo"/>
      </w:pPr>
      <w:r>
        <w:t>III. Vigilar el cumplimiento de la presente Ley y denunciar en su caso las violaciones a la misma y las omisiones que se den por parte de los servidores públicos.</w:t>
      </w:r>
    </w:p>
    <w:p>
      <w:pPr>
        <w:pStyle w:val="Estilo"/>
      </w:pPr>
      <w:r>
        <w:t/>
      </w:r>
    </w:p>
    <w:p>
      <w:pPr>
        <w:pStyle w:val="Estilo"/>
      </w:pPr>
      <w:r>
        <w:t/>
      </w:r>
    </w:p>
    <w:p>
      <w:pPr>
        <w:pStyle w:val="Estilo"/>
      </w:pPr>
      <w:r>
        <w:t>(ADICIONADA CON EL ARTÍCULO QUE LA INTEGRA, B.O. 30 DE ABRIL DE 2014)</w:t>
      </w:r>
    </w:p>
    <w:p>
      <w:pPr>
        <w:pStyle w:val="Estilo"/>
      </w:pPr>
      <w:r>
        <w:t>SECCIÓN DÉCIMO CUARTA</w:t>
      </w:r>
    </w:p>
    <w:p>
      <w:pPr>
        <w:pStyle w:val="Estilo"/>
      </w:pPr>
      <w:r>
        <w:t/>
      </w:r>
    </w:p>
    <w:p>
      <w:pPr>
        <w:pStyle w:val="Estilo"/>
      </w:pPr>
      <w:r>
        <w:t>DE LA SECRETARÍA GENERAL DE GOBIERNO</w:t>
      </w:r>
    </w:p>
    <w:p>
      <w:pPr>
        <w:pStyle w:val="Estilo"/>
      </w:pPr>
      <w:r>
        <w:t/>
      </w:r>
    </w:p>
    <w:p>
      <w:pPr>
        <w:pStyle w:val="Estilo"/>
      </w:pPr>
      <w:r>
        <w:t>(ADICIONADO, B.O. 30 DE ABRIL DE 2014)</w:t>
      </w:r>
    </w:p>
    <w:p>
      <w:pPr>
        <w:pStyle w:val="Estilo"/>
      </w:pPr>
      <w:r>
        <w:t>ARTÍCULO 40 Bis.- Corresponde a la Secretaría General de Gobierno:</w:t>
      </w:r>
    </w:p>
    <w:p>
      <w:pPr>
        <w:pStyle w:val="Estilo"/>
      </w:pPr>
      <w:r>
        <w:t/>
      </w:r>
    </w:p>
    <w:p>
      <w:pPr>
        <w:pStyle w:val="Estilo"/>
      </w:pPr>
      <w:r>
        <w:t>I. Diseñar la política integral estatal con perspectiva de género para garantizar la cultura del respeto a los derechos humanos de las mujeres y la igualdad entre hombres y mujeres;</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las acciones del gobierno estatal y municipal en materia de protección, atención, sanción y erradicación de la violencia contra las mujeres;</w:t>
      </w:r>
    </w:p>
    <w:p>
      <w:pPr>
        <w:pStyle w:val="Estilo"/>
      </w:pPr>
      <w:r>
        <w:t/>
      </w:r>
    </w:p>
    <w:p>
      <w:pPr>
        <w:pStyle w:val="Estilo"/>
      </w:pPr>
      <w:r>
        <w:t>IV. Establecer, utilizar, supervisar y mantener todos los instrumentos y acciones encaminados al mejoramiento del Sistema y del Programa;</w:t>
      </w:r>
    </w:p>
    <w:p>
      <w:pPr>
        <w:pStyle w:val="Estilo"/>
      </w:pPr>
      <w:r>
        <w:t/>
      </w:r>
    </w:p>
    <w:p>
      <w:pPr>
        <w:pStyle w:val="Estilo"/>
      </w:pPr>
      <w:r>
        <w:t>V. Participar en la elaboración del Programa en coordinación con las demás autoridades integrantes del Sistema y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 Participar en los trabajos de promoción y defensa de los derechos fundamentales de las mujeres que lleven a cabo las Dependencias y Entidades de la Administración Pública Estatal;</w:t>
      </w:r>
    </w:p>
    <w:p>
      <w:pPr>
        <w:pStyle w:val="Estilo"/>
      </w:pPr>
      <w:r>
        <w:t/>
      </w:r>
    </w:p>
    <w:p>
      <w:pPr>
        <w:pStyle w:val="Estilo"/>
      </w:pPr>
      <w:r>
        <w:t>VII. Vigilar y promover directrices para que los medios de comunicación favorezcan la erradicación de todos los tipos de violencia y se fortalezca la dignidad y el respeto hacia las mujeres;</w:t>
      </w:r>
    </w:p>
    <w:p>
      <w:pPr>
        <w:pStyle w:val="Estilo"/>
      </w:pPr>
      <w:r>
        <w:t/>
      </w:r>
    </w:p>
    <w:p>
      <w:pPr>
        <w:pStyle w:val="Estilo"/>
      </w:pPr>
      <w:r>
        <w:t>VIII. Sancionar conforme a la ley a los medios de comunicación que no cumplan con lo estipulado en la fracción anterior;</w:t>
      </w:r>
    </w:p>
    <w:p>
      <w:pPr>
        <w:pStyle w:val="Estilo"/>
      </w:pPr>
      <w:r>
        <w:t/>
      </w:r>
    </w:p>
    <w:p>
      <w:pPr>
        <w:pStyle w:val="Estilo"/>
      </w:pPr>
      <w:r>
        <w:t>IX. Celebrar convenios de cooperación, coordinación y concertación en la materia; y </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(ADICIONADO CON LOS ARTÍCULOS QUE LO INTEGRAN, B.O. 30 DE ABRIL DE 2014)</w:t>
      </w:r>
    </w:p>
    <w:p>
      <w:pPr>
        <w:pStyle w:val="Estilo"/>
      </w:pPr>
      <w:r>
        <w:t>CAPÍTULO TERCERO</w:t>
      </w:r>
    </w:p>
    <w:p>
      <w:pPr>
        <w:pStyle w:val="Estilo"/>
      </w:pPr>
      <w:r>
        <w:t/>
      </w:r>
    </w:p>
    <w:p>
      <w:pPr>
        <w:pStyle w:val="Estilo"/>
      </w:pPr>
      <w:r>
        <w:t>DEL PROGRAMA INTEGRAL PARA PREVENIR, ATENDER, SANCIONAR Y ERRADICAR LA VIOLENCIA CONTRA LAS MUJERES</w:t>
      </w:r>
    </w:p>
    <w:p>
      <w:pPr>
        <w:pStyle w:val="Estilo"/>
      </w:pPr>
      <w:r>
        <w:t/>
      </w:r>
    </w:p>
    <w:p>
      <w:pPr>
        <w:pStyle w:val="Estilo"/>
      </w:pPr>
      <w:r>
        <w:t>(ADICIONADO, B.O. 30 DE ABRIL DE 2014)</w:t>
      </w:r>
    </w:p>
    <w:p>
      <w:pPr>
        <w:pStyle w:val="Estilo"/>
      </w:pPr>
      <w:r>
        <w:t>ARTÍCULO 40 Ter.-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(sic),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periódicamente la información general y estadística sobre los casos de violencia contra las mujeres para integrar el Banco de Datos e Información sobre Casos de Violencia contra las Mujeres;</w:t>
      </w:r>
    </w:p>
    <w:p>
      <w:pPr>
        <w:pStyle w:val="Estilo"/>
      </w:pPr>
      <w:r>
        <w:t/>
      </w:r>
    </w:p>
    <w:p>
      <w:pPr>
        <w:pStyle w:val="Estilo"/>
      </w:pPr>
      <w:r>
        <w:t>XI. Promover la inclusión prioritaria en el Plan Estatal de Desarrollo de las medidas y las políticas de gobierno para erradicar la violencia contra las mujeres;</w:t>
      </w:r>
    </w:p>
    <w:p>
      <w:pPr>
        <w:pStyle w:val="Estilo"/>
      </w:pPr>
      <w:r>
        <w:t/>
      </w:r>
    </w:p>
    <w:p>
      <w:pPr>
        <w:pStyle w:val="Estilo"/>
      </w:pPr>
      <w:r>
        <w:t>XII. Promover la cultura de denuncia de la violencia contra las mujeres en el ámbito de competencia de las dependencias y entidades de la administración pública para garantizar su seguridad y su integridad; y</w:t>
      </w:r>
    </w:p>
    <w:p>
      <w:pPr>
        <w:pStyle w:val="Estilo"/>
      </w:pPr>
      <w:r>
        <w:t/>
      </w:r>
    </w:p>
    <w:p>
      <w:pPr>
        <w:pStyle w:val="Estilo"/>
      </w:pPr>
      <w:r>
        <w:t>XIII. Diseñar un modelo integral de atención a los derechos fundamentales de las mujeres que deberán instrumentar las dependencias, entidades y las instituciones públicas y privadas y los refugios encargados de la atención de las mujeres víctimas de violencia; y</w:t>
      </w:r>
    </w:p>
    <w:p>
      <w:pPr>
        <w:pStyle w:val="Estilo"/>
      </w:pPr>
      <w:r>
        <w:t/>
      </w:r>
    </w:p>
    <w:p>
      <w:pPr>
        <w:pStyle w:val="Estilo"/>
      </w:pPr>
      <w:r>
        <w:t>XIV. Fomentar la armonización legislativa para erradicar la discriminación y violencia de género.</w:t>
      </w:r>
    </w:p>
    <w:p>
      <w:pPr>
        <w:pStyle w:val="Estilo"/>
      </w:pPr>
      <w:r>
        <w:t/>
      </w:r>
    </w:p>
    <w:p>
      <w:pPr>
        <w:pStyle w:val="Estilo"/>
      </w:pPr>
      <w:r>
        <w:t>(ADICIONADO, B.O. 30 DE ABRIL DE 2014)</w:t>
      </w:r>
    </w:p>
    <w:p>
      <w:pPr>
        <w:pStyle w:val="Estilo"/>
      </w:pPr>
      <w:r>
        <w:t>ARTÍCULO 40 Quáter.-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TÍTULO QUINTO</w:t>
      </w:r>
    </w:p>
    <w:p>
      <w:pPr>
        <w:pStyle w:val="Estilo"/>
      </w:pPr>
      <w:r>
        <w:t/>
      </w:r>
    </w:p>
    <w:p>
      <w:pPr>
        <w:pStyle w:val="Estilo"/>
      </w:pPr>
      <w:r>
        <w:t>DE LA ATENCIÓN A MUJERES AFECTADAS Y LOS REFUGIOS</w:t>
      </w:r>
    </w:p>
    <w:p>
      <w:pPr>
        <w:pStyle w:val="Estilo"/>
      </w:pPr>
      <w:r>
        <w:t/>
      </w:r>
    </w:p>
    <w:p>
      <w:pPr>
        <w:pStyle w:val="Estilo"/>
      </w:pPr>
      <w:r>
        <w:t/>
      </w:r>
    </w:p>
    <w:p>
      <w:pPr>
        <w:pStyle w:val="Estilo"/>
      </w:pPr>
      <w:r>
        <w:t>CAPÍTULO PRIMERO</w:t>
      </w:r>
    </w:p>
    <w:p>
      <w:pPr>
        <w:pStyle w:val="Estilo"/>
      </w:pPr>
      <w:r>
        <w:t/>
      </w:r>
    </w:p>
    <w:p>
      <w:pPr>
        <w:pStyle w:val="Estilo"/>
      </w:pPr>
      <w:r>
        <w:t>ATENCIÓN A AFECTADAS</w:t>
      </w:r>
    </w:p>
    <w:p>
      <w:pPr>
        <w:pStyle w:val="Estilo"/>
      </w:pPr>
      <w:r>
        <w:t/>
      </w:r>
    </w:p>
    <w:p>
      <w:pPr>
        <w:pStyle w:val="Estilo"/>
      </w:pPr>
      <w:r>
        <w:t>ARTÍCULO 41.- Las mujeres afectadas de cualquier tipo de violencia tendrán los derechos siguientes:</w:t>
      </w:r>
    </w:p>
    <w:p>
      <w:pPr>
        <w:pStyle w:val="Estilo"/>
      </w:pPr>
      <w:r>
        <w:t/>
      </w:r>
    </w:p>
    <w:p>
      <w:pPr>
        <w:pStyle w:val="Estilo"/>
      </w:pPr>
      <w:r>
        <w:t>I. Ser tratado con respeto en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clara, precisa y suficiente que les permite decidir sobre las opciones de atención;</w:t>
      </w:r>
    </w:p>
    <w:p>
      <w:pPr>
        <w:pStyle w:val="Estilo"/>
      </w:pPr>
      <w:r>
        <w:t/>
      </w:r>
    </w:p>
    <w:p>
      <w:pPr>
        <w:pStyle w:val="Estilo"/>
      </w:pPr>
      <w:r>
        <w:t>IV. Asesoría jurídica gratuita y expedita;</w:t>
      </w:r>
    </w:p>
    <w:p>
      <w:pPr>
        <w:pStyle w:val="Estilo"/>
      </w:pPr>
      <w:r>
        <w:t/>
      </w:r>
    </w:p>
    <w:p>
      <w:pPr>
        <w:pStyle w:val="Estilo"/>
      </w:pPr>
      <w:r>
        <w:t>V. Atención médica y psicológica gratuita;</w:t>
      </w:r>
    </w:p>
    <w:p>
      <w:pPr>
        <w:pStyle w:val="Estilo"/>
      </w:pPr>
      <w:r>
        <w:t/>
      </w:r>
    </w:p>
    <w:p>
      <w:pPr>
        <w:pStyle w:val="Estilo"/>
      </w:pPr>
      <w:r>
        <w:t>VI. El resguardo temporal en un refugio;</w:t>
      </w:r>
    </w:p>
    <w:p>
      <w:pPr>
        <w:pStyle w:val="Estilo"/>
      </w:pPr>
      <w:r>
        <w:t/>
      </w:r>
    </w:p>
    <w:p>
      <w:pPr>
        <w:pStyle w:val="Estilo"/>
      </w:pPr>
      <w:r>
        <w:t>VII. Acudir a los refugios, junto con sus hijas o hijos; y</w:t>
      </w:r>
    </w:p>
    <w:p>
      <w:pPr>
        <w:pStyle w:val="Estilo"/>
      </w:pPr>
      <w:r>
        <w:t/>
      </w:r>
    </w:p>
    <w:p>
      <w:pPr>
        <w:pStyle w:val="Estilo"/>
      </w:pPr>
      <w:r>
        <w:t>VIII. Rechazar los acuerdos conciliatorios, por ser inviables en una relación de sometimiento entre la mujer y su agresor;</w:t>
      </w:r>
    </w:p>
    <w:p>
      <w:pPr>
        <w:pStyle w:val="Estilo"/>
      </w:pPr>
      <w:r>
        <w:t/>
      </w:r>
    </w:p>
    <w:p>
      <w:pPr>
        <w:pStyle w:val="Estilo"/>
      </w:pPr>
      <w:r>
        <w:t>IX. Recibir de la autoridad jurisdiccional las medidas de protección a que se refiere esta Ley;</w:t>
      </w:r>
    </w:p>
    <w:p>
      <w:pPr>
        <w:pStyle w:val="Estilo"/>
      </w:pPr>
      <w:r>
        <w:t/>
      </w:r>
    </w:p>
    <w:p>
      <w:pPr>
        <w:pStyle w:val="Estilo"/>
      </w:pPr>
      <w:r>
        <w:t>X. A que permanezcan en secreto sus datos personales al ser atendidas por cualquier autoridad; y</w:t>
      </w:r>
    </w:p>
    <w:p>
      <w:pPr>
        <w:pStyle w:val="Estilo"/>
      </w:pPr>
      <w:r>
        <w:t/>
      </w:r>
    </w:p>
    <w:p>
      <w:pPr>
        <w:pStyle w:val="Estilo"/>
      </w:pPr>
      <w:r>
        <w:t>XI. Las demás señaladas en esta Ley, su reglamento y otras disposiciones legales.</w:t>
      </w:r>
    </w:p>
    <w:p>
      <w:pPr>
        <w:pStyle w:val="Estilo"/>
      </w:pPr>
      <w:r>
        <w:t/>
      </w:r>
    </w:p>
    <w:p>
      <w:pPr>
        <w:pStyle w:val="Estilo"/>
      </w:pPr>
      <w:r>
        <w:t>(ADICIONADO, B.O. 30 DE ABRIL DE 2014)</w:t>
      </w:r>
    </w:p>
    <w:p>
      <w:pPr>
        <w:pStyle w:val="Estilo"/>
      </w:pPr>
      <w:r>
        <w:t>ARTÍCULO 41 Bis.-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42.- Es obligación de cualquier autoridad, atender de manera inmediata, cualquier petición de diversa autoridad o particular, los casos de violencia en contra de mujeres con discapacidad, de la tercera edad o menores.</w:t>
      </w:r>
    </w:p>
    <w:p>
      <w:pPr>
        <w:pStyle w:val="Estilo"/>
      </w:pPr>
      <w:r>
        <w:t/>
      </w:r>
    </w:p>
    <w:p>
      <w:pPr>
        <w:pStyle w:val="Estilo"/>
      </w:pPr>
      <w:r>
        <w:t>ARTÍCULO 43.- Las autoridades estatales y municipales, en el ámbito de sus respectivas competencias, según corresponda, deberán adoptar las medidas y acciones necesarias para brindar protección, atención psicológica y jurídica y demás servicios que requiera la mujer violentada incluyendo su canalización a los refugios cuando requiera de un mayor tiempo de recuperación.</w:t>
      </w:r>
    </w:p>
    <w:p>
      <w:pPr>
        <w:pStyle w:val="Estilo"/>
      </w:pPr>
      <w:r>
        <w:t/>
      </w:r>
    </w:p>
    <w:p>
      <w:pPr>
        <w:pStyle w:val="Estilo"/>
      </w:pPr>
      <w:r>
        <w:t>ARTÍCULO 44. - La persona agresora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SEGUNDO</w:t>
      </w:r>
    </w:p>
    <w:p>
      <w:pPr>
        <w:pStyle w:val="Estilo"/>
      </w:pPr>
      <w:r>
        <w:t/>
      </w:r>
    </w:p>
    <w:p>
      <w:pPr>
        <w:pStyle w:val="Estilo"/>
      </w:pPr>
      <w:r>
        <w:t>DE LOS REFUGIOS</w:t>
      </w:r>
    </w:p>
    <w:p>
      <w:pPr>
        <w:pStyle w:val="Estilo"/>
      </w:pPr>
      <w:r>
        <w:t/>
      </w:r>
    </w:p>
    <w:p>
      <w:pPr>
        <w:pStyle w:val="Estilo"/>
      </w:pPr>
      <w:r>
        <w:t>ARTÍCULO 45.- El Gobierno del Estado y los Ayuntamientos, se coordinarán con los diversos sectores social y privado para impulsar la creación de refugios para la atención a las víctimas de violencia.</w:t>
      </w:r>
    </w:p>
    <w:p>
      <w:pPr>
        <w:pStyle w:val="Estilo"/>
      </w:pPr>
      <w:r>
        <w:t/>
      </w:r>
    </w:p>
    <w:p>
      <w:pPr>
        <w:pStyle w:val="Estilo"/>
      </w:pPr>
      <w:r>
        <w:t>Los refugios deberán ser lugares seguros, por lo que no se podrá proporcionar su ubicación a personas no autorizadas para acudir a ellos. En ningún caso podrán laborar en los refugios personas que hayan sido sancionadas por ejercer algún tipo de violencia. 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ARTÍCULO 46.- La permanencia de las personas afectadas en los refugios será mientras persista su inestabilidad física, psicológica o situación de riesgo. En ningún caso se podrá mantener a las víctimas en los refugios en contra de su voluntad, pero para acceder a ellos bastará la solicitud de la misma víctima a la decisión expresa del Ministerio Publico, mediante el convencimiento de la necesidad de la víctima a adoptar la medida temporal.</w:t>
      </w:r>
    </w:p>
    <w:p>
      <w:pPr>
        <w:pStyle w:val="Estilo"/>
      </w:pPr>
      <w:r>
        <w:t/>
      </w:r>
    </w:p>
    <w:p>
      <w:pPr>
        <w:pStyle w:val="Estilo"/>
      </w:pPr>
      <w:r>
        <w:t>ARTÍCULO 47.- Los refugios que se instalen desde la perspectiva de género contarán (sic) personal debidamente capacitado y especializado en la materia y tendrán a su cargo las siguientes acciones:</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(sic) sobre las instituciones encargadas de prestar asesoría jurídica gratuita;</w:t>
      </w:r>
    </w:p>
    <w:p>
      <w:pPr>
        <w:pStyle w:val="Estilo"/>
      </w:pPr>
      <w:r>
        <w:t/>
      </w:r>
    </w:p>
    <w:p>
      <w:pPr>
        <w:pStyle w:val="Estilo"/>
      </w:pPr>
      <w:r>
        <w:t>V. Brindar a las mujeres información necesaria que les permita decidir sobre las opciones de atención;</w:t>
      </w:r>
    </w:p>
    <w:p>
      <w:pPr>
        <w:pStyle w:val="Estilo"/>
      </w:pPr>
      <w:r>
        <w:t/>
      </w:r>
    </w:p>
    <w:p>
      <w:pPr>
        <w:pStyle w:val="Estilo"/>
      </w:pPr>
      <w:r>
        <w:t>VI. Atender a las víctimas en los tres niveles de riesgo que son moderado, medio y alto riesgo;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48.- Los refugios deberán prestar a las mujeres afectadas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
      </w:r>
    </w:p>
    <w:p>
      <w:pPr>
        <w:pStyle w:val="Estilo"/>
      </w:pPr>
      <w:r>
        <w:t>(REFORMADA SU DENOMINACIÓN, B.O. 30 DE ABRIL DE 2014)</w:t>
      </w:r>
    </w:p>
    <w:p>
      <w:pPr>
        <w:pStyle w:val="Estilo"/>
      </w:pPr>
      <w:r>
        <w:t>TÍTULO SEXTO</w:t>
      </w:r>
    </w:p>
    <w:p>
      <w:pPr>
        <w:pStyle w:val="Estilo"/>
      </w:pPr>
      <w:r>
        <w:t/>
      </w:r>
    </w:p>
    <w:p>
      <w:pPr>
        <w:pStyle w:val="Estilo"/>
      </w:pPr>
      <w:r>
        <w:t>DE LAS RESPONSABILIDADES Y SANCIONES</w:t>
      </w:r>
    </w:p>
    <w:p>
      <w:pPr>
        <w:pStyle w:val="Estilo"/>
      </w:pPr>
      <w:r>
        <w:t/>
      </w:r>
    </w:p>
    <w:p>
      <w:pPr>
        <w:pStyle w:val="Estilo"/>
      </w:pPr>
      <w:r>
        <w:t/>
      </w:r>
    </w:p>
    <w:p>
      <w:pPr>
        <w:pStyle w:val="Estilo"/>
      </w:pPr>
      <w:r>
        <w:t>(ADICIONADO, B.O. 30 DE ABRIL DE 2014)</w:t>
      </w:r>
    </w:p>
    <w:p>
      <w:pPr>
        <w:pStyle w:val="Estilo"/>
      </w:pPr>
      <w:r>
        <w:t>CAPÍTULO UNICO</w:t>
      </w:r>
    </w:p>
    <w:p>
      <w:pPr>
        <w:pStyle w:val="Estilo"/>
      </w:pPr>
      <w:r>
        <w:t/>
      </w:r>
    </w:p>
    <w:p>
      <w:pPr>
        <w:pStyle w:val="Estilo"/>
      </w:pPr>
      <w:r>
        <w:t>DE LAS RESPONSABILIDADES Y SANCIONES</w:t>
      </w:r>
    </w:p>
    <w:p>
      <w:pPr>
        <w:pStyle w:val="Estilo"/>
      </w:pPr>
      <w:r>
        <w:t/>
      </w:r>
    </w:p>
    <w:p>
      <w:pPr>
        <w:pStyle w:val="Estilo"/>
      </w:pPr>
      <w:r>
        <w:t>ARTÍCULO 49.- El incumplimiento de la presente ley podrá ser denunciado por cualquier persona ante la Contraloría General del Estado o ante el superior jerárquico del responsable, quien será sancionada con las medidas administrativas y correctivos que le correspondan, conforme lo establezca la Ley de Responsabilidades de los Servidores Públicos del Estado y Municipios de Baja California Sur y lo dispuesto por este capítulo.</w:t>
      </w:r>
    </w:p>
    <w:p>
      <w:pPr>
        <w:pStyle w:val="Estilo"/>
      </w:pPr>
      <w:r>
        <w:t/>
      </w:r>
    </w:p>
    <w:p>
      <w:pPr>
        <w:pStyle w:val="Estilo"/>
      </w:pPr>
      <w:r>
        <w:t>ARTÍCULO 50.- Violencia institucional será sancionada de conformidad a los artículos 5° y 7° de la Ley de Responsabilidades para Servidores Públicos del Estado y Municipios del Estado de Baja California Sur, si se trata de los servidores mencionados en el artículo 158 de la Constitución Política del Estado.</w:t>
      </w:r>
    </w:p>
    <w:p>
      <w:pPr>
        <w:pStyle w:val="Estilo"/>
      </w:pPr>
      <w:r>
        <w:t/>
      </w:r>
    </w:p>
    <w:p>
      <w:pPr>
        <w:pStyle w:val="Estilo"/>
      </w:pPr>
      <w:r>
        <w:t>Los servidores públicos no incluidos en la disposición constitucional antes mencionada y que incurran en omisiones graves de la presente Ley serán sancionados en los términos de los artículos 47 y 48 de la Ley de Responsabilidades para Servidores Públicos del Estado y Municipios del Estado.</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Boletín Oficial del Estado de Baja California Sur.</w:t>
      </w:r>
    </w:p>
    <w:p>
      <w:pPr>
        <w:pStyle w:val="Estilo"/>
      </w:pPr>
      <w:r>
        <w:t/>
      </w:r>
    </w:p>
    <w:p>
      <w:pPr>
        <w:pStyle w:val="Estilo"/>
      </w:pPr>
      <w:r>
        <w:t>ARTÍCULO SEGUNDO.- El Sistema Estatal a que se refiere esta ley, se integrará dentro de los 60 días siguientes a la entrada en vigor del presente Decreto.</w:t>
      </w:r>
    </w:p>
    <w:p>
      <w:pPr>
        <w:pStyle w:val="Estilo"/>
      </w:pPr>
      <w:r>
        <w:t/>
      </w:r>
    </w:p>
    <w:p>
      <w:pPr>
        <w:pStyle w:val="Estilo"/>
      </w:pPr>
      <w:r>
        <w:t>ARTÍCULO TERCERO.- El Poder Legislativo realizará las reformas necesarias para adecuar la normatividad estatal a la presente Ley, dentro de los siguientes seis meses, contados a partir de la entrada en vigor de este Decreto.</w:t>
      </w:r>
    </w:p>
    <w:p>
      <w:pPr>
        <w:pStyle w:val="Estilo"/>
      </w:pPr>
      <w:r>
        <w:t/>
      </w:r>
    </w:p>
    <w:p>
      <w:pPr>
        <w:pStyle w:val="Estilo"/>
      </w:pPr>
      <w:r>
        <w:t>ARTÍCULO CUARTO.- El Ejecutivo Estatal expedirá el Reglamento de la presente ley dentro de los 90 días siguientes a la entrada en vigor del presente Decreto.</w:t>
      </w:r>
    </w:p>
    <w:p>
      <w:pPr>
        <w:pStyle w:val="Estilo"/>
      </w:pPr>
      <w:r>
        <w:t/>
      </w:r>
    </w:p>
    <w:p>
      <w:pPr>
        <w:pStyle w:val="Estilo"/>
      </w:pPr>
      <w:r>
        <w:t>ARTÍCULO QUINTO.- El diagnóstico a que se refiere la fracción XV del artículo 28 de esta Ley deberá realizarse dentro de los 365 días siguientes a la conformación del Sistema.</w:t>
      </w:r>
    </w:p>
    <w:p>
      <w:pPr>
        <w:pStyle w:val="Estilo"/>
      </w:pPr>
      <w:r>
        <w:t/>
      </w:r>
    </w:p>
    <w:p>
      <w:pPr>
        <w:pStyle w:val="Estilo"/>
      </w:pPr>
      <w:r>
        <w:t>ARTÍCULO SEXTO.- El banco estatal de datos e información sobre casos de violencia contra las mujeres a que se refiere el artículo 32, fracción V deberá integrarse dentro de los 365 días siguientes a la conformación del sistema.</w:t>
      </w:r>
    </w:p>
    <w:p>
      <w:pPr>
        <w:pStyle w:val="Estilo"/>
      </w:pPr>
      <w:r>
        <w:t/>
      </w:r>
    </w:p>
    <w:p>
      <w:pPr>
        <w:pStyle w:val="Estilo"/>
      </w:pPr>
      <w:r>
        <w:t>Dado en la Sala de Sesiones del Poder Legislativo. La Paz Baja California Sur, a los seis días del mes marzo del año dos mil ocho.</w:t>
      </w:r>
    </w:p>
    <w:p>
      <w:pPr>
        <w:pStyle w:val="Estilo"/>
      </w:pPr>
      <w:r>
        <w:t/>
      </w:r>
    </w:p>
    <w:p>
      <w:pPr>
        <w:pStyle w:val="Estilo"/>
      </w:pPr>
      <w:r>
        <w:t>DIP. JOSÉ CARLOS LÓPEZ CISNEROS</w:t>
      </w:r>
    </w:p>
    <w:p>
      <w:pPr>
        <w:pStyle w:val="Estilo"/>
      </w:pPr>
      <w:r>
        <w:t>PRESIDENTE</w:t>
      </w:r>
    </w:p>
    <w:p>
      <w:pPr>
        <w:pStyle w:val="Estilo"/>
      </w:pPr>
      <w:r>
        <w:t/>
      </w:r>
    </w:p>
    <w:p>
      <w:pPr>
        <w:pStyle w:val="Estilo"/>
      </w:pPr>
      <w:r>
        <w:t>DIP. ANA LUISA YUEN SANTA ANA</w:t>
      </w:r>
    </w:p>
    <w:p>
      <w:pPr>
        <w:pStyle w:val="Estilo"/>
      </w:pPr>
      <w:r>
        <w:t>SECRETARIA</w:t>
      </w:r>
    </w:p>
    <w:p>
      <w:pPr>
        <w:pStyle w:val="Estilo"/>
      </w:pPr>
      <w:r>
        <w:t/>
      </w:r>
    </w:p>
    <w:p>
      <w:pPr>
        <w:pStyle w:val="Estilo"/>
      </w:pPr>
      <w:r>
        <w:t>EN CUMPLIMIENTO A LO DISPUESTO POR LA FRACCIÓN II DEL ARTÍCULO 79 DE LA CONSTITUCIÓN POLÍTICA DEL ESTADO DE BAJA CALIFORNIA SUR, EN LA RESIDENCIA DEL PODER EJECUTIVO, A LOS VEINTISÉIS DÍAS DEL MES DE MARZO DEL AÑO DOS MIL OCHO.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EL C. GOBERNADOR CONSTITUCIONAL DEL ESTADO DE BAJA CALIFORNIA SUR</w:t>
      </w:r>
    </w:p>
    <w:p>
      <w:pPr>
        <w:pStyle w:val="Estilo"/>
      </w:pPr>
      <w:r>
        <w:t>NARCISO AGÚNDEZ MONTAÑO</w:t>
      </w:r>
    </w:p>
    <w:p>
      <w:pPr>
        <w:pStyle w:val="Estilo"/>
      </w:pPr>
      <w:r>
        <w:t/>
      </w:r>
    </w:p>
    <w:p>
      <w:pPr>
        <w:pStyle w:val="Estilo"/>
      </w:pPr>
      <w:r>
        <w:t>EL C. SECRETARIO GENERAL DE GOBIERNO</w:t>
      </w:r>
    </w:p>
    <w:p>
      <w:pPr>
        <w:pStyle w:val="Estilo"/>
      </w:pPr>
      <w:r>
        <w:t>NABOR GARCÍA AGUIRRE</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10 DE JULIO DE 2013.</w:t>
      </w:r>
    </w:p>
    <w:p>
      <w:pPr>
        <w:pStyle w:val="Estilo"/>
      </w:pPr>
      <w:r>
        <w:t/>
      </w:r>
    </w:p>
    <w:p>
      <w:pPr>
        <w:pStyle w:val="Estilo"/>
      </w:pPr>
      <w:r>
        <w:t>Único.- El presente decreto entrará en vigor el día siguiente al de su publicación en el Boletín Oficial del Gobierno del Estado de Baja California Sur.</w:t>
      </w:r>
    </w:p>
    <w:p>
      <w:pPr>
        <w:pStyle w:val="Estilo"/>
      </w:pPr>
      <w:r>
        <w:t/>
      </w:r>
    </w:p>
    <w:p>
      <w:pPr>
        <w:pStyle w:val="Estilo"/>
      </w:pPr>
      <w:r>
        <w:t/>
      </w:r>
    </w:p>
    <w:p>
      <w:pPr>
        <w:pStyle w:val="Estilo"/>
      </w:pPr>
      <w:r>
        <w:t>B.O. 20 DE AGOSTO DE 2013.</w:t>
      </w:r>
    </w:p>
    <w:p>
      <w:pPr>
        <w:pStyle w:val="Estilo"/>
      </w:pPr>
      <w:r>
        <w:t/>
      </w:r>
    </w:p>
    <w:p>
      <w:pPr>
        <w:pStyle w:val="Estilo"/>
      </w:pPr>
      <w:r>
        <w:t>UNICO.- El presente decreto entrará en vigor el día siguiente de su publicación en el Boletín Oficial del Gobierno del Estado.</w:t>
      </w:r>
    </w:p>
    <w:p>
      <w:pPr>
        <w:pStyle w:val="Estilo"/>
      </w:pPr>
      <w:r>
        <w:t/>
      </w:r>
    </w:p>
    <w:p>
      <w:pPr>
        <w:pStyle w:val="Estilo"/>
      </w:pPr>
      <w:r>
        <w:t/>
      </w:r>
    </w:p>
    <w:p>
      <w:pPr>
        <w:pStyle w:val="Estilo"/>
      </w:pPr>
      <w:r>
        <w:t>B.O. 30 DE ABRIL DE 2014.</w:t>
      </w:r>
    </w:p>
    <w:p>
      <w:pPr>
        <w:pStyle w:val="Estilo"/>
      </w:pPr>
      <w:r>
        <w:t/>
      </w:r>
    </w:p>
    <w:p>
      <w:pPr>
        <w:pStyle w:val="Estilo"/>
      </w:pPr>
      <w:r>
        <w:t>PRIMERO.- El presente decreto entrará en vigor el día siguiente al de su publicación en el Boletín Oficial del Gobierno del Estado de Baja California Sur.</w:t>
      </w:r>
    </w:p>
    <w:p>
      <w:pPr>
        <w:pStyle w:val="Estilo"/>
      </w:pPr>
      <w:r>
        <w:t/>
      </w:r>
    </w:p>
    <w:p>
      <w:pPr>
        <w:pStyle w:val="Estilo"/>
      </w:pPr>
      <w:r>
        <w:t>SEGUNDO.- La reestructuración de la conformación del Sistema Estatal, se integrará a los 30 días siguientes a la entrada en vigor del presente decreto.</w:t>
      </w:r>
    </w:p>
    <w:p>
      <w:pPr>
        <w:pStyle w:val="Estilo"/>
      </w:pPr>
      <w:r>
        <w:t/>
      </w:r>
    </w:p>
    <w:p>
      <w:pPr>
        <w:pStyle w:val="Estilo"/>
      </w:pPr>
      <w:r>
        <w:t>TERCERO.- A partir de la fecha en que entre en vigor este Decreto, se dejan sin efecto las disposiciones que contravengan o se opongan al mismo.</w:t>
      </w:r>
    </w:p>
    <w:p>
      <w:pPr>
        <w:pStyle w:val="Estilo"/>
      </w:pPr>
      <w:r>
        <w:t/>
      </w:r>
    </w:p>
    <w:p>
      <w:pPr>
        <w:pStyle w:val="Estilo"/>
      </w:pPr>
      <w:r>
        <w:t/>
      </w:r>
    </w:p>
    <w:p>
      <w:pPr>
        <w:pStyle w:val="Estilo"/>
      </w:pPr>
      <w:r>
        <w:t>B.O. 10 DE JULIO DE 2014.</w:t>
      </w:r>
    </w:p>
    <w:p>
      <w:pPr>
        <w:pStyle w:val="Estilo"/>
      </w:pPr>
      <w:r>
        <w:t/>
      </w:r>
    </w:p>
    <w:p>
      <w:pPr>
        <w:pStyle w:val="Estilo"/>
      </w:pPr>
      <w:r>
        <w:t>ARTICULO UNICO.-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30 DE ABRIL DE 2016.</w:t>
      </w:r>
    </w:p>
    <w:p>
      <w:pPr>
        <w:pStyle w:val="Estilo"/>
      </w:pPr>
      <w:r>
        <w:t/>
      </w:r>
    </w:p>
    <w:p>
      <w:pPr>
        <w:pStyle w:val="Estilo"/>
      </w:pPr>
      <w:r>
        <w:t>[N. DE E. TRANSITORIOS DEL “DECRETO NÚMERO 2343 SE REFORMA EL ARTICULO 4 EN SU FRACCIÓN VI, ASÍ COMO EL ARTÍCULO 5; SE REFORMA Y SE ADICIONAN AL ARTÍCULO 17, TODOS DE LA LEY DE ACCESO DE LAS MUJERES A UNA VIDA LIBRE DE VIOLENCIA PARA EL ESTADO DE BAJA CALIFORNIA SUR”.]</w:t>
      </w:r>
    </w:p>
    <w:p>
      <w:pPr>
        <w:pStyle w:val="Estilo"/>
      </w:pPr>
      <w:r>
        <w:t/>
      </w:r>
    </w:p>
    <w:p>
      <w:pPr>
        <w:pStyle w:val="Estilo"/>
      </w:pPr>
      <w:r>
        <w:t>PRIMERO.- En los lugares donde no se aplica aún la reforma Constitucional en materia de Justicia Penal las referencias al Código Nacional de Procedimientos Penales se referirán al Código de Procedimientos Penales para el Estado de Baja California Sur.</w:t>
      </w:r>
    </w:p>
    <w:p>
      <w:pPr>
        <w:pStyle w:val="Estilo"/>
      </w:pPr>
      <w:r>
        <w:t/>
      </w:r>
    </w:p>
    <w:p>
      <w:pPr>
        <w:pStyle w:val="Estilo"/>
      </w:pPr>
      <w:r>
        <w:t>SEGUNDO.- El presente decreto entrará en vigor al día siguiente de su publicación en el Boletín Oficial del Gobierno del Estado de Baja California Sur.</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