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ACUERDO DEL CONSEJO GENERAL DEL INSTITUTO NACIONAL ELECTORAL POR EL QUE SE APRUEBA LA INTEGRACIÓN Y PRESIDENCIAS DE LAS COMISIONES PERMANENTES, TEMPORALES Y OTROS ÓRGANOS DEL INSTITUTO NACIONAL ELECTORAL</w:t>
      </w:r>
    </w:p>
    <w:p>
      <w:pPr>
        <w:pStyle w:val="Estilo"/>
      </w:pPr>
      <w:r>
        <w:t/>
      </w:r>
    </w:p>
    <w:p>
      <w:pPr>
        <w:pStyle w:val="Estilo"/>
      </w:pPr>
      <w:r>
        <w:t>TEXTO ORIGINAL.</w:t>
      </w:r>
    </w:p>
    <w:p>
      <w:pPr>
        <w:pStyle w:val="Estilo"/>
      </w:pPr>
      <w:r>
        <w:t/>
      </w:r>
    </w:p>
    <w:p>
      <w:pPr>
        <w:pStyle w:val="Estilo"/>
      </w:pPr>
      <w:r>
        <w:t>Acuerdo publicado en el Diario Oficial de la Federación, el viernes 14 de agosto de 2020.</w:t>
      </w:r>
    </w:p>
    <w:p>
      <w:pPr>
        <w:pStyle w:val="Estilo"/>
      </w:pPr>
      <w:r>
        <w:t/>
      </w:r>
    </w:p>
    <w:p>
      <w:pPr>
        <w:pStyle w:val="Estilo"/>
      </w:pPr>
      <w:r>
        <w:t>Al margen un sello con el Escudo Nacional, que dice: Estados Unidos Mexicanos.- Instituto Nacional Electoral.- Consejo General.- INE/CG172/2020.</w:t>
      </w:r>
    </w:p>
    <w:p>
      <w:pPr>
        <w:pStyle w:val="Estilo"/>
      </w:pPr>
      <w:r>
        <w:t/>
      </w:r>
    </w:p>
    <w:p>
      <w:pPr>
        <w:pStyle w:val="Estilo"/>
      </w:pPr>
      <w:r>
        <w:t>ACUERDO DEL CONSEJO GENERAL DEL INSTITUTO NACIONAL ELECTORAL POR EL QUE SE APRUEBA LA INTEGRACIÓN Y PRESIDENCIAS DE LAS COMISIONES PERMANENTES, TEMPORALES Y OTROS ÓRGANOS DEL INSTITUTO NACIONAL ELECTORAL</w:t>
      </w:r>
    </w:p>
    <w:p>
      <w:pPr>
        <w:pStyle w:val="Estilo"/>
      </w:pPr>
      <w:r>
        <w:t/>
      </w:r>
    </w:p>
    <w:p>
      <w:pPr>
        <w:pStyle w:val="Estilo"/>
      </w:pPr>
      <w:r>
        <w:t>GLOSARIO</w:t>
      </w:r>
    </w:p>
    <w:p>
      <w:pPr>
        <w:pStyle w:val="Estilo"/>
      </w:pPr>
      <w:r>
        <w:t/>
      </w:r>
    </w:p>
    <w:p>
      <w:pPr>
        <w:pStyle w:val="Estilo"/>
      </w:pPr>
      <w:r>
        <w:t>Consejo General</w:t>
        <w:tab/>
        <w:t/>
        <w:tab/>
        <w:t>Consejo General del Instituto Nacional Electoral</w:t>
      </w:r>
    </w:p>
    <w:p>
      <w:pPr>
        <w:pStyle w:val="Estilo"/>
      </w:pPr>
      <w:r>
        <w:t/>
      </w:r>
    </w:p>
    <w:p>
      <w:pPr>
        <w:pStyle w:val="Estilo"/>
      </w:pPr>
      <w:r>
        <w:t>Constitución</w:t>
        <w:tab/>
        <w:t/>
        <w:tab/>
        <w:t/>
        <w:tab/>
        <w:t>Constitución Política de los Estados Unidos</w:t>
      </w:r>
    </w:p>
    <w:p>
      <w:pPr>
        <w:pStyle w:val="Estilo"/>
      </w:pPr>
      <w:r>
        <w:t/>
        <w:tab/>
        <w:t/>
        <w:tab/>
        <w:t/>
        <w:tab/>
        <w:t/>
        <w:tab/>
        <w:t>Mexicanos</w:t>
      </w:r>
    </w:p>
    <w:p>
      <w:pPr>
        <w:pStyle w:val="Estilo"/>
      </w:pPr>
      <w:r>
        <w:t/>
      </w:r>
    </w:p>
    <w:p>
      <w:pPr>
        <w:pStyle w:val="Estilo"/>
      </w:pPr>
      <w:r>
        <w:t>INE</w:t>
        <w:tab/>
        <w:t/>
        <w:tab/>
        <w:t/>
        <w:tab/>
        <w:t/>
        <w:tab/>
        <w:t>Instituto Nacional Electoral</w:t>
      </w:r>
    </w:p>
    <w:p>
      <w:pPr>
        <w:pStyle w:val="Estilo"/>
      </w:pPr>
      <w:r>
        <w:t/>
      </w:r>
    </w:p>
    <w:p>
      <w:pPr>
        <w:pStyle w:val="Estilo"/>
      </w:pPr>
      <w:r>
        <w:t>LGIPE</w:t>
        <w:tab/>
        <w:t/>
        <w:tab/>
        <w:t/>
        <w:tab/>
        <w:t/>
        <w:tab/>
        <w:t>Ley General de Instituciones y</w:t>
      </w:r>
    </w:p>
    <w:p>
      <w:pPr>
        <w:pStyle w:val="Estilo"/>
      </w:pPr>
      <w:r>
        <w:t/>
        <w:tab/>
        <w:t/>
        <w:tab/>
        <w:t/>
        <w:tab/>
        <w:t/>
        <w:tab/>
        <w:t>Procedimientos Electorales</w:t>
      </w:r>
    </w:p>
    <w:p>
      <w:pPr>
        <w:pStyle w:val="Estilo"/>
      </w:pPr>
      <w:r>
        <w:t/>
      </w:r>
    </w:p>
    <w:p>
      <w:pPr>
        <w:pStyle w:val="Estilo"/>
      </w:pPr>
      <w:r>
        <w:t>Reglamento Interior</w:t>
        <w:tab/>
        <w:t/>
        <w:tab/>
        <w:t>Reglamento Interior del Instituto</w:t>
      </w:r>
    </w:p>
    <w:p>
      <w:pPr>
        <w:pStyle w:val="Estilo"/>
      </w:pPr>
      <w:r>
        <w:t/>
        <w:tab/>
        <w:t/>
        <w:tab/>
        <w:t/>
        <w:tab/>
        <w:t/>
        <w:tab/>
        <w:t>Nacional Electoral</w:t>
      </w:r>
    </w:p>
    <w:p>
      <w:pPr>
        <w:pStyle w:val="Estilo"/>
      </w:pPr>
      <w:r>
        <w:t/>
      </w:r>
    </w:p>
    <w:p>
      <w:pPr>
        <w:pStyle w:val="Estilo"/>
      </w:pPr>
      <w:r>
        <w:t>Reglamento de</w:t>
      </w:r>
    </w:p>
    <w:p>
      <w:pPr>
        <w:pStyle w:val="Estilo"/>
      </w:pPr>
      <w:r>
        <w:t>Comisiones</w:t>
        <w:tab/>
        <w:t/>
        <w:tab/>
        <w:t/>
        <w:tab/>
        <w:t>Reglamento de Comisiones del Consejo</w:t>
      </w:r>
    </w:p>
    <w:p>
      <w:pPr>
        <w:pStyle w:val="Estilo"/>
      </w:pPr>
      <w:r>
        <w:t/>
        <w:tab/>
        <w:t/>
        <w:tab/>
        <w:t/>
        <w:tab/>
        <w:t/>
        <w:tab/>
        <w:t>General del INE</w:t>
      </w:r>
    </w:p>
    <w:p>
      <w:pPr>
        <w:pStyle w:val="Estilo"/>
      </w:pPr>
      <w:r>
        <w:t/>
      </w:r>
    </w:p>
    <w:p>
      <w:pPr>
        <w:pStyle w:val="Estilo"/>
      </w:pPr>
      <w:r>
        <w:t>ANTECEDENTES</w:t>
      </w:r>
    </w:p>
    <w:p>
      <w:pPr>
        <w:pStyle w:val="Estilo"/>
      </w:pPr>
      <w:r>
        <w:t/>
      </w:r>
    </w:p>
    <w:p>
      <w:pPr>
        <w:pStyle w:val="Estilo"/>
      </w:pPr>
      <w:r>
        <w:t>[...]</w:t>
      </w:r>
    </w:p>
    <w:p>
      <w:pPr>
        <w:pStyle w:val="Estilo"/>
      </w:pPr>
      <w:r>
        <w:t/>
      </w:r>
    </w:p>
    <w:p>
      <w:pPr>
        <w:pStyle w:val="Estilo"/>
      </w:pPr>
      <w:r>
        <w:t>CONSIDERANDOS</w:t>
      </w:r>
    </w:p>
    <w:p>
      <w:pPr>
        <w:pStyle w:val="Estilo"/>
      </w:pPr>
      <w:r>
        <w:t/>
      </w:r>
    </w:p>
    <w:p>
      <w:pPr>
        <w:pStyle w:val="Estilo"/>
      </w:pPr>
      <w:r>
        <w:t>[...]</w:t>
      </w:r>
    </w:p>
    <w:p>
      <w:pPr>
        <w:pStyle w:val="Estilo"/>
      </w:pPr>
      <w:r>
        <w:t/>
      </w:r>
    </w:p>
    <w:p>
      <w:pPr>
        <w:pStyle w:val="Estilo"/>
      </w:pPr>
      <w:r>
        <w:t>En virtud de los antecedentes y consideraciones señalados, el Consejo General emite el siguiente:</w:t>
      </w:r>
    </w:p>
    <w:p>
      <w:pPr>
        <w:pStyle w:val="Estilo"/>
      </w:pPr>
      <w:r>
        <w:t/>
      </w:r>
    </w:p>
    <w:p>
      <w:pPr>
        <w:pStyle w:val="Estilo"/>
      </w:pPr>
      <w:r>
        <w:t/>
      </w:r>
    </w:p>
    <w:p>
      <w:pPr>
        <w:pStyle w:val="Estilo"/>
      </w:pPr>
      <w:r>
        <w:t>ACUERDO</w:t>
      </w:r>
    </w:p>
    <w:p>
      <w:pPr>
        <w:pStyle w:val="Estilo"/>
      </w:pPr>
      <w:r>
        <w:t/>
      </w:r>
    </w:p>
    <w:p>
      <w:pPr>
        <w:pStyle w:val="Estilo"/>
      </w:pPr>
      <w:r>
        <w:t>PRIMERO. Se aprueba el presente Acuerdo sobre las Comisiones Permanentes, Temporales y otros Órganos del INE, con la integración y presidencias siguientes:</w:t>
      </w:r>
    </w:p>
    <w:p>
      <w:pPr>
        <w:pStyle w:val="Estilo"/>
      </w:pPr>
      <w:r>
        <w:t/>
      </w:r>
    </w:p>
    <w:p>
      <w:pPr>
        <w:pStyle w:val="Estilo"/>
      </w:pPr>
      <w:r>
        <w:t>I. COMISIONES PERMANENTES</w:t>
      </w:r>
    </w:p>
    <w:p>
      <w:pPr>
        <w:pStyle w:val="Estilo"/>
      </w:pPr>
      <w:r>
        <w:t/>
      </w:r>
    </w:p>
    <w:p>
      <w:pPr>
        <w:pStyle w:val="Estilo"/>
      </w:pPr>
      <w:r>
        <w:t>a) Comisión de Capacitación Electoral y Educación Cívica</w:t>
      </w:r>
    </w:p>
    <w:p>
      <w:pPr>
        <w:pStyle w:val="Estilo"/>
      </w:pPr>
      <w:r>
        <w:t/>
      </w:r>
    </w:p>
    <w:p>
      <w:pPr>
        <w:pStyle w:val="Estilo"/>
      </w:pPr>
      <w:r>
        <w:t>Mtro. José Martín Fernando Faz Mora</w:t>
        <w:tab/>
        <w:t/>
        <w:tab/>
        <w:t/>
        <w:tab/>
        <w:t>Presidente</w:t>
      </w:r>
    </w:p>
    <w:p>
      <w:pPr>
        <w:pStyle w:val="Estilo"/>
      </w:pPr>
      <w:r>
        <w:t/>
      </w:r>
    </w:p>
    <w:p>
      <w:pPr>
        <w:pStyle w:val="Estilo"/>
      </w:pPr>
      <w:r>
        <w:t>Mtra. Dania Paola Ravel Cuevas</w:t>
        <w:tab/>
        <w:t/>
        <w:tab/>
        <w:t/>
        <w:tab/>
        <w:t/>
        <w:tab/>
        <w:t>Integrante</w:t>
      </w:r>
    </w:p>
    <w:p>
      <w:pPr>
        <w:pStyle w:val="Estilo"/>
      </w:pPr>
      <w:r>
        <w:t/>
      </w:r>
    </w:p>
    <w:p>
      <w:pPr>
        <w:pStyle w:val="Estilo"/>
      </w:pPr>
      <w:r>
        <w:t>Dr. José Roberto Ruiz Saldaña</w:t>
        <w:tab/>
        <w:t/>
        <w:tab/>
        <w:t/>
        <w:tab/>
        <w:t/>
        <w:tab/>
        <w:t>Integrante</w:t>
      </w:r>
    </w:p>
    <w:p>
      <w:pPr>
        <w:pStyle w:val="Estilo"/>
      </w:pPr>
      <w:r>
        <w:t/>
      </w:r>
    </w:p>
    <w:p>
      <w:pPr>
        <w:pStyle w:val="Estilo"/>
      </w:pPr>
      <w:r>
        <w:t>Mtra. Beatriz Claudia Zavala Pérez</w:t>
        <w:tab/>
        <w:t/>
        <w:tab/>
        <w:t/>
        <w:tab/>
        <w:t>Integrante</w:t>
      </w:r>
    </w:p>
    <w:p>
      <w:pPr>
        <w:pStyle w:val="Estilo"/>
      </w:pPr>
      <w:r>
        <w:t/>
      </w:r>
    </w:p>
    <w:p>
      <w:pPr>
        <w:pStyle w:val="Estilo"/>
      </w:pPr>
      <w:r>
        <w:t>Titular de la Dirección Ejecutiva de Capacitación</w:t>
        <w:tab/>
        <w:t>Secretaría</w:t>
      </w:r>
    </w:p>
    <w:p>
      <w:pPr>
        <w:pStyle w:val="Estilo"/>
      </w:pPr>
      <w:r>
        <w:t>Electoral y Educación Cívica</w:t>
        <w:tab/>
        <w:t/>
        <w:tab/>
        <w:t/>
        <w:tab/>
        <w:t/>
        <w:tab/>
        <w:t>Técnica</w:t>
      </w:r>
    </w:p>
    <w:p>
      <w:pPr>
        <w:pStyle w:val="Estilo"/>
      </w:pPr>
      <w:r>
        <w:t/>
      </w:r>
    </w:p>
    <w:p>
      <w:pPr>
        <w:pStyle w:val="Estilo"/>
      </w:pPr>
      <w:r>
        <w:t>Consejeros del Poder Legislativo</w:t>
      </w:r>
    </w:p>
    <w:p>
      <w:pPr>
        <w:pStyle w:val="Estilo"/>
      </w:pPr>
      <w:r>
        <w:t/>
      </w:r>
    </w:p>
    <w:p>
      <w:pPr>
        <w:pStyle w:val="Estilo"/>
      </w:pPr>
      <w:r>
        <w:t>Representantes de los Partidos Políticos</w:t>
      </w:r>
    </w:p>
    <w:p>
      <w:pPr>
        <w:pStyle w:val="Estilo"/>
      </w:pPr>
      <w:r>
        <w:t/>
      </w:r>
    </w:p>
    <w:p>
      <w:pPr>
        <w:pStyle w:val="Estilo"/>
      </w:pPr>
      <w:r>
        <w:t>b) Comisión de Organización Electoral</w:t>
      </w:r>
    </w:p>
    <w:p>
      <w:pPr>
        <w:pStyle w:val="Estilo"/>
      </w:pPr>
      <w:r>
        <w:t/>
      </w:r>
    </w:p>
    <w:p>
      <w:pPr>
        <w:pStyle w:val="Estilo"/>
      </w:pPr>
      <w:r>
        <w:t>Mtro. Jaime Rivera Velázquez</w:t>
        <w:tab/>
        <w:t/>
        <w:tab/>
        <w:t/>
        <w:tab/>
        <w:t/>
        <w:tab/>
        <w:t>Presidente</w:t>
      </w:r>
    </w:p>
    <w:p>
      <w:pPr>
        <w:pStyle w:val="Estilo"/>
      </w:pPr>
      <w:r>
        <w:t/>
      </w:r>
    </w:p>
    <w:p>
      <w:pPr>
        <w:pStyle w:val="Estilo"/>
      </w:pPr>
      <w:r>
        <w:t>Mtra. Norma Irene De La Cruz Magaña</w:t>
        <w:tab/>
        <w:t/>
        <w:tab/>
        <w:t/>
        <w:tab/>
        <w:t>Integrante</w:t>
      </w:r>
    </w:p>
    <w:p>
      <w:pPr>
        <w:pStyle w:val="Estilo"/>
      </w:pPr>
      <w:r>
        <w:t/>
      </w:r>
    </w:p>
    <w:p>
      <w:pPr>
        <w:pStyle w:val="Estilo"/>
      </w:pPr>
      <w:r>
        <w:t>Dra. Carla Astrid Humphrey Jordán</w:t>
        <w:tab/>
        <w:t/>
        <w:tab/>
        <w:t/>
        <w:tab/>
        <w:t>Integrante</w:t>
      </w:r>
    </w:p>
    <w:p>
      <w:pPr>
        <w:pStyle w:val="Estilo"/>
      </w:pPr>
      <w:r>
        <w:t/>
      </w:r>
    </w:p>
    <w:p>
      <w:pPr>
        <w:pStyle w:val="Estilo"/>
      </w:pPr>
      <w:r>
        <w:t>Titular de la Dirección Ejecutiva de Organización</w:t>
        <w:tab/>
        <w:t>Secretaría</w:t>
      </w:r>
    </w:p>
    <w:p>
      <w:pPr>
        <w:pStyle w:val="Estilo"/>
      </w:pPr>
      <w:r>
        <w:t>Electoral</w:t>
        <w:tab/>
        <w:t/>
        <w:tab/>
        <w:t/>
        <w:tab/>
        <w:t/>
        <w:tab/>
        <w:t/>
        <w:tab/>
        <w:t/>
        <w:tab/>
        <w:t/>
        <w:tab/>
        <w:t>Técnica</w:t>
      </w:r>
    </w:p>
    <w:p>
      <w:pPr>
        <w:pStyle w:val="Estilo"/>
      </w:pPr>
      <w:r>
        <w:t/>
      </w:r>
    </w:p>
    <w:p>
      <w:pPr>
        <w:pStyle w:val="Estilo"/>
      </w:pPr>
      <w:r>
        <w:t>Consejeros del Poder Legislativo</w:t>
      </w:r>
    </w:p>
    <w:p>
      <w:pPr>
        <w:pStyle w:val="Estilo"/>
      </w:pPr>
      <w:r>
        <w:t/>
      </w:r>
    </w:p>
    <w:p>
      <w:pPr>
        <w:pStyle w:val="Estilo"/>
      </w:pPr>
      <w:r>
        <w:t>Representantes de los Partidos Políticos</w:t>
      </w:r>
    </w:p>
    <w:p>
      <w:pPr>
        <w:pStyle w:val="Estilo"/>
      </w:pPr>
      <w:r>
        <w:t/>
      </w:r>
    </w:p>
    <w:p>
      <w:pPr>
        <w:pStyle w:val="Estilo"/>
      </w:pPr>
      <w:r>
        <w:t>c) Comisión de Prerrogativas y Partidos Políticos, y Comité de Radio y Televisión</w:t>
      </w:r>
    </w:p>
    <w:p>
      <w:pPr>
        <w:pStyle w:val="Estilo"/>
      </w:pPr>
      <w:r>
        <w:t/>
      </w:r>
    </w:p>
    <w:p>
      <w:pPr>
        <w:pStyle w:val="Estilo"/>
      </w:pPr>
      <w:r>
        <w:t>Mtra. Beatriz Claudia Zavala Pérez</w:t>
        <w:tab/>
        <w:t/>
        <w:tab/>
        <w:t/>
        <w:tab/>
        <w:t>Presidenta</w:t>
      </w:r>
    </w:p>
    <w:p>
      <w:pPr>
        <w:pStyle w:val="Estilo"/>
      </w:pPr>
      <w:r>
        <w:t/>
      </w:r>
    </w:p>
    <w:p>
      <w:pPr>
        <w:pStyle w:val="Estilo"/>
      </w:pPr>
      <w:r>
        <w:t>Dr. Uuc-kib Espadas Ancona</w:t>
        <w:tab/>
        <w:t/>
        <w:tab/>
        <w:t/>
        <w:tab/>
        <w:t/>
        <w:tab/>
        <w:t>Integrante</w:t>
      </w:r>
    </w:p>
    <w:p>
      <w:pPr>
        <w:pStyle w:val="Estilo"/>
      </w:pPr>
      <w:r>
        <w:t/>
      </w:r>
    </w:p>
    <w:p>
      <w:pPr>
        <w:pStyle w:val="Estilo"/>
      </w:pPr>
      <w:r>
        <w:t>Dra. Adriana Margarita Favela Herrera</w:t>
        <w:tab/>
        <w:t/>
        <w:tab/>
        <w:t/>
        <w:tab/>
        <w:t>Integrante</w:t>
      </w:r>
    </w:p>
    <w:p>
      <w:pPr>
        <w:pStyle w:val="Estilo"/>
      </w:pPr>
      <w:r>
        <w:t/>
      </w:r>
    </w:p>
    <w:p>
      <w:pPr>
        <w:pStyle w:val="Estilo"/>
      </w:pPr>
      <w:r>
        <w:t>Mtro. José Martín Fernando Faz Mora</w:t>
        <w:tab/>
        <w:t/>
        <w:tab/>
        <w:t/>
        <w:tab/>
        <w:t>Integrante</w:t>
      </w:r>
    </w:p>
    <w:p>
      <w:pPr>
        <w:pStyle w:val="Estilo"/>
      </w:pPr>
      <w:r>
        <w:t/>
      </w:r>
    </w:p>
    <w:p>
      <w:pPr>
        <w:pStyle w:val="Estilo"/>
      </w:pPr>
      <w:r>
        <w:t>Mtra. Dania Paola Ravel Cuevas</w:t>
        <w:tab/>
        <w:t/>
        <w:tab/>
        <w:t/>
        <w:tab/>
        <w:t/>
        <w:tab/>
        <w:t>Integrante</w:t>
      </w:r>
    </w:p>
    <w:p>
      <w:pPr>
        <w:pStyle w:val="Estilo"/>
      </w:pPr>
      <w:r>
        <w:t/>
      </w:r>
    </w:p>
    <w:p>
      <w:pPr>
        <w:pStyle w:val="Estilo"/>
      </w:pPr>
      <w:r>
        <w:t>Titular de la Dirección Ejecutiva de</w:t>
        <w:tab/>
        <w:t/>
        <w:tab/>
        <w:t/>
        <w:tab/>
        <w:t>Secretaría</w:t>
      </w:r>
    </w:p>
    <w:p>
      <w:pPr>
        <w:pStyle w:val="Estilo"/>
      </w:pPr>
      <w:r>
        <w:t>Prerrogativas y Partidos Políticos</w:t>
        <w:tab/>
        <w:t/>
        <w:tab/>
        <w:t/>
        <w:tab/>
        <w:t/>
        <w:tab/>
        <w:t>Técnica</w:t>
      </w:r>
    </w:p>
    <w:p>
      <w:pPr>
        <w:pStyle w:val="Estilo"/>
      </w:pPr>
      <w:r>
        <w:t/>
      </w:r>
    </w:p>
    <w:p>
      <w:pPr>
        <w:pStyle w:val="Estilo"/>
      </w:pPr>
      <w:r>
        <w:t>Consejeros del Poder Legislativo</w:t>
      </w:r>
    </w:p>
    <w:p>
      <w:pPr>
        <w:pStyle w:val="Estilo"/>
      </w:pPr>
      <w:r>
        <w:t/>
      </w:r>
    </w:p>
    <w:p>
      <w:pPr>
        <w:pStyle w:val="Estilo"/>
      </w:pPr>
      <w:r>
        <w:t>Representantes de los Partidos Políticos</w:t>
      </w:r>
    </w:p>
    <w:p>
      <w:pPr>
        <w:pStyle w:val="Estilo"/>
      </w:pPr>
      <w:r>
        <w:t/>
      </w:r>
    </w:p>
    <w:p>
      <w:pPr>
        <w:pStyle w:val="Estilo"/>
      </w:pPr>
      <w:r>
        <w:t>d) Comisión del Servicio Profesional Electoral Nacional</w:t>
      </w:r>
    </w:p>
    <w:p>
      <w:pPr>
        <w:pStyle w:val="Estilo"/>
      </w:pPr>
      <w:r>
        <w:t/>
      </w:r>
    </w:p>
    <w:p>
      <w:pPr>
        <w:pStyle w:val="Estilo"/>
      </w:pPr>
      <w:r>
        <w:t>Mtra. Beatriz Claudia Zavala Pérez</w:t>
        <w:tab/>
        <w:t/>
        <w:tab/>
        <w:t/>
        <w:tab/>
        <w:t>Presidenta</w:t>
      </w:r>
    </w:p>
    <w:p>
      <w:pPr>
        <w:pStyle w:val="Estilo"/>
      </w:pPr>
      <w:r>
        <w:t/>
      </w:r>
    </w:p>
    <w:p>
      <w:pPr>
        <w:pStyle w:val="Estilo"/>
      </w:pPr>
      <w:r>
        <w:t>Mtra. Norma Irene De La Cruz Magaña</w:t>
        <w:tab/>
        <w:t/>
        <w:tab/>
        <w:t/>
        <w:tab/>
        <w:t>Integrante</w:t>
      </w:r>
    </w:p>
    <w:p>
      <w:pPr>
        <w:pStyle w:val="Estilo"/>
      </w:pPr>
      <w:r>
        <w:t/>
      </w:r>
    </w:p>
    <w:p>
      <w:pPr>
        <w:pStyle w:val="Estilo"/>
      </w:pPr>
      <w:r>
        <w:t>Dr. Ciro Murayama Rendón</w:t>
        <w:tab/>
        <w:t/>
        <w:tab/>
        <w:t/>
        <w:tab/>
        <w:t/>
        <w:tab/>
        <w:t>Integrante</w:t>
      </w:r>
    </w:p>
    <w:p>
      <w:pPr>
        <w:pStyle w:val="Estilo"/>
      </w:pPr>
      <w:r>
        <w:t/>
      </w:r>
    </w:p>
    <w:p>
      <w:pPr>
        <w:pStyle w:val="Estilo"/>
      </w:pPr>
      <w:r>
        <w:t>Titular de la Dirección Ejecutiva del</w:t>
        <w:tab/>
        <w:t/>
        <w:tab/>
        <w:t/>
        <w:tab/>
        <w:t>Secretaría</w:t>
      </w:r>
    </w:p>
    <w:p>
      <w:pPr>
        <w:pStyle w:val="Estilo"/>
      </w:pPr>
      <w:r>
        <w:t>Servicio Profesional Electoral Nacional</w:t>
        <w:tab/>
        <w:t/>
        <w:tab/>
        <w:t/>
        <w:tab/>
        <w:t>Técnica</w:t>
      </w:r>
    </w:p>
    <w:p>
      <w:pPr>
        <w:pStyle w:val="Estilo"/>
      </w:pPr>
      <w:r>
        <w:t/>
      </w:r>
    </w:p>
    <w:p>
      <w:pPr>
        <w:pStyle w:val="Estilo"/>
      </w:pPr>
      <w:r>
        <w:t>e) Comisión del Registro Federal de Electores</w:t>
      </w:r>
    </w:p>
    <w:p>
      <w:pPr>
        <w:pStyle w:val="Estilo"/>
      </w:pPr>
      <w:r>
        <w:t/>
      </w:r>
    </w:p>
    <w:p>
      <w:pPr>
        <w:pStyle w:val="Estilo"/>
      </w:pPr>
      <w:r>
        <w:t>Dr. Uuc-kib Espadas Ancona</w:t>
        <w:tab/>
        <w:t/>
        <w:tab/>
        <w:t/>
        <w:tab/>
        <w:t/>
        <w:tab/>
        <w:t>Presidente</w:t>
      </w:r>
    </w:p>
    <w:p>
      <w:pPr>
        <w:pStyle w:val="Estilo"/>
      </w:pPr>
      <w:r>
        <w:t/>
      </w:r>
    </w:p>
    <w:p>
      <w:pPr>
        <w:pStyle w:val="Estilo"/>
      </w:pPr>
      <w:r>
        <w:t>Dra. Carla Astrid Humphrey Jordán</w:t>
        <w:tab/>
        <w:t/>
        <w:tab/>
        <w:t/>
        <w:tab/>
        <w:t>Integrante</w:t>
      </w:r>
    </w:p>
    <w:p>
      <w:pPr>
        <w:pStyle w:val="Estilo"/>
      </w:pPr>
      <w:r>
        <w:t/>
      </w:r>
    </w:p>
    <w:p>
      <w:pPr>
        <w:pStyle w:val="Estilo"/>
      </w:pPr>
      <w:r>
        <w:t>Dr. Ciro Murayama Rendón</w:t>
        <w:tab/>
        <w:t/>
        <w:tab/>
        <w:t/>
        <w:tab/>
        <w:t/>
        <w:tab/>
        <w:t>Integrante</w:t>
      </w:r>
    </w:p>
    <w:p>
      <w:pPr>
        <w:pStyle w:val="Estilo"/>
      </w:pPr>
      <w:r>
        <w:t/>
      </w:r>
    </w:p>
    <w:p>
      <w:pPr>
        <w:pStyle w:val="Estilo"/>
      </w:pPr>
      <w:r>
        <w:t>Mtro. Jaime Rivera Velázquez</w:t>
        <w:tab/>
        <w:t/>
        <w:tab/>
        <w:t/>
        <w:tab/>
        <w:t/>
        <w:tab/>
        <w:t>Integrante</w:t>
      </w:r>
    </w:p>
    <w:p>
      <w:pPr>
        <w:pStyle w:val="Estilo"/>
      </w:pPr>
      <w:r>
        <w:t/>
      </w:r>
    </w:p>
    <w:p>
      <w:pPr>
        <w:pStyle w:val="Estilo"/>
      </w:pPr>
      <w:r>
        <w:t>Dr. José Roberto Ruiz Saldaña</w:t>
        <w:tab/>
        <w:t/>
        <w:tab/>
        <w:t/>
        <w:tab/>
        <w:t/>
        <w:tab/>
        <w:t>Integrante</w:t>
      </w:r>
    </w:p>
    <w:p>
      <w:pPr>
        <w:pStyle w:val="Estilo"/>
      </w:pPr>
      <w:r>
        <w:t/>
      </w:r>
    </w:p>
    <w:p>
      <w:pPr>
        <w:pStyle w:val="Estilo"/>
      </w:pPr>
      <w:r>
        <w:t>Titular de la Dirección Ejecutiva del</w:t>
        <w:tab/>
        <w:t/>
        <w:tab/>
        <w:t/>
        <w:tab/>
        <w:t>Secretaría</w:t>
      </w:r>
    </w:p>
    <w:p>
      <w:pPr>
        <w:pStyle w:val="Estilo"/>
      </w:pPr>
      <w:r>
        <w:t>Registro Federal de Electores</w:t>
        <w:tab/>
        <w:t/>
        <w:tab/>
        <w:t/>
        <w:tab/>
        <w:t/>
        <w:tab/>
        <w:t>Técnica</w:t>
      </w:r>
    </w:p>
    <w:p>
      <w:pPr>
        <w:pStyle w:val="Estilo"/>
      </w:pPr>
      <w:r>
        <w:t/>
      </w:r>
    </w:p>
    <w:p>
      <w:pPr>
        <w:pStyle w:val="Estilo"/>
      </w:pPr>
      <w:r>
        <w:t>Consejeros del Poder Legislativo</w:t>
      </w:r>
    </w:p>
    <w:p>
      <w:pPr>
        <w:pStyle w:val="Estilo"/>
      </w:pPr>
      <w:r>
        <w:t/>
      </w:r>
    </w:p>
    <w:p>
      <w:pPr>
        <w:pStyle w:val="Estilo"/>
      </w:pPr>
      <w:r>
        <w:t>Representantes de los Partidos Políticos</w:t>
      </w:r>
    </w:p>
    <w:p>
      <w:pPr>
        <w:pStyle w:val="Estilo"/>
      </w:pPr>
      <w:r>
        <w:t/>
      </w:r>
    </w:p>
    <w:p>
      <w:pPr>
        <w:pStyle w:val="Estilo"/>
      </w:pPr>
      <w:r>
        <w:t>f) Comisión de Quejas y Denuncias</w:t>
      </w:r>
    </w:p>
    <w:p>
      <w:pPr>
        <w:pStyle w:val="Estilo"/>
      </w:pPr>
      <w:r>
        <w:t/>
      </w:r>
    </w:p>
    <w:p>
      <w:pPr>
        <w:pStyle w:val="Estilo"/>
      </w:pPr>
      <w:r>
        <w:t>Dr. Ciro Murayama Rendón</w:t>
        <w:tab/>
        <w:t/>
        <w:tab/>
        <w:t/>
        <w:tab/>
        <w:t/>
        <w:tab/>
        <w:t>Presidente</w:t>
      </w:r>
    </w:p>
    <w:p>
      <w:pPr>
        <w:pStyle w:val="Estilo"/>
      </w:pPr>
      <w:r>
        <w:t/>
      </w:r>
    </w:p>
    <w:p>
      <w:pPr>
        <w:pStyle w:val="Estilo"/>
      </w:pPr>
      <w:r>
        <w:t>Dra. Adriana Margarita Favela Herrera</w:t>
        <w:tab/>
        <w:t/>
        <w:tab/>
        <w:t/>
        <w:tab/>
        <w:t>Integrante</w:t>
      </w:r>
    </w:p>
    <w:p>
      <w:pPr>
        <w:pStyle w:val="Estilo"/>
      </w:pPr>
      <w:r>
        <w:t/>
      </w:r>
    </w:p>
    <w:p>
      <w:pPr>
        <w:pStyle w:val="Estilo"/>
      </w:pPr>
      <w:r>
        <w:t>Mtra. Beatriz Claudia Zavala Pérez</w:t>
        <w:tab/>
        <w:t/>
        <w:tab/>
        <w:t/>
        <w:tab/>
        <w:t>Integrante</w:t>
      </w:r>
    </w:p>
    <w:p>
      <w:pPr>
        <w:pStyle w:val="Estilo"/>
      </w:pPr>
      <w:r>
        <w:t/>
      </w:r>
    </w:p>
    <w:p>
      <w:pPr>
        <w:pStyle w:val="Estilo"/>
      </w:pPr>
      <w:r>
        <w:t>Titular de la Unidad Técnica de lo</w:t>
        <w:tab/>
        <w:t/>
        <w:tab/>
        <w:t/>
        <w:tab/>
        <w:t/>
        <w:tab/>
        <w:t>Secretaría</w:t>
      </w:r>
    </w:p>
    <w:p>
      <w:pPr>
        <w:pStyle w:val="Estilo"/>
      </w:pPr>
      <w:r>
        <w:t>Contencioso Electoral</w:t>
        <w:tab/>
        <w:t/>
        <w:tab/>
        <w:t/>
        <w:tab/>
        <w:t/>
        <w:tab/>
        <w:t/>
        <w:tab/>
        <w:t>Técnica</w:t>
      </w:r>
    </w:p>
    <w:p>
      <w:pPr>
        <w:pStyle w:val="Estilo"/>
      </w:pPr>
      <w:r>
        <w:t/>
      </w:r>
    </w:p>
    <w:p>
      <w:pPr>
        <w:pStyle w:val="Estilo"/>
      </w:pPr>
      <w:r>
        <w:t>Orden de prelación (sic) suplentes:</w:t>
      </w:r>
    </w:p>
    <w:p>
      <w:pPr>
        <w:pStyle w:val="Estilo"/>
      </w:pPr>
      <w:r>
        <w:t/>
      </w:r>
    </w:p>
    <w:p>
      <w:pPr>
        <w:pStyle w:val="Estilo"/>
      </w:pPr>
      <w:r>
        <w:t>Mtra. Norma Irene De La Cruz Magaña</w:t>
      </w:r>
    </w:p>
    <w:p>
      <w:pPr>
        <w:pStyle w:val="Estilo"/>
      </w:pPr>
      <w:r>
        <w:t/>
      </w:r>
    </w:p>
    <w:p>
      <w:pPr>
        <w:pStyle w:val="Estilo"/>
      </w:pPr>
      <w:r>
        <w:t>Dr. Uuc-kib Espadas Ancona</w:t>
      </w:r>
    </w:p>
    <w:p>
      <w:pPr>
        <w:pStyle w:val="Estilo"/>
      </w:pPr>
      <w:r>
        <w:t/>
      </w:r>
    </w:p>
    <w:p>
      <w:pPr>
        <w:pStyle w:val="Estilo"/>
      </w:pPr>
      <w:r>
        <w:t>Mtro. José Martín Fernando Faz Mora</w:t>
      </w:r>
    </w:p>
    <w:p>
      <w:pPr>
        <w:pStyle w:val="Estilo"/>
      </w:pPr>
      <w:r>
        <w:t/>
      </w:r>
    </w:p>
    <w:p>
      <w:pPr>
        <w:pStyle w:val="Estilo"/>
      </w:pPr>
      <w:r>
        <w:t>Dra. Carla Astrid Humphrey Jordán</w:t>
      </w:r>
    </w:p>
    <w:p>
      <w:pPr>
        <w:pStyle w:val="Estilo"/>
      </w:pPr>
      <w:r>
        <w:t/>
      </w:r>
    </w:p>
    <w:p>
      <w:pPr>
        <w:pStyle w:val="Estilo"/>
      </w:pPr>
      <w:r>
        <w:t>Mtra. Dania Paola Ravel Cuevas</w:t>
      </w:r>
    </w:p>
    <w:p>
      <w:pPr>
        <w:pStyle w:val="Estilo"/>
      </w:pPr>
      <w:r>
        <w:t/>
      </w:r>
    </w:p>
    <w:p>
      <w:pPr>
        <w:pStyle w:val="Estilo"/>
      </w:pPr>
      <w:r>
        <w:t>Mtro. Jaime Rivera Velázquez</w:t>
      </w:r>
    </w:p>
    <w:p>
      <w:pPr>
        <w:pStyle w:val="Estilo"/>
      </w:pPr>
      <w:r>
        <w:t/>
      </w:r>
    </w:p>
    <w:p>
      <w:pPr>
        <w:pStyle w:val="Estilo"/>
      </w:pPr>
      <w:r>
        <w:t>Dr. José Roberto Ruiz Saldaña</w:t>
      </w:r>
    </w:p>
    <w:p>
      <w:pPr>
        <w:pStyle w:val="Estilo"/>
      </w:pPr>
      <w:r>
        <w:t/>
      </w:r>
    </w:p>
    <w:p>
      <w:pPr>
        <w:pStyle w:val="Estilo"/>
      </w:pPr>
      <w:r>
        <w:t>g) Comisión de Fiscalización</w:t>
      </w:r>
    </w:p>
    <w:p>
      <w:pPr>
        <w:pStyle w:val="Estilo"/>
      </w:pPr>
      <w:r>
        <w:t/>
      </w:r>
    </w:p>
    <w:p>
      <w:pPr>
        <w:pStyle w:val="Estilo"/>
      </w:pPr>
      <w:r>
        <w:t>Dra. Adriana Margarita Favela Herrera</w:t>
        <w:tab/>
        <w:t/>
        <w:tab/>
        <w:t/>
        <w:tab/>
        <w:t>Presidenta</w:t>
      </w:r>
    </w:p>
    <w:p>
      <w:pPr>
        <w:pStyle w:val="Estilo"/>
      </w:pPr>
      <w:r>
        <w:t/>
      </w:r>
    </w:p>
    <w:p>
      <w:pPr>
        <w:pStyle w:val="Estilo"/>
      </w:pPr>
      <w:r>
        <w:t>Dr. Uuc-kib Espadas Ancona</w:t>
        <w:tab/>
        <w:t/>
        <w:tab/>
        <w:t/>
        <w:tab/>
        <w:t/>
        <w:tab/>
        <w:t>Integrante</w:t>
      </w:r>
    </w:p>
    <w:p>
      <w:pPr>
        <w:pStyle w:val="Estilo"/>
      </w:pPr>
      <w:r>
        <w:t/>
      </w:r>
    </w:p>
    <w:p>
      <w:pPr>
        <w:pStyle w:val="Estilo"/>
      </w:pPr>
      <w:r>
        <w:t>Dra. Carla Astrid Humphrey Jordán</w:t>
        <w:tab/>
        <w:t/>
        <w:tab/>
        <w:t/>
        <w:tab/>
        <w:t>Integrante</w:t>
      </w:r>
    </w:p>
    <w:p>
      <w:pPr>
        <w:pStyle w:val="Estilo"/>
      </w:pPr>
      <w:r>
        <w:t/>
      </w:r>
    </w:p>
    <w:p>
      <w:pPr>
        <w:pStyle w:val="Estilo"/>
      </w:pPr>
      <w:r>
        <w:t>Dr. Ciro Murayama Rendón</w:t>
        <w:tab/>
        <w:t/>
        <w:tab/>
        <w:t/>
        <w:tab/>
        <w:t/>
        <w:tab/>
        <w:t>Integrante</w:t>
      </w:r>
    </w:p>
    <w:p>
      <w:pPr>
        <w:pStyle w:val="Estilo"/>
      </w:pPr>
      <w:r>
        <w:t/>
      </w:r>
    </w:p>
    <w:p>
      <w:pPr>
        <w:pStyle w:val="Estilo"/>
      </w:pPr>
      <w:r>
        <w:t>Mtro. Jaime Rivera Velázquez</w:t>
        <w:tab/>
        <w:t/>
        <w:tab/>
        <w:t/>
        <w:tab/>
        <w:t/>
        <w:tab/>
        <w:t>Integrante</w:t>
      </w:r>
    </w:p>
    <w:p>
      <w:pPr>
        <w:pStyle w:val="Estilo"/>
      </w:pPr>
      <w:r>
        <w:t/>
      </w:r>
    </w:p>
    <w:p>
      <w:pPr>
        <w:pStyle w:val="Estilo"/>
      </w:pPr>
      <w:r>
        <w:t>Titular de la Unidad Técnica de Fiscalización</w:t>
        <w:tab/>
        <w:t/>
        <w:tab/>
        <w:t>Secretaría Técnica</w:t>
      </w:r>
    </w:p>
    <w:p>
      <w:pPr>
        <w:pStyle w:val="Estilo"/>
      </w:pPr>
      <w:r>
        <w:t/>
      </w:r>
    </w:p>
    <w:p>
      <w:pPr>
        <w:pStyle w:val="Estilo"/>
      </w:pPr>
      <w:r>
        <w:t>h) Comisión de Vinculación con Organismos Públicos Locales</w:t>
      </w:r>
    </w:p>
    <w:p>
      <w:pPr>
        <w:pStyle w:val="Estilo"/>
      </w:pPr>
      <w:r>
        <w:t/>
      </w:r>
    </w:p>
    <w:p>
      <w:pPr>
        <w:pStyle w:val="Estilo"/>
      </w:pPr>
      <w:r>
        <w:t>Mtro. Jaime Rivera Velázquez</w:t>
        <w:tab/>
        <w:t/>
        <w:tab/>
        <w:t/>
        <w:tab/>
        <w:t/>
        <w:tab/>
        <w:t>Presidente</w:t>
      </w:r>
    </w:p>
    <w:p>
      <w:pPr>
        <w:pStyle w:val="Estilo"/>
      </w:pPr>
      <w:r>
        <w:t/>
      </w:r>
    </w:p>
    <w:p>
      <w:pPr>
        <w:pStyle w:val="Estilo"/>
      </w:pPr>
      <w:r>
        <w:t>Mtra. Norma Irene De La Cruz Magaña</w:t>
        <w:tab/>
        <w:t/>
        <w:tab/>
        <w:t/>
        <w:tab/>
        <w:t>Integrante</w:t>
      </w:r>
    </w:p>
    <w:p>
      <w:pPr>
        <w:pStyle w:val="Estilo"/>
      </w:pPr>
      <w:r>
        <w:t/>
      </w:r>
    </w:p>
    <w:p>
      <w:pPr>
        <w:pStyle w:val="Estilo"/>
      </w:pPr>
      <w:r>
        <w:t>Mtro. José Martín Fernando Faz Mora</w:t>
        <w:tab/>
        <w:t/>
        <w:tab/>
        <w:t/>
        <w:tab/>
        <w:t>Integrante</w:t>
      </w:r>
    </w:p>
    <w:p>
      <w:pPr>
        <w:pStyle w:val="Estilo"/>
      </w:pPr>
      <w:r>
        <w:t/>
      </w:r>
    </w:p>
    <w:p>
      <w:pPr>
        <w:pStyle w:val="Estilo"/>
      </w:pPr>
      <w:r>
        <w:t>Mtra. Dania Paola Ravel Cuevas</w:t>
        <w:tab/>
        <w:t/>
        <w:tab/>
        <w:t/>
        <w:tab/>
        <w:t/>
        <w:tab/>
        <w:t>Integrante</w:t>
      </w:r>
    </w:p>
    <w:p>
      <w:pPr>
        <w:pStyle w:val="Estilo"/>
      </w:pPr>
      <w:r>
        <w:t/>
      </w:r>
    </w:p>
    <w:p>
      <w:pPr>
        <w:pStyle w:val="Estilo"/>
      </w:pPr>
      <w:r>
        <w:t>Titular de la Unidad Técnica de Vinculación</w:t>
        <w:tab/>
        <w:t/>
        <w:tab/>
        <w:t>Secretaría</w:t>
      </w:r>
    </w:p>
    <w:p>
      <w:pPr>
        <w:pStyle w:val="Estilo"/>
      </w:pPr>
      <w:r>
        <w:t>con Organismos Públicos Locales</w:t>
        <w:tab/>
        <w:t/>
        <w:tab/>
        <w:t/>
        <w:tab/>
        <w:t>Técnica</w:t>
      </w:r>
    </w:p>
    <w:p>
      <w:pPr>
        <w:pStyle w:val="Estilo"/>
      </w:pPr>
      <w:r>
        <w:t/>
      </w:r>
    </w:p>
    <w:p>
      <w:pPr>
        <w:pStyle w:val="Estilo"/>
      </w:pPr>
      <w:r>
        <w:t>Consejeros del Poder Legislativo</w:t>
      </w:r>
    </w:p>
    <w:p>
      <w:pPr>
        <w:pStyle w:val="Estilo"/>
      </w:pPr>
      <w:r>
        <w:t/>
      </w:r>
    </w:p>
    <w:p>
      <w:pPr>
        <w:pStyle w:val="Estilo"/>
      </w:pPr>
      <w:r>
        <w:t>Representantes de los Partidos Políticos</w:t>
      </w:r>
    </w:p>
    <w:p>
      <w:pPr>
        <w:pStyle w:val="Estilo"/>
      </w:pPr>
      <w:r>
        <w:t/>
      </w:r>
    </w:p>
    <w:p>
      <w:pPr>
        <w:pStyle w:val="Estilo"/>
      </w:pPr>
      <w:r>
        <w:t>i) Comisión de Igualdad de Género y no Discriminación</w:t>
      </w:r>
    </w:p>
    <w:p>
      <w:pPr>
        <w:pStyle w:val="Estilo"/>
      </w:pPr>
      <w:r>
        <w:t/>
      </w:r>
    </w:p>
    <w:p>
      <w:pPr>
        <w:pStyle w:val="Estilo"/>
      </w:pPr>
      <w:r>
        <w:t>Dra. Carla Astrid Humphrey Jordán</w:t>
        <w:tab/>
        <w:t/>
        <w:tab/>
        <w:t/>
        <w:tab/>
        <w:t>Presidenta</w:t>
      </w:r>
    </w:p>
    <w:p>
      <w:pPr>
        <w:pStyle w:val="Estilo"/>
      </w:pPr>
      <w:r>
        <w:t/>
      </w:r>
    </w:p>
    <w:p>
      <w:pPr>
        <w:pStyle w:val="Estilo"/>
      </w:pPr>
      <w:r>
        <w:t>Mtra. Norma Irene De La Cruz Magaña</w:t>
        <w:tab/>
        <w:t/>
        <w:tab/>
        <w:t/>
        <w:tab/>
        <w:t>Integrante</w:t>
      </w:r>
    </w:p>
    <w:p>
      <w:pPr>
        <w:pStyle w:val="Estilo"/>
      </w:pPr>
      <w:r>
        <w:t/>
      </w:r>
    </w:p>
    <w:p>
      <w:pPr>
        <w:pStyle w:val="Estilo"/>
      </w:pPr>
      <w:r>
        <w:t>Dra. Adriana Margarita Favela Herrera</w:t>
        <w:tab/>
        <w:t/>
        <w:tab/>
        <w:t/>
        <w:tab/>
        <w:t>Integrante</w:t>
      </w:r>
    </w:p>
    <w:p>
      <w:pPr>
        <w:pStyle w:val="Estilo"/>
      </w:pPr>
      <w:r>
        <w:t/>
      </w:r>
    </w:p>
    <w:p>
      <w:pPr>
        <w:pStyle w:val="Estilo"/>
      </w:pPr>
      <w:r>
        <w:t>Mtro. José Martín Fernando Faz Mora</w:t>
        <w:tab/>
        <w:t/>
        <w:tab/>
        <w:t/>
        <w:tab/>
        <w:t>Integrante</w:t>
      </w:r>
    </w:p>
    <w:p>
      <w:pPr>
        <w:pStyle w:val="Estilo"/>
      </w:pPr>
      <w:r>
        <w:t/>
      </w:r>
    </w:p>
    <w:p>
      <w:pPr>
        <w:pStyle w:val="Estilo"/>
      </w:pPr>
      <w:r>
        <w:t>Mtra. Dania Paola Ravel Cuevas</w:t>
        <w:tab/>
        <w:t/>
        <w:tab/>
        <w:t/>
        <w:tab/>
        <w:t/>
        <w:tab/>
        <w:t>Integrante</w:t>
      </w:r>
    </w:p>
    <w:p>
      <w:pPr>
        <w:pStyle w:val="Estilo"/>
      </w:pPr>
      <w:r>
        <w:t/>
      </w:r>
    </w:p>
    <w:p>
      <w:pPr>
        <w:pStyle w:val="Estilo"/>
      </w:pPr>
      <w:r>
        <w:t>Titular de la Unidad Técnica de Igualdad de</w:t>
        <w:tab/>
        <w:t/>
        <w:tab/>
        <w:t>Secretaría</w:t>
      </w:r>
    </w:p>
    <w:p>
      <w:pPr>
        <w:pStyle w:val="Estilo"/>
      </w:pPr>
      <w:r>
        <w:t>Género y No Discriminación</w:t>
        <w:tab/>
        <w:t/>
        <w:tab/>
        <w:t/>
        <w:tab/>
        <w:t/>
        <w:tab/>
        <w:t>Técnica</w:t>
      </w:r>
    </w:p>
    <w:p>
      <w:pPr>
        <w:pStyle w:val="Estilo"/>
      </w:pPr>
      <w:r>
        <w:t/>
      </w:r>
    </w:p>
    <w:p>
      <w:pPr>
        <w:pStyle w:val="Estilo"/>
      </w:pPr>
      <w:r>
        <w:t>Consejeros del Poder Legislativo</w:t>
      </w:r>
    </w:p>
    <w:p>
      <w:pPr>
        <w:pStyle w:val="Estilo"/>
      </w:pPr>
      <w:r>
        <w:t/>
      </w:r>
    </w:p>
    <w:p>
      <w:pPr>
        <w:pStyle w:val="Estilo"/>
      </w:pPr>
      <w:r>
        <w:t>Representantes de los Partidos Políticos</w:t>
      </w:r>
    </w:p>
    <w:p>
      <w:pPr>
        <w:pStyle w:val="Estilo"/>
      </w:pPr>
      <w:r>
        <w:t/>
      </w:r>
    </w:p>
    <w:p>
      <w:pPr>
        <w:pStyle w:val="Estilo"/>
      </w:pPr>
      <w:r>
        <w:t>II. COMISIONES TEMPORALES</w:t>
      </w:r>
    </w:p>
    <w:p>
      <w:pPr>
        <w:pStyle w:val="Estilo"/>
      </w:pPr>
      <w:r>
        <w:t/>
      </w:r>
    </w:p>
    <w:p>
      <w:pPr>
        <w:pStyle w:val="Estilo"/>
      </w:pPr>
      <w:r>
        <w:t>a) Comisión Temporal de Vinculación con Mexicanos Residentes en el Extranjero y Análisis de las Modalidades de su Voto</w:t>
      </w:r>
    </w:p>
    <w:p>
      <w:pPr>
        <w:pStyle w:val="Estilo"/>
      </w:pPr>
      <w:r>
        <w:t/>
      </w:r>
    </w:p>
    <w:p>
      <w:pPr>
        <w:pStyle w:val="Estilo"/>
      </w:pPr>
      <w:r>
        <w:t>Mtra. Norma Irene De La Cruz Magaña</w:t>
        <w:tab/>
        <w:t/>
        <w:tab/>
        <w:t/>
        <w:tab/>
        <w:t>Presidenta</w:t>
      </w:r>
    </w:p>
    <w:p>
      <w:pPr>
        <w:pStyle w:val="Estilo"/>
      </w:pPr>
      <w:r>
        <w:t/>
      </w:r>
    </w:p>
    <w:p>
      <w:pPr>
        <w:pStyle w:val="Estilo"/>
      </w:pPr>
      <w:r>
        <w:t>Dra. Adriana Margarita Favela Herrera</w:t>
        <w:tab/>
        <w:t/>
        <w:tab/>
        <w:t/>
        <w:tab/>
        <w:t>Integrante</w:t>
      </w:r>
    </w:p>
    <w:p>
      <w:pPr>
        <w:pStyle w:val="Estilo"/>
      </w:pPr>
      <w:r>
        <w:t/>
      </w:r>
    </w:p>
    <w:p>
      <w:pPr>
        <w:pStyle w:val="Estilo"/>
      </w:pPr>
      <w:r>
        <w:t>Dra. Carla Astrid Humphrey Jordán</w:t>
        <w:tab/>
        <w:t/>
        <w:tab/>
        <w:t/>
        <w:tab/>
        <w:t>Integrante</w:t>
      </w:r>
    </w:p>
    <w:p>
      <w:pPr>
        <w:pStyle w:val="Estilo"/>
      </w:pPr>
      <w:r>
        <w:t/>
      </w:r>
    </w:p>
    <w:p>
      <w:pPr>
        <w:pStyle w:val="Estilo"/>
      </w:pPr>
      <w:r>
        <w:t>Dr. Ciro Murayama Rendón</w:t>
        <w:tab/>
        <w:t/>
        <w:tab/>
        <w:t/>
        <w:tab/>
        <w:t/>
        <w:tab/>
        <w:t>Integrante</w:t>
      </w:r>
    </w:p>
    <w:p>
      <w:pPr>
        <w:pStyle w:val="Estilo"/>
      </w:pPr>
      <w:r>
        <w:t/>
      </w:r>
    </w:p>
    <w:p>
      <w:pPr>
        <w:pStyle w:val="Estilo"/>
      </w:pPr>
      <w:r>
        <w:t>Mtra. Beatriz Claudia Zavala Pérez</w:t>
        <w:tab/>
        <w:t/>
        <w:tab/>
        <w:t/>
        <w:tab/>
        <w:t>Integrante</w:t>
      </w:r>
    </w:p>
    <w:p>
      <w:pPr>
        <w:pStyle w:val="Estilo"/>
      </w:pPr>
      <w:r>
        <w:t/>
      </w:r>
    </w:p>
    <w:p>
      <w:pPr>
        <w:pStyle w:val="Estilo"/>
      </w:pPr>
      <w:r>
        <w:t>Titular de la Dirección Ejecutiva del</w:t>
        <w:tab/>
        <w:t/>
        <w:tab/>
        <w:t/>
        <w:tab/>
        <w:t>Secretaría</w:t>
      </w:r>
    </w:p>
    <w:p>
      <w:pPr>
        <w:pStyle w:val="Estilo"/>
      </w:pPr>
      <w:r>
        <w:t>Registro Federal de Electores</w:t>
        <w:tab/>
        <w:t/>
        <w:tab/>
        <w:t/>
        <w:tab/>
        <w:t/>
        <w:tab/>
        <w:t>Técnica</w:t>
      </w:r>
    </w:p>
    <w:p>
      <w:pPr>
        <w:pStyle w:val="Estilo"/>
      </w:pPr>
      <w:r>
        <w:t/>
      </w:r>
    </w:p>
    <w:p>
      <w:pPr>
        <w:pStyle w:val="Estilo"/>
      </w:pPr>
      <w:r>
        <w:t>Consejeros del Poder Legislativo</w:t>
      </w:r>
    </w:p>
    <w:p>
      <w:pPr>
        <w:pStyle w:val="Estilo"/>
      </w:pPr>
      <w:r>
        <w:t/>
      </w:r>
    </w:p>
    <w:p>
      <w:pPr>
        <w:pStyle w:val="Estilo"/>
      </w:pPr>
      <w:r>
        <w:t>Representantes de los Partidos Políticos</w:t>
      </w:r>
    </w:p>
    <w:p>
      <w:pPr>
        <w:pStyle w:val="Estilo"/>
      </w:pPr>
      <w:r>
        <w:t/>
      </w:r>
    </w:p>
    <w:p>
      <w:pPr>
        <w:pStyle w:val="Estilo"/>
      </w:pPr>
      <w:r>
        <w:t>b) Comisión Temporal de Seguimiento de los Procesos Electorales Locales 2019-2020</w:t>
      </w:r>
    </w:p>
    <w:p>
      <w:pPr>
        <w:pStyle w:val="Estilo"/>
      </w:pPr>
      <w:r>
        <w:t/>
      </w:r>
    </w:p>
    <w:p>
      <w:pPr>
        <w:pStyle w:val="Estilo"/>
      </w:pPr>
      <w:r>
        <w:t>Dr. José Roberto Ruiz Saldaña</w:t>
        <w:tab/>
        <w:t/>
        <w:tab/>
        <w:t/>
        <w:tab/>
        <w:t/>
        <w:tab/>
        <w:t>Presidente</w:t>
      </w:r>
    </w:p>
    <w:p>
      <w:pPr>
        <w:pStyle w:val="Estilo"/>
      </w:pPr>
      <w:r>
        <w:t/>
      </w:r>
    </w:p>
    <w:p>
      <w:pPr>
        <w:pStyle w:val="Estilo"/>
      </w:pPr>
      <w:r>
        <w:t>Mtro. José Martín Fernando Faz Mora</w:t>
        <w:tab/>
        <w:t/>
        <w:tab/>
        <w:t/>
        <w:tab/>
        <w:t>Integrante</w:t>
      </w:r>
    </w:p>
    <w:p>
      <w:pPr>
        <w:pStyle w:val="Estilo"/>
      </w:pPr>
      <w:r>
        <w:t/>
      </w:r>
    </w:p>
    <w:p>
      <w:pPr>
        <w:pStyle w:val="Estilo"/>
      </w:pPr>
      <w:r>
        <w:t>Dra. Carla Astrid Humphrey Jordán</w:t>
        <w:tab/>
        <w:t/>
        <w:tab/>
        <w:t/>
        <w:tab/>
        <w:t>Integrante</w:t>
      </w:r>
    </w:p>
    <w:p>
      <w:pPr>
        <w:pStyle w:val="Estilo"/>
      </w:pPr>
      <w:r>
        <w:t/>
      </w:r>
    </w:p>
    <w:p>
      <w:pPr>
        <w:pStyle w:val="Estilo"/>
      </w:pPr>
      <w:r>
        <w:t>Mtra. Dania Paola Ravel Cuevas</w:t>
        <w:tab/>
        <w:t/>
        <w:tab/>
        <w:t/>
        <w:tab/>
        <w:t/>
        <w:tab/>
        <w:t>Integrante</w:t>
      </w:r>
    </w:p>
    <w:p>
      <w:pPr>
        <w:pStyle w:val="Estilo"/>
      </w:pPr>
      <w:r>
        <w:t/>
      </w:r>
    </w:p>
    <w:p>
      <w:pPr>
        <w:pStyle w:val="Estilo"/>
      </w:pPr>
      <w:r>
        <w:t>Mtro. Jaime Rivera Velázquez</w:t>
        <w:tab/>
        <w:t/>
        <w:tab/>
        <w:t/>
        <w:tab/>
        <w:t/>
        <w:tab/>
        <w:t>Integrante</w:t>
      </w:r>
    </w:p>
    <w:p>
      <w:pPr>
        <w:pStyle w:val="Estilo"/>
      </w:pPr>
      <w:r>
        <w:t/>
      </w:r>
    </w:p>
    <w:p>
      <w:pPr>
        <w:pStyle w:val="Estilo"/>
      </w:pPr>
      <w:r>
        <w:t>Titular de la Dirección Ejecutiva de</w:t>
        <w:tab/>
        <w:t/>
        <w:tab/>
        <w:t/>
        <w:tab/>
        <w:t>Secretaría</w:t>
      </w:r>
    </w:p>
    <w:p>
      <w:pPr>
        <w:pStyle w:val="Estilo"/>
      </w:pPr>
      <w:r>
        <w:t>Organización Electoral</w:t>
        <w:tab/>
        <w:t/>
        <w:tab/>
        <w:t/>
        <w:tab/>
        <w:t/>
        <w:tab/>
        <w:t/>
        <w:tab/>
        <w:t>Técnica</w:t>
      </w:r>
    </w:p>
    <w:p>
      <w:pPr>
        <w:pStyle w:val="Estilo"/>
      </w:pPr>
      <w:r>
        <w:t/>
      </w:r>
    </w:p>
    <w:p>
      <w:pPr>
        <w:pStyle w:val="Estilo"/>
      </w:pPr>
      <w:r>
        <w:t>Titular de la Dirección Ejecutiva de</w:t>
        <w:tab/>
        <w:t/>
        <w:tab/>
        <w:t/>
        <w:tab/>
        <w:t>Secretaría</w:t>
      </w:r>
    </w:p>
    <w:p>
      <w:pPr>
        <w:pStyle w:val="Estilo"/>
      </w:pPr>
      <w:r>
        <w:t>Capacitación Electoral y Educación Cívica</w:t>
        <w:tab/>
        <w:t/>
        <w:tab/>
        <w:t>Técnica</w:t>
      </w:r>
    </w:p>
    <w:p>
      <w:pPr>
        <w:pStyle w:val="Estilo"/>
      </w:pPr>
      <w:r>
        <w:t/>
      </w:r>
    </w:p>
    <w:p>
      <w:pPr>
        <w:pStyle w:val="Estilo"/>
      </w:pPr>
      <w:r>
        <w:t>Titular de la Unidad Técnica de Vinculación</w:t>
        <w:tab/>
        <w:t/>
        <w:tab/>
        <w:t>Invitado</w:t>
      </w:r>
    </w:p>
    <w:p>
      <w:pPr>
        <w:pStyle w:val="Estilo"/>
      </w:pPr>
      <w:r>
        <w:t>con Organismos Públicos Locales</w:t>
        <w:tab/>
        <w:t/>
        <w:tab/>
        <w:t/>
        <w:tab/>
        <w:t>Permanente</w:t>
      </w:r>
    </w:p>
    <w:p>
      <w:pPr>
        <w:pStyle w:val="Estilo"/>
      </w:pPr>
      <w:r>
        <w:t/>
      </w:r>
    </w:p>
    <w:p>
      <w:pPr>
        <w:pStyle w:val="Estilo"/>
      </w:pPr>
      <w:r>
        <w:t>Titular de la Unidad Técnica de Servicios de</w:t>
        <w:tab/>
        <w:t/>
        <w:tab/>
        <w:t>Invitado</w:t>
      </w:r>
    </w:p>
    <w:p>
      <w:pPr>
        <w:pStyle w:val="Estilo"/>
      </w:pPr>
      <w:r>
        <w:t>Informática</w:t>
        <w:tab/>
        <w:t/>
        <w:tab/>
        <w:t/>
        <w:tab/>
        <w:t/>
        <w:tab/>
        <w:t/>
        <w:tab/>
        <w:t/>
        <w:tab/>
        <w:t/>
        <w:tab/>
        <w:t>Permanente</w:t>
      </w:r>
    </w:p>
    <w:p>
      <w:pPr>
        <w:pStyle w:val="Estilo"/>
      </w:pPr>
      <w:r>
        <w:t/>
      </w:r>
    </w:p>
    <w:p>
      <w:pPr>
        <w:pStyle w:val="Estilo"/>
      </w:pPr>
      <w:r>
        <w:t>Consejeros del Poder Legislativo</w:t>
      </w:r>
    </w:p>
    <w:p>
      <w:pPr>
        <w:pStyle w:val="Estilo"/>
      </w:pPr>
      <w:r>
        <w:t/>
      </w:r>
    </w:p>
    <w:p>
      <w:pPr>
        <w:pStyle w:val="Estilo"/>
      </w:pPr>
      <w:r>
        <w:t>Representantes de los Partidos Políticos</w:t>
      </w:r>
    </w:p>
    <w:p>
      <w:pPr>
        <w:pStyle w:val="Estilo"/>
      </w:pPr>
      <w:r>
        <w:t/>
      </w:r>
    </w:p>
    <w:p>
      <w:pPr>
        <w:pStyle w:val="Estilo"/>
      </w:pPr>
      <w:r>
        <w:t>c) Comisión Temporal de Presupuesto</w:t>
      </w:r>
    </w:p>
    <w:p>
      <w:pPr>
        <w:pStyle w:val="Estilo"/>
      </w:pPr>
      <w:r>
        <w:t/>
      </w:r>
    </w:p>
    <w:p>
      <w:pPr>
        <w:pStyle w:val="Estilo"/>
      </w:pPr>
      <w:r>
        <w:t>Dr. Ciro Murayama Rendón</w:t>
        <w:tab/>
        <w:t/>
        <w:tab/>
        <w:t/>
        <w:tab/>
        <w:t/>
        <w:tab/>
        <w:t>Presidente</w:t>
      </w:r>
    </w:p>
    <w:p>
      <w:pPr>
        <w:pStyle w:val="Estilo"/>
      </w:pPr>
      <w:r>
        <w:t/>
      </w:r>
    </w:p>
    <w:p>
      <w:pPr>
        <w:pStyle w:val="Estilo"/>
      </w:pPr>
      <w:r>
        <w:t>Mtra. Norma Irene De La Cruz Magaña</w:t>
        <w:tab/>
        <w:t/>
        <w:tab/>
        <w:t/>
        <w:tab/>
        <w:t>Integrante</w:t>
      </w:r>
    </w:p>
    <w:p>
      <w:pPr>
        <w:pStyle w:val="Estilo"/>
      </w:pPr>
      <w:r>
        <w:t/>
      </w:r>
    </w:p>
    <w:p>
      <w:pPr>
        <w:pStyle w:val="Estilo"/>
      </w:pPr>
      <w:r>
        <w:t>Mtro. Jaime Rivera Velázquez</w:t>
        <w:tab/>
        <w:t/>
        <w:tab/>
        <w:t/>
        <w:tab/>
        <w:t/>
        <w:tab/>
        <w:t>Integrante</w:t>
      </w:r>
    </w:p>
    <w:p>
      <w:pPr>
        <w:pStyle w:val="Estilo"/>
      </w:pPr>
      <w:r>
        <w:t/>
      </w:r>
    </w:p>
    <w:p>
      <w:pPr>
        <w:pStyle w:val="Estilo"/>
      </w:pPr>
      <w:r>
        <w:t>Dr. José Roberto Ruiz Saldaña</w:t>
        <w:tab/>
        <w:t/>
        <w:tab/>
        <w:t/>
        <w:tab/>
        <w:t/>
        <w:tab/>
        <w:t>Integrante</w:t>
      </w:r>
    </w:p>
    <w:p>
      <w:pPr>
        <w:pStyle w:val="Estilo"/>
      </w:pPr>
      <w:r>
        <w:t/>
      </w:r>
    </w:p>
    <w:p>
      <w:pPr>
        <w:pStyle w:val="Estilo"/>
      </w:pPr>
      <w:r>
        <w:t>Mtra. Beatriz Claudia Zavala Pérez</w:t>
        <w:tab/>
        <w:t/>
        <w:tab/>
        <w:t/>
        <w:tab/>
        <w:t>Integrante</w:t>
      </w:r>
    </w:p>
    <w:p>
      <w:pPr>
        <w:pStyle w:val="Estilo"/>
      </w:pPr>
      <w:r>
        <w:t/>
      </w:r>
    </w:p>
    <w:p>
      <w:pPr>
        <w:pStyle w:val="Estilo"/>
      </w:pPr>
      <w:r>
        <w:t>Titular de la Dirección Ejecutiva de</w:t>
        <w:tab/>
        <w:t/>
        <w:tab/>
        <w:t/>
        <w:tab/>
        <w:t>Secretaría</w:t>
      </w:r>
    </w:p>
    <w:p>
      <w:pPr>
        <w:pStyle w:val="Estilo"/>
      </w:pPr>
      <w:r>
        <w:t>Administración</w:t>
        <w:tab/>
        <w:t/>
        <w:tab/>
        <w:t/>
        <w:tab/>
        <w:t/>
        <w:tab/>
        <w:t/>
        <w:tab/>
        <w:t/>
        <w:tab/>
        <w:t>Técnica</w:t>
      </w:r>
    </w:p>
    <w:p>
      <w:pPr>
        <w:pStyle w:val="Estilo"/>
      </w:pPr>
      <w:r>
        <w:t/>
      </w:r>
    </w:p>
    <w:p>
      <w:pPr>
        <w:pStyle w:val="Estilo"/>
      </w:pPr>
      <w:r>
        <w:t>Consejeros del Poder Legislativo</w:t>
      </w:r>
    </w:p>
    <w:p>
      <w:pPr>
        <w:pStyle w:val="Estilo"/>
      </w:pPr>
      <w:r>
        <w:t/>
      </w:r>
    </w:p>
    <w:p>
      <w:pPr>
        <w:pStyle w:val="Estilo"/>
      </w:pPr>
      <w:r>
        <w:t>Representantes de los Partidos Políticos</w:t>
      </w:r>
    </w:p>
    <w:p>
      <w:pPr>
        <w:pStyle w:val="Estilo"/>
      </w:pPr>
      <w:r>
        <w:t/>
      </w:r>
    </w:p>
    <w:p>
      <w:pPr>
        <w:pStyle w:val="Estilo"/>
      </w:pPr>
      <w:r>
        <w:t>d) Comisión Temporal de Reglamentos</w:t>
      </w:r>
    </w:p>
    <w:p>
      <w:pPr>
        <w:pStyle w:val="Estilo"/>
      </w:pPr>
      <w:r>
        <w:t/>
      </w:r>
    </w:p>
    <w:p>
      <w:pPr>
        <w:pStyle w:val="Estilo"/>
      </w:pPr>
      <w:r>
        <w:t>Mtra. Dania Paola Ravel Cuevas</w:t>
        <w:tab/>
        <w:t/>
        <w:tab/>
        <w:t/>
        <w:tab/>
        <w:t/>
        <w:tab/>
        <w:t>Presidenta</w:t>
      </w:r>
    </w:p>
    <w:p>
      <w:pPr>
        <w:pStyle w:val="Estilo"/>
      </w:pPr>
      <w:r>
        <w:t/>
      </w:r>
    </w:p>
    <w:p>
      <w:pPr>
        <w:pStyle w:val="Estilo"/>
      </w:pPr>
      <w:r>
        <w:t>Dra. Adriana Margarita Favela Herrera</w:t>
        <w:tab/>
        <w:t/>
        <w:tab/>
        <w:t/>
        <w:tab/>
        <w:t>Integrante</w:t>
      </w:r>
    </w:p>
    <w:p>
      <w:pPr>
        <w:pStyle w:val="Estilo"/>
      </w:pPr>
      <w:r>
        <w:t/>
      </w:r>
    </w:p>
    <w:p>
      <w:pPr>
        <w:pStyle w:val="Estilo"/>
      </w:pPr>
      <w:r>
        <w:t>Mtro. Jaime Rivera Velázquez</w:t>
        <w:tab/>
        <w:t/>
        <w:tab/>
        <w:t/>
        <w:tab/>
        <w:t/>
        <w:tab/>
        <w:t>Integrante</w:t>
      </w:r>
    </w:p>
    <w:p>
      <w:pPr>
        <w:pStyle w:val="Estilo"/>
      </w:pPr>
      <w:r>
        <w:t/>
      </w:r>
    </w:p>
    <w:p>
      <w:pPr>
        <w:pStyle w:val="Estilo"/>
      </w:pPr>
      <w:r>
        <w:t>Dr. José Roberto Ruiz Saldaña</w:t>
        <w:tab/>
        <w:t/>
        <w:tab/>
        <w:t/>
        <w:tab/>
        <w:t/>
        <w:tab/>
        <w:t>Integrante</w:t>
      </w:r>
    </w:p>
    <w:p>
      <w:pPr>
        <w:pStyle w:val="Estilo"/>
      </w:pPr>
      <w:r>
        <w:t/>
      </w:r>
    </w:p>
    <w:p>
      <w:pPr>
        <w:pStyle w:val="Estilo"/>
      </w:pPr>
      <w:r>
        <w:t>Mtra. Beatriz Claudia Zavala Pérez</w:t>
        <w:tab/>
        <w:t/>
        <w:tab/>
        <w:t/>
        <w:tab/>
        <w:t>Integrante</w:t>
      </w:r>
    </w:p>
    <w:p>
      <w:pPr>
        <w:pStyle w:val="Estilo"/>
      </w:pPr>
      <w:r>
        <w:t/>
      </w:r>
    </w:p>
    <w:p>
      <w:pPr>
        <w:pStyle w:val="Estilo"/>
      </w:pPr>
      <w:r>
        <w:t>Titular de la Dirección Jurídica</w:t>
        <w:tab/>
        <w:t/>
        <w:tab/>
        <w:t/>
        <w:tab/>
        <w:t/>
        <w:tab/>
        <w:t>Secretaría Técnica</w:t>
      </w:r>
    </w:p>
    <w:p>
      <w:pPr>
        <w:pStyle w:val="Estilo"/>
      </w:pPr>
      <w:r>
        <w:t/>
      </w:r>
    </w:p>
    <w:p>
      <w:pPr>
        <w:pStyle w:val="Estilo"/>
      </w:pPr>
      <w:r>
        <w:t>Consejeros del Poder Legislativo.</w:t>
      </w:r>
    </w:p>
    <w:p>
      <w:pPr>
        <w:pStyle w:val="Estilo"/>
      </w:pPr>
      <w:r>
        <w:t/>
      </w:r>
    </w:p>
    <w:p>
      <w:pPr>
        <w:pStyle w:val="Estilo"/>
      </w:pPr>
      <w:r>
        <w:t>Representantes de los Partidos Políticos.</w:t>
      </w:r>
    </w:p>
    <w:p>
      <w:pPr>
        <w:pStyle w:val="Estilo"/>
      </w:pPr>
      <w:r>
        <w:t/>
      </w:r>
    </w:p>
    <w:p>
      <w:pPr>
        <w:pStyle w:val="Estilo"/>
      </w:pPr>
      <w:r>
        <w:t>Serán invitados eventuales los Titulares de las Direcciones Ejecutivas, Unidades Técnicas, Coordinación Nacional de Comunicación Social, Coordinación de Asuntos Internacionales, Integrantes de los Órganos Desconcentrados del INE, Integrantes de los OPLE.</w:t>
      </w:r>
    </w:p>
    <w:p>
      <w:pPr>
        <w:pStyle w:val="Estilo"/>
      </w:pPr>
      <w:r>
        <w:t/>
      </w:r>
    </w:p>
    <w:p>
      <w:pPr>
        <w:pStyle w:val="Estilo"/>
      </w:pPr>
      <w:r>
        <w:t>III. GRUPO DE TRABAJO EN MATERIA DE TRANSPARENCIA</w:t>
      </w:r>
    </w:p>
    <w:p>
      <w:pPr>
        <w:pStyle w:val="Estilo"/>
      </w:pPr>
      <w:r>
        <w:t/>
      </w:r>
    </w:p>
    <w:p>
      <w:pPr>
        <w:pStyle w:val="Estilo"/>
      </w:pPr>
      <w:r>
        <w:t>Mtra. Beatriz Claudia Zavala Pérez</w:t>
        <w:tab/>
        <w:t/>
        <w:tab/>
        <w:t/>
        <w:tab/>
        <w:t>Presidenta</w:t>
      </w:r>
    </w:p>
    <w:p>
      <w:pPr>
        <w:pStyle w:val="Estilo"/>
      </w:pPr>
      <w:r>
        <w:t/>
      </w:r>
    </w:p>
    <w:p>
      <w:pPr>
        <w:pStyle w:val="Estilo"/>
      </w:pPr>
      <w:r>
        <w:t>Dra. Adriana Margarita Favela Herrera</w:t>
        <w:tab/>
        <w:t/>
        <w:tab/>
        <w:t/>
        <w:tab/>
        <w:t>Integrante</w:t>
      </w:r>
    </w:p>
    <w:p>
      <w:pPr>
        <w:pStyle w:val="Estilo"/>
      </w:pPr>
      <w:r>
        <w:t/>
      </w:r>
    </w:p>
    <w:p>
      <w:pPr>
        <w:pStyle w:val="Estilo"/>
      </w:pPr>
      <w:r>
        <w:t>Mtra. Dania Paola Ravel Cuevas</w:t>
        <w:tab/>
        <w:t/>
        <w:tab/>
        <w:t/>
        <w:tab/>
        <w:t/>
        <w:tab/>
        <w:t>Integrante</w:t>
      </w:r>
    </w:p>
    <w:p>
      <w:pPr>
        <w:pStyle w:val="Estilo"/>
      </w:pPr>
      <w:r>
        <w:t/>
      </w:r>
    </w:p>
    <w:p>
      <w:pPr>
        <w:pStyle w:val="Estilo"/>
      </w:pPr>
      <w:r>
        <w:t>Titular de la Unidad Técnica de Transparencia</w:t>
        <w:tab/>
        <w:t/>
        <w:tab/>
        <w:t>Secretaría</w:t>
      </w:r>
    </w:p>
    <w:p>
      <w:pPr>
        <w:pStyle w:val="Estilo"/>
      </w:pPr>
      <w:r>
        <w:t>y Protección de Datos Personales</w:t>
        <w:tab/>
        <w:t/>
        <w:tab/>
        <w:t/>
        <w:tab/>
        <w:t>Técnica</w:t>
      </w:r>
    </w:p>
    <w:p>
      <w:pPr>
        <w:pStyle w:val="Estilo"/>
      </w:pPr>
      <w:r>
        <w:t/>
      </w:r>
    </w:p>
    <w:p>
      <w:pPr>
        <w:pStyle w:val="Estilo"/>
      </w:pPr>
      <w:r>
        <w:t>IV. COMITÉ EDITORIAL</w:t>
      </w:r>
    </w:p>
    <w:p>
      <w:pPr>
        <w:pStyle w:val="Estilo"/>
      </w:pPr>
      <w:r>
        <w:t/>
      </w:r>
    </w:p>
    <w:p>
      <w:pPr>
        <w:pStyle w:val="Estilo"/>
      </w:pPr>
      <w:r>
        <w:t>Mtro. José Martín Fernando Faz Mora</w:t>
        <w:tab/>
        <w:t/>
        <w:tab/>
        <w:t/>
        <w:tab/>
        <w:t>Presidente</w:t>
      </w:r>
    </w:p>
    <w:p>
      <w:pPr>
        <w:pStyle w:val="Estilo"/>
      </w:pPr>
      <w:r>
        <w:t/>
      </w:r>
    </w:p>
    <w:p>
      <w:pPr>
        <w:pStyle w:val="Estilo"/>
      </w:pPr>
      <w:r>
        <w:t>Mtra. Dania Paola Ravel Cuevas</w:t>
        <w:tab/>
        <w:t/>
        <w:tab/>
        <w:t/>
        <w:tab/>
        <w:t/>
        <w:tab/>
        <w:t>Integrante</w:t>
      </w:r>
    </w:p>
    <w:p>
      <w:pPr>
        <w:pStyle w:val="Estilo"/>
      </w:pPr>
      <w:r>
        <w:t/>
      </w:r>
    </w:p>
    <w:p>
      <w:pPr>
        <w:pStyle w:val="Estilo"/>
      </w:pPr>
      <w:r>
        <w:t>SEGUNDO. A partir del inicio del Proceso Electoral Federal 2020-2021, se fusionan las Comisiones de Capacitación Electoral y Educación Cívica, y de Organización Electoral, para integrar la Comisión de Capacitación y Organización Electoral en los términos que a continuación se indican:</w:t>
      </w:r>
    </w:p>
    <w:p>
      <w:pPr>
        <w:pStyle w:val="Estilo"/>
      </w:pPr>
      <w:r>
        <w:t/>
      </w:r>
    </w:p>
    <w:p>
      <w:pPr>
        <w:pStyle w:val="Estilo"/>
      </w:pPr>
      <w:r>
        <w:t>Comisión de Capacitación y Organización Electoral.</w:t>
      </w:r>
    </w:p>
    <w:p>
      <w:pPr>
        <w:pStyle w:val="Estilo"/>
      </w:pPr>
      <w:r>
        <w:t/>
      </w:r>
    </w:p>
    <w:p>
      <w:pPr>
        <w:pStyle w:val="Estilo"/>
      </w:pPr>
      <w:r>
        <w:t>Dr. José Roberto Ruiz Saldaña</w:t>
        <w:tab/>
        <w:t/>
        <w:tab/>
        <w:t/>
        <w:tab/>
        <w:t/>
        <w:tab/>
        <w:t>Presidente</w:t>
      </w:r>
    </w:p>
    <w:p>
      <w:pPr>
        <w:pStyle w:val="Estilo"/>
      </w:pPr>
      <w:r>
        <w:t/>
      </w:r>
    </w:p>
    <w:p>
      <w:pPr>
        <w:pStyle w:val="Estilo"/>
      </w:pPr>
      <w:r>
        <w:t>Dra. Carla Astrid Humphrey Jordán</w:t>
        <w:tab/>
        <w:t/>
        <w:tab/>
        <w:t/>
        <w:tab/>
        <w:t>Integrante</w:t>
      </w:r>
    </w:p>
    <w:p>
      <w:pPr>
        <w:pStyle w:val="Estilo"/>
      </w:pPr>
      <w:r>
        <w:t/>
      </w:r>
    </w:p>
    <w:p>
      <w:pPr>
        <w:pStyle w:val="Estilo"/>
      </w:pPr>
      <w:r>
        <w:t>Mtra. Dania Paola Ravel Cuevas</w:t>
        <w:tab/>
        <w:t/>
        <w:tab/>
        <w:t/>
        <w:tab/>
        <w:t/>
        <w:tab/>
        <w:t>Integrante</w:t>
      </w:r>
    </w:p>
    <w:p>
      <w:pPr>
        <w:pStyle w:val="Estilo"/>
      </w:pPr>
      <w:r>
        <w:t/>
      </w:r>
    </w:p>
    <w:p>
      <w:pPr>
        <w:pStyle w:val="Estilo"/>
      </w:pPr>
      <w:r>
        <w:t>Mtro. Jaime Rivera Velázquez</w:t>
        <w:tab/>
        <w:t/>
        <w:tab/>
        <w:t/>
        <w:tab/>
        <w:t/>
        <w:tab/>
        <w:t>Integrante</w:t>
      </w:r>
    </w:p>
    <w:p>
      <w:pPr>
        <w:pStyle w:val="Estilo"/>
      </w:pPr>
      <w:r>
        <w:t/>
      </w:r>
    </w:p>
    <w:p>
      <w:pPr>
        <w:pStyle w:val="Estilo"/>
      </w:pPr>
      <w:r>
        <w:t>Mtra. Beatriz Claudia Zavala Pérez</w:t>
        <w:tab/>
        <w:t/>
        <w:tab/>
        <w:t/>
        <w:tab/>
        <w:t>Integrante</w:t>
      </w:r>
    </w:p>
    <w:p>
      <w:pPr>
        <w:pStyle w:val="Estilo"/>
      </w:pPr>
      <w:r>
        <w:t/>
      </w:r>
    </w:p>
    <w:p>
      <w:pPr>
        <w:pStyle w:val="Estilo"/>
      </w:pPr>
      <w:r>
        <w:t>Consejeros (sic) Poder Legislativo.</w:t>
      </w:r>
    </w:p>
    <w:p>
      <w:pPr>
        <w:pStyle w:val="Estilo"/>
      </w:pPr>
      <w:r>
        <w:t/>
      </w:r>
    </w:p>
    <w:p>
      <w:pPr>
        <w:pStyle w:val="Estilo"/>
      </w:pPr>
      <w:r>
        <w:t>Representantes de los Partidos Políticos.</w:t>
      </w:r>
    </w:p>
    <w:p>
      <w:pPr>
        <w:pStyle w:val="Estilo"/>
      </w:pPr>
      <w:r>
        <w:t/>
      </w:r>
    </w:p>
    <w:p>
      <w:pPr>
        <w:pStyle w:val="Estilo"/>
      </w:pPr>
      <w:r>
        <w:t>TERCERO. La duración de la integración y presidencia de las Comisiones Permanentes será hasta la primera semana del mes de septiembre de 2021.</w:t>
      </w:r>
    </w:p>
    <w:p>
      <w:pPr>
        <w:pStyle w:val="Estilo"/>
      </w:pPr>
      <w:r>
        <w:t/>
      </w:r>
    </w:p>
    <w:p>
      <w:pPr>
        <w:pStyle w:val="Estilo"/>
      </w:pPr>
      <w:r>
        <w:t>CUARTO. El presente Acuerdo entrará en vigor al momento de su aprobación por este Consejo General.</w:t>
      </w:r>
    </w:p>
    <w:p>
      <w:pPr>
        <w:pStyle w:val="Estilo"/>
      </w:pPr>
      <w:r>
        <w:t/>
      </w:r>
    </w:p>
    <w:p>
      <w:pPr>
        <w:pStyle w:val="Estilo"/>
      </w:pPr>
      <w:r>
        <w:t>QUINTO. Publíquese en el Diario Oficial de la Federación, así como en la Gaceta Electoral de este Instituto.</w:t>
      </w:r>
    </w:p>
    <w:p>
      <w:pPr>
        <w:pStyle w:val="Estilo"/>
      </w:pPr>
      <w:r>
        <w:t/>
      </w:r>
    </w:p>
    <w:p>
      <w:pPr>
        <w:pStyle w:val="Estilo"/>
      </w:pPr>
      <w:r>
        <w:t/>
      </w:r>
    </w:p>
    <w:p>
      <w:pPr>
        <w:pStyle w:val="Estilo"/>
      </w:pPr>
      <w:r>
        <w:t>El presente Acuerdo fue aprobado en sesión extraordinaria del Consejo General celebrada el 30 de julio de 2020, por votación unánime de los Consejeros Electorales, Maestra Norma Irene De La Cruz Magaña, Doctor Uuc-kib Espadas Ancona, Doctora Adriana Margarita Favela Herrera, Maestro José Martín Fernando Faz Mora, Doctora Carla Astrid Humphrey Jordán, Doctor Ciro Murayama Rendón, Maestra Dania Paola Ravel Cuevas, Maestro Jaime Rivera Velázquez, Doctor José Roberto Ruiz Saldaña, Maestra Beatriz Claudia Zavala Pérez y del Consejero Presidente, Doctor Lorenzo Córdova Vianello.</w:t>
      </w:r>
    </w:p>
    <w:p>
      <w:pPr>
        <w:pStyle w:val="Estilo"/>
      </w:pPr>
      <w:r>
        <w:t/>
      </w:r>
    </w:p>
    <w:p>
      <w:pPr>
        <w:pStyle w:val="Estilo"/>
      </w:pPr>
      <w:r>
        <w:t>El Consejero Presidente del Consejo General, Lorenzo Córdova Vianello.- Rúbrica.- El Secretario del Consejo General, Edmundo Jacobo Molina.- 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