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LA COMISIÓN NACIONAL PARA EL DESARROLLO DE LOS PUEBLOS INDÍGENAS </w:t>
      </w:r>
    </w:p>
    <w:p>
      <w:pPr>
        <w:pStyle w:val="Estilo"/>
      </w:pPr>
      <w:r>
        <w:t/>
      </w:r>
    </w:p>
    <w:p>
      <w:pPr>
        <w:pStyle w:val="Estilo"/>
      </w:pPr>
      <w:r>
        <w:t>ÚLTIMA REFORMA PUBLICADA EN EL DIARIO OFICIAL DE LA FEDERACIÓN: 22 DE JUNIO DE 2017.</w:t>
      </w:r>
    </w:p>
    <w:p>
      <w:pPr>
        <w:pStyle w:val="Estilo"/>
      </w:pPr>
      <w:r>
        <w:t/>
      </w:r>
    </w:p>
    <w:p>
      <w:pPr>
        <w:pStyle w:val="Estilo"/>
      </w:pPr>
      <w:r>
        <w:t>Ley publicada en la Primera Sección del Diario Oficial de la Federación, el miércoles 21 de mayo de 2003.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SE EXPIDE LA LEY DE LA COMISION NACIONAL PARA EL DESARROLLO DE LOS PUEBLOS INDIGENAS Y SE ABROGA LA LEY DE CREACION DEL INSTITUTO NACIONAL INDIGENISTA; SE REFORMA LA FRACCION VI Y SE DEROGA LA FRACCION VII DEL ARTICULO 32 DE LA LEY ORGANICA DE LA ADMINISTRACION PUBLICA FEDERAL; Y SE REFORMA EL PRIMER PARRAFO DEL ARTICULO 5o. DE LA LEY FEDERAL DE LAS ENTIDADES PARAESTATALES.</w:t>
      </w:r>
    </w:p>
    <w:p>
      <w:pPr>
        <w:pStyle w:val="Estilo"/>
      </w:pPr>
      <w:r>
        <w:t/>
      </w:r>
    </w:p>
    <w:p>
      <w:pPr>
        <w:pStyle w:val="Estilo"/>
      </w:pPr>
      <w:r>
        <w:t>Artículo primero.- Se expide la Ley de la Comisión Nacional para el Desarrollo de los Pueblos Indígenas y se abroga la Ley de creación del Instituto Nacional Indigenista, para quedar como sigue:</w:t>
      </w:r>
    </w:p>
    <w:p>
      <w:pPr>
        <w:pStyle w:val="Estilo"/>
      </w:pPr>
      <w:r>
        <w:t/>
      </w:r>
    </w:p>
    <w:p>
      <w:pPr>
        <w:pStyle w:val="Estilo"/>
      </w:pPr>
      <w:r>
        <w:t/>
      </w:r>
    </w:p>
    <w:p>
      <w:pPr>
        <w:pStyle w:val="Estilo"/>
      </w:pPr>
      <w:r>
        <w:t>Ley de la Comisión Nacional para el Desarrollo de los Pueblos Indígenas</w:t>
      </w:r>
    </w:p>
    <w:p>
      <w:pPr>
        <w:pStyle w:val="Estilo"/>
      </w:pPr>
      <w:r>
        <w:t/>
      </w:r>
    </w:p>
    <w:p>
      <w:pPr>
        <w:pStyle w:val="Estilo"/>
      </w:pPr>
      <w:r>
        <w:t/>
      </w:r>
    </w:p>
    <w:p>
      <w:pPr>
        <w:pStyle w:val="Estilo"/>
      </w:pPr>
      <w:r>
        <w:t>Capítulo I</w:t>
      </w:r>
    </w:p>
    <w:p>
      <w:pPr>
        <w:pStyle w:val="Estilo"/>
      </w:pPr>
      <w:r>
        <w:t/>
      </w:r>
    </w:p>
    <w:p>
      <w:pPr>
        <w:pStyle w:val="Estilo"/>
      </w:pPr>
      <w:r>
        <w:t>De la Naturaleza, Objeto y Funciones de la Comisión Nacional para el Desarrollo de los Pueblos Indígenas</w:t>
      </w:r>
    </w:p>
    <w:p>
      <w:pPr>
        <w:pStyle w:val="Estilo"/>
      </w:pPr>
      <w:r>
        <w:t/>
      </w:r>
    </w:p>
    <w:p>
      <w:pPr>
        <w:pStyle w:val="Estilo"/>
      </w:pPr>
      <w:r>
        <w:t>Artículo 1. La Comisión Nacional para el Desarrollo de los Pueblos Indígenas, es un organismo descentralizado de la Administración Pública Federal, no sectorizado, con personalidad jurídica, con patrimonio propio, con autonomía operativa, técnica, presupuestal y administrativa, con sede en la Ciudad de México, Distrito Federal.</w:t>
      </w:r>
    </w:p>
    <w:p>
      <w:pPr>
        <w:pStyle w:val="Estilo"/>
      </w:pPr>
      <w:r>
        <w:t/>
      </w:r>
    </w:p>
    <w:p>
      <w:pPr>
        <w:pStyle w:val="Estilo"/>
      </w:pPr>
      <w:r>
        <w:t>Artículo 2. La Comisión tiene como objeto orientar, coordinar, promover, apoyar, fomentar, dar seguimiento y evaluar los programas, proyectos, estrategias y acciones públicas para el desarrollo integral y sustentable de los pueblos y comunidades indígenas de conformidad con el artículo 2o. de la Constitución Política de los Estados Unidos Mexicanos, para lo que tendrá las siguientes funciones:</w:t>
      </w:r>
    </w:p>
    <w:p>
      <w:pPr>
        <w:pStyle w:val="Estilo"/>
      </w:pPr>
      <w:r>
        <w:t/>
      </w:r>
    </w:p>
    <w:p>
      <w:pPr>
        <w:pStyle w:val="Estilo"/>
      </w:pPr>
      <w:r>
        <w:t>I. Ser instancia de consulta para la formulación, ejecución y evaluación de los planes, programas y proyectos que las dependencias y entidades de la Administración Pública Federal desarrollen en la materia;</w:t>
      </w:r>
    </w:p>
    <w:p>
      <w:pPr>
        <w:pStyle w:val="Estilo"/>
      </w:pPr>
      <w:r>
        <w:t/>
      </w:r>
    </w:p>
    <w:p>
      <w:pPr>
        <w:pStyle w:val="Estilo"/>
      </w:pPr>
      <w:r>
        <w:t>II. Coadyuvar al ejercicio de la libre determinación y autonomía de los pueblos y comunidades indígenas en el marco de las disposiciones constitucionales;</w:t>
      </w:r>
    </w:p>
    <w:p>
      <w:pPr>
        <w:pStyle w:val="Estilo"/>
      </w:pPr>
      <w:r>
        <w:t/>
      </w:r>
    </w:p>
    <w:p>
      <w:pPr>
        <w:pStyle w:val="Estilo"/>
      </w:pPr>
      <w:r>
        <w:t>III. Realizar tareas de colaboración con las dependencias y entidades de la Administración Pública Federal, las cuales deberán consultar a la Comisión en las políticas y acciones vinculadas con el desarrollo de los pueblos y comunidades indígenas; de coordinación con los gobiernos de las entidades federativas y de los municipios; de interlocución con los pueblos y comunidades indígenas, y de concertación con los sectores social y privado;</w:t>
      </w:r>
    </w:p>
    <w:p>
      <w:pPr>
        <w:pStyle w:val="Estilo"/>
      </w:pPr>
      <w:r>
        <w:t/>
      </w:r>
    </w:p>
    <w:p>
      <w:pPr>
        <w:pStyle w:val="Estilo"/>
      </w:pPr>
      <w:r>
        <w:t>IV. Proponer y promover las medidas que se requieran para el cumplimiento de lo dispuesto en el apartado B del artículo 2o. de la Constitución Política de los Estados Unidos Mexicanos;</w:t>
      </w:r>
    </w:p>
    <w:p>
      <w:pPr>
        <w:pStyle w:val="Estilo"/>
      </w:pPr>
      <w:r>
        <w:t/>
      </w:r>
    </w:p>
    <w:p>
      <w:pPr>
        <w:pStyle w:val="Estilo"/>
      </w:pPr>
      <w:r>
        <w:t>V. Evaluar las políticas públicas y la aplicación de los programas, proyectos y acciones gubernamentales que conduzcan al desarrollo integral de dichos pueblos y comunidades;</w:t>
      </w:r>
    </w:p>
    <w:p>
      <w:pPr>
        <w:pStyle w:val="Estilo"/>
      </w:pPr>
      <w:r>
        <w:t/>
      </w:r>
    </w:p>
    <w:p>
      <w:pPr>
        <w:pStyle w:val="Estilo"/>
      </w:pPr>
      <w:r>
        <w:t>VI. Realizar investigaciones y estudios para promover el desarrollo integral de los pueblos indígenas;</w:t>
      </w:r>
    </w:p>
    <w:p>
      <w:pPr>
        <w:pStyle w:val="Estilo"/>
      </w:pPr>
      <w:r>
        <w:t/>
      </w:r>
    </w:p>
    <w:p>
      <w:pPr>
        <w:pStyle w:val="Estilo"/>
      </w:pPr>
      <w:r>
        <w:t>VII. Apoyar los procesos de reconstitución de los pueblos indígenas;</w:t>
      </w:r>
    </w:p>
    <w:p>
      <w:pPr>
        <w:pStyle w:val="Estilo"/>
      </w:pPr>
      <w:r>
        <w:t/>
      </w:r>
    </w:p>
    <w:p>
      <w:pPr>
        <w:pStyle w:val="Estilo"/>
      </w:pPr>
      <w:r>
        <w:t>VIII. Coadyuvar y, en su caso, asistir a los indígenas que se lo soliciten en asuntos y ante autoridades federales, estatales y municipales;</w:t>
      </w:r>
    </w:p>
    <w:p>
      <w:pPr>
        <w:pStyle w:val="Estilo"/>
      </w:pPr>
      <w:r>
        <w:t/>
      </w:r>
    </w:p>
    <w:p>
      <w:pPr>
        <w:pStyle w:val="Estilo"/>
      </w:pPr>
      <w:r>
        <w:t>IX. Diseñar y operar, en el marco del Consejo Consultivo de la Comisión, un sistema de consulta y participación indígenas, estableciendo los procedimientos técnicos y metodológicos para promover la participación de las autoridades, representantes y comunidades de los pueblos indígenas en la formulación, ejecución y evaluación de los planes y programas de desarrollo;</w:t>
      </w:r>
    </w:p>
    <w:p>
      <w:pPr>
        <w:pStyle w:val="Estilo"/>
      </w:pPr>
      <w:r>
        <w:t/>
      </w:r>
    </w:p>
    <w:p>
      <w:pPr>
        <w:pStyle w:val="Estilo"/>
      </w:pPr>
      <w:r>
        <w:t>X. Asesorar y apoyar en la materia indígena a las instituciones federales, así como a los estados, municipios y a las organizaciones de los sectores social y privado que lo soliciten;</w:t>
      </w:r>
    </w:p>
    <w:p>
      <w:pPr>
        <w:pStyle w:val="Estilo"/>
      </w:pPr>
      <w:r>
        <w:t/>
      </w:r>
    </w:p>
    <w:p>
      <w:pPr>
        <w:pStyle w:val="Estilo"/>
      </w:pPr>
      <w:r>
        <w:t>XI. Instrumentar y operar programas y acciones para el desarrollo de los pueblos indígenas cuando no correspondan a las atribuciones de otras dependencias o entidades de la Administración Pública Federal o en colaboración, en su caso, con las dependencias y entidades correspondientes;</w:t>
      </w:r>
    </w:p>
    <w:p>
      <w:pPr>
        <w:pStyle w:val="Estilo"/>
      </w:pPr>
      <w:r>
        <w:t/>
      </w:r>
    </w:p>
    <w:p>
      <w:pPr>
        <w:pStyle w:val="Estilo"/>
      </w:pPr>
      <w:r>
        <w:t>XII. Participar y formar parte de organismos, foros e instrumentos internacionales relacionados con el objeto de la Comisión;</w:t>
      </w:r>
    </w:p>
    <w:p>
      <w:pPr>
        <w:pStyle w:val="Estilo"/>
      </w:pPr>
      <w:r>
        <w:t/>
      </w:r>
    </w:p>
    <w:p>
      <w:pPr>
        <w:pStyle w:val="Estilo"/>
      </w:pPr>
      <w:r>
        <w:t>XIII. Desarrollar programas de capacitación para las dependencias y entidades de la Administración Pública Federal, así como para las entidades federativas y municipios que lo soliciten, con el fin de mejorar la atención de las necesidades de los pueblos indígenas;</w:t>
      </w:r>
    </w:p>
    <w:p>
      <w:pPr>
        <w:pStyle w:val="Estilo"/>
      </w:pPr>
      <w:r>
        <w:t/>
      </w:r>
    </w:p>
    <w:p>
      <w:pPr>
        <w:pStyle w:val="Estilo"/>
      </w:pPr>
      <w:r>
        <w:t>XIV. Establecer acuerdos y convenios de coordinación con los gobiernos de las entidades federativas, con la participación que corresponda a sus municipios, para llevar a cabo programas, proyectos y acciones conjuntas en favor de los pueblos y comunidades indígenas;</w:t>
      </w:r>
    </w:p>
    <w:p>
      <w:pPr>
        <w:pStyle w:val="Estilo"/>
      </w:pPr>
      <w:r>
        <w:t/>
      </w:r>
    </w:p>
    <w:p>
      <w:pPr>
        <w:pStyle w:val="Estilo"/>
      </w:pPr>
      <w:r>
        <w:t>XV. Concertar acciones con los sectores social y privado, para que coadyuven en la realización de acciones en beneficio de los indígenas;</w:t>
      </w:r>
    </w:p>
    <w:p>
      <w:pPr>
        <w:pStyle w:val="Estilo"/>
      </w:pPr>
      <w:r>
        <w:t/>
      </w:r>
    </w:p>
    <w:p>
      <w:pPr>
        <w:pStyle w:val="Estilo"/>
      </w:pPr>
      <w:r>
        <w:t>XVI. Establecer las bases para integrar y operar un sistema de información y consulta indígena, que permita la más amplia participación de los pueblos, comunidades, autoridades e instituciones representativas de éstos, en la definición, formulación, ejecución y evaluación de los programas, proyectos y acciones gubernamentales;</w:t>
      </w:r>
    </w:p>
    <w:p>
      <w:pPr>
        <w:pStyle w:val="Estilo"/>
      </w:pPr>
      <w:r>
        <w:t/>
      </w:r>
    </w:p>
    <w:p>
      <w:pPr>
        <w:pStyle w:val="Estilo"/>
      </w:pPr>
      <w:r>
        <w:t>XVII. Ser instancia de consulta para las dependencias y entidades de la Administración Pública Federal con el fin de formular el proyecto de presupuesto consolidado en materia de desarrollo de los pueblos y comunidades indígenas a incluir en el Presupuesto de Egresos de la Federación de conformidad con lo dispuesto en el artículo 2o. de la Constitución Federal;</w:t>
      </w:r>
    </w:p>
    <w:p>
      <w:pPr>
        <w:pStyle w:val="Estilo"/>
      </w:pPr>
      <w:r>
        <w:t/>
      </w:r>
    </w:p>
    <w:p>
      <w:pPr>
        <w:pStyle w:val="Estilo"/>
      </w:pPr>
      <w:r>
        <w:t>(REFORMADA, D.O.F. 22 DE JUNIO DE 2017)</w:t>
      </w:r>
    </w:p>
    <w:p>
      <w:pPr>
        <w:pStyle w:val="Estilo"/>
      </w:pPr>
      <w:r>
        <w:t>XVIII. Publicar un informe anual sobre el desempeño de sus funciones y los avances e impacto de las acciones de las dependencias y entidades paraestatales de la Administración Pública Federal, estatal y municipal en materia de desarrollo de los pueblos indígenas;</w:t>
      </w:r>
    </w:p>
    <w:p>
      <w:pPr>
        <w:pStyle w:val="Estilo"/>
      </w:pPr>
      <w:r>
        <w:t/>
      </w:r>
    </w:p>
    <w:p>
      <w:pPr>
        <w:pStyle w:val="Estilo"/>
      </w:pPr>
      <w:r>
        <w:t>(ADICIONADA, D.O.F. 22 DE JUNIO DE 2017)</w:t>
      </w:r>
    </w:p>
    <w:p>
      <w:pPr>
        <w:pStyle w:val="Estilo"/>
      </w:pPr>
      <w:r>
        <w:t>XIX. Coadyuvar con el Sistema Nacional para Prevenir, Atender, Sancionar y Erradicar la Violencia contra las Mujeres, establecido en la Ley General de Acceso de las Mujeres a una Vida Libre de Violencia, y dar seguimiento a las acciones de las autoridades federales, estatales, de la Ciudad de México y municipales para la prevención, protección, sanción y erradicación de todas las formas de discriminación cometidas contra las mujeres y niñas indígenas, y</w:t>
      </w:r>
    </w:p>
    <w:p>
      <w:pPr>
        <w:pStyle w:val="Estilo"/>
      </w:pPr>
      <w:r>
        <w:t/>
      </w:r>
    </w:p>
    <w:p>
      <w:pPr>
        <w:pStyle w:val="Estilo"/>
      </w:pPr>
      <w:r>
        <w:t>XX. Las demás que establezcan las disposiciones legales aplicables.</w:t>
      </w:r>
    </w:p>
    <w:p>
      <w:pPr>
        <w:pStyle w:val="Estilo"/>
      </w:pPr>
      <w:r>
        <w:t/>
      </w:r>
    </w:p>
    <w:p>
      <w:pPr>
        <w:pStyle w:val="Estilo"/>
      </w:pPr>
      <w:r>
        <w:t>Artículo 3. La Comisión regirá sus acciones por los siguientes principios:</w:t>
      </w:r>
    </w:p>
    <w:p>
      <w:pPr>
        <w:pStyle w:val="Estilo"/>
      </w:pPr>
      <w:r>
        <w:t/>
      </w:r>
    </w:p>
    <w:p>
      <w:pPr>
        <w:pStyle w:val="Estilo"/>
      </w:pPr>
      <w:r>
        <w:t>I. Observar el carácter multiétnico y pluricultural de la Nación;</w:t>
      </w:r>
    </w:p>
    <w:p>
      <w:pPr>
        <w:pStyle w:val="Estilo"/>
      </w:pPr>
      <w:r>
        <w:t/>
      </w:r>
    </w:p>
    <w:p>
      <w:pPr>
        <w:pStyle w:val="Estilo"/>
      </w:pPr>
      <w:r>
        <w:t>II. Promover la no discriminación o exclusión social y la construcción de una sociedad incluyente, plural, tolerante y respetuosa de la diferencia y el diálogo intercultural;</w:t>
      </w:r>
    </w:p>
    <w:p>
      <w:pPr>
        <w:pStyle w:val="Estilo"/>
      </w:pPr>
      <w:r>
        <w:t/>
      </w:r>
    </w:p>
    <w:p>
      <w:pPr>
        <w:pStyle w:val="Estilo"/>
      </w:pPr>
      <w:r>
        <w:t>III. Impulsar la integralidad y transversalidad de las políticas, programas y acciones de la Administración Pública Federal para el desarrollo de los pueblos y comunidades indígenas;</w:t>
      </w:r>
    </w:p>
    <w:p>
      <w:pPr>
        <w:pStyle w:val="Estilo"/>
      </w:pPr>
      <w:r>
        <w:t/>
      </w:r>
    </w:p>
    <w:p>
      <w:pPr>
        <w:pStyle w:val="Estilo"/>
      </w:pPr>
      <w:r>
        <w:t>IV. Fomentar el desarrollo sustentable para el uso racional de los recursos naturales de las regiones indígenas sin arriesgar el patrimonio de las generaciones futuras;</w:t>
      </w:r>
    </w:p>
    <w:p>
      <w:pPr>
        <w:pStyle w:val="Estilo"/>
      </w:pPr>
      <w:r>
        <w:t/>
      </w:r>
    </w:p>
    <w:p>
      <w:pPr>
        <w:pStyle w:val="Estilo"/>
      </w:pPr>
      <w:r>
        <w:t>(REFORMADA, D.O.F. 7 DE ABRIL DE 2016)</w:t>
      </w:r>
    </w:p>
    <w:p>
      <w:pPr>
        <w:pStyle w:val="Estilo"/>
      </w:pPr>
      <w:r>
        <w:t>V. Incluir el enfoque de género en las políticas, programas y acciones de la Administración Pública Federal para la promoción de la participación, respeto, igualdad, equidad y oportunidades plenas para las mujeres indígenas, y</w:t>
      </w:r>
    </w:p>
    <w:p>
      <w:pPr>
        <w:pStyle w:val="Estilo"/>
      </w:pPr>
      <w:r>
        <w:t/>
      </w:r>
    </w:p>
    <w:p>
      <w:pPr>
        <w:pStyle w:val="Estilo"/>
      </w:pPr>
      <w:r>
        <w:t>VI. Consultar a pueblos y comunidades indígenas cada vez que el Ejecutivo Federal promueva reformas jurídicas y actos administrativos, programas de desarrollo o proyectos que impacten significativamente sus condiciones de vida y su entorno.</w:t>
      </w:r>
    </w:p>
    <w:p>
      <w:pPr>
        <w:pStyle w:val="Estilo"/>
      </w:pPr>
      <w:r>
        <w:t/>
      </w:r>
    </w:p>
    <w:p>
      <w:pPr>
        <w:pStyle w:val="Estilo"/>
      </w:pPr>
      <w:r>
        <w:t>Artículo 4. La Ley Federal de las Entidades Paraestatales se aplicará a la Comisión en lo que no se oponga a esta Ley.</w:t>
      </w:r>
    </w:p>
    <w:p>
      <w:pPr>
        <w:pStyle w:val="Estilo"/>
      </w:pPr>
      <w:r>
        <w:t/>
      </w:r>
    </w:p>
    <w:p>
      <w:pPr>
        <w:pStyle w:val="Estilo"/>
      </w:pPr>
      <w:r>
        <w:t/>
      </w:r>
    </w:p>
    <w:p>
      <w:pPr>
        <w:pStyle w:val="Estilo"/>
      </w:pPr>
      <w:r>
        <w:t>Capítulo II</w:t>
      </w:r>
    </w:p>
    <w:p>
      <w:pPr>
        <w:pStyle w:val="Estilo"/>
      </w:pPr>
      <w:r>
        <w:t/>
      </w:r>
    </w:p>
    <w:p>
      <w:pPr>
        <w:pStyle w:val="Estilo"/>
      </w:pPr>
      <w:r>
        <w:t>De los Organos y Funcionamiento de la Comisión Nacional para el Desarrollo de los Pueblos Indígenas</w:t>
      </w:r>
    </w:p>
    <w:p>
      <w:pPr>
        <w:pStyle w:val="Estilo"/>
      </w:pPr>
      <w:r>
        <w:t/>
      </w:r>
    </w:p>
    <w:p>
      <w:pPr>
        <w:pStyle w:val="Estilo"/>
      </w:pPr>
      <w:r>
        <w:t>Artículo 5. La Comisión contará con una Junta de Gobierno, como órgano de gobierno; un Director General, como órgano de administración; y un Consejo Consultivo, como órgano de consulta y vinculación con los pueblos indígenas y la sociedad.</w:t>
      </w:r>
    </w:p>
    <w:p>
      <w:pPr>
        <w:pStyle w:val="Estilo"/>
      </w:pPr>
      <w:r>
        <w:t/>
      </w:r>
    </w:p>
    <w:p>
      <w:pPr>
        <w:pStyle w:val="Estilo"/>
      </w:pPr>
      <w:r>
        <w:t>Artículo 6. La Junta de Gobierno estará integrada por:</w:t>
      </w:r>
    </w:p>
    <w:p>
      <w:pPr>
        <w:pStyle w:val="Estilo"/>
      </w:pPr>
      <w:r>
        <w:t/>
      </w:r>
    </w:p>
    <w:p>
      <w:pPr>
        <w:pStyle w:val="Estilo"/>
      </w:pPr>
      <w:r>
        <w:t>I. El Presidente de la Junta, que será designado por el Titular del Ejecutivo Federal de entre sus miembros;</w:t>
      </w:r>
    </w:p>
    <w:p>
      <w:pPr>
        <w:pStyle w:val="Estilo"/>
      </w:pPr>
      <w:r>
        <w:t/>
      </w:r>
    </w:p>
    <w:p>
      <w:pPr>
        <w:pStyle w:val="Estilo"/>
      </w:pPr>
      <w:r>
        <w:t>II. El titular de cada una de las siguientes Secretarías de Estado:</w:t>
      </w:r>
    </w:p>
    <w:p>
      <w:pPr>
        <w:pStyle w:val="Estilo"/>
      </w:pPr>
      <w:r>
        <w:t/>
      </w:r>
    </w:p>
    <w:p>
      <w:pPr>
        <w:pStyle w:val="Estilo"/>
      </w:pPr>
      <w:r>
        <w:t>a) Gobernación;</w:t>
      </w:r>
    </w:p>
    <w:p>
      <w:pPr>
        <w:pStyle w:val="Estilo"/>
      </w:pPr>
      <w:r>
        <w:t/>
      </w:r>
    </w:p>
    <w:p>
      <w:pPr>
        <w:pStyle w:val="Estilo"/>
      </w:pPr>
      <w:r>
        <w:t>b) Hacienda y Crédito Público;</w:t>
      </w:r>
    </w:p>
    <w:p>
      <w:pPr>
        <w:pStyle w:val="Estilo"/>
      </w:pPr>
      <w:r>
        <w:t/>
      </w:r>
    </w:p>
    <w:p>
      <w:pPr>
        <w:pStyle w:val="Estilo"/>
      </w:pPr>
      <w:r>
        <w:t>c) Economía;</w:t>
      </w:r>
    </w:p>
    <w:p>
      <w:pPr>
        <w:pStyle w:val="Estilo"/>
      </w:pPr>
      <w:r>
        <w:t/>
      </w:r>
    </w:p>
    <w:p>
      <w:pPr>
        <w:pStyle w:val="Estilo"/>
      </w:pPr>
      <w:r>
        <w:t>d) Desarrollo Social;</w:t>
      </w:r>
    </w:p>
    <w:p>
      <w:pPr>
        <w:pStyle w:val="Estilo"/>
      </w:pPr>
      <w:r>
        <w:t/>
      </w:r>
    </w:p>
    <w:p>
      <w:pPr>
        <w:pStyle w:val="Estilo"/>
      </w:pPr>
      <w:r>
        <w:t>e) Medio Ambiente y Recursos Naturales;</w:t>
      </w:r>
    </w:p>
    <w:p>
      <w:pPr>
        <w:pStyle w:val="Estilo"/>
      </w:pPr>
      <w:r>
        <w:t/>
      </w:r>
    </w:p>
    <w:p>
      <w:pPr>
        <w:pStyle w:val="Estilo"/>
      </w:pPr>
      <w:r>
        <w:t>f) Agricultura, Ganadería, Desarrollo Rural, Pesca y Alimentación;</w:t>
      </w:r>
    </w:p>
    <w:p>
      <w:pPr>
        <w:pStyle w:val="Estilo"/>
      </w:pPr>
      <w:r>
        <w:t/>
      </w:r>
    </w:p>
    <w:p>
      <w:pPr>
        <w:pStyle w:val="Estilo"/>
      </w:pPr>
      <w:r>
        <w:t>g) Comunicaciones y Transportes;</w:t>
      </w:r>
    </w:p>
    <w:p>
      <w:pPr>
        <w:pStyle w:val="Estilo"/>
      </w:pPr>
      <w:r>
        <w:t/>
      </w:r>
    </w:p>
    <w:p>
      <w:pPr>
        <w:pStyle w:val="Estilo"/>
      </w:pPr>
      <w:r>
        <w:t>(REFORMADO, D.O.F. 9 DE ABRIL DE 2012)</w:t>
      </w:r>
    </w:p>
    <w:p>
      <w:pPr>
        <w:pStyle w:val="Estilo"/>
      </w:pPr>
      <w:r>
        <w:t>h) de la Función Pública;</w:t>
      </w:r>
    </w:p>
    <w:p>
      <w:pPr>
        <w:pStyle w:val="Estilo"/>
      </w:pPr>
      <w:r>
        <w:t/>
      </w:r>
    </w:p>
    <w:p>
      <w:pPr>
        <w:pStyle w:val="Estilo"/>
      </w:pPr>
      <w:r>
        <w:t>i) Educación Pública;</w:t>
      </w:r>
    </w:p>
    <w:p>
      <w:pPr>
        <w:pStyle w:val="Estilo"/>
      </w:pPr>
      <w:r>
        <w:t/>
      </w:r>
    </w:p>
    <w:p>
      <w:pPr>
        <w:pStyle w:val="Estilo"/>
      </w:pPr>
      <w:r>
        <w:t>j) Salud;</w:t>
      </w:r>
    </w:p>
    <w:p>
      <w:pPr>
        <w:pStyle w:val="Estilo"/>
      </w:pPr>
      <w:r>
        <w:t/>
      </w:r>
    </w:p>
    <w:p>
      <w:pPr>
        <w:pStyle w:val="Estilo"/>
      </w:pPr>
      <w:r>
        <w:t>k) Trabajo y Previsión Social;</w:t>
      </w:r>
    </w:p>
    <w:p>
      <w:pPr>
        <w:pStyle w:val="Estilo"/>
      </w:pPr>
      <w:r>
        <w:t/>
      </w:r>
    </w:p>
    <w:p>
      <w:pPr>
        <w:pStyle w:val="Estilo"/>
      </w:pPr>
      <w:r>
        <w:t>l) Reforma Agraria;</w:t>
      </w:r>
    </w:p>
    <w:p>
      <w:pPr>
        <w:pStyle w:val="Estilo"/>
      </w:pPr>
      <w:r>
        <w:t/>
      </w:r>
    </w:p>
    <w:p>
      <w:pPr>
        <w:pStyle w:val="Estilo"/>
      </w:pPr>
      <w:r>
        <w:t>m) Turismo, y</w:t>
      </w:r>
    </w:p>
    <w:p>
      <w:pPr>
        <w:pStyle w:val="Estilo"/>
      </w:pPr>
      <w:r>
        <w:t/>
      </w:r>
    </w:p>
    <w:p>
      <w:pPr>
        <w:pStyle w:val="Estilo"/>
      </w:pPr>
      <w:r>
        <w:t>(REFORMADA, D.O.F. 22 DE JUNIO DE 2017)</w:t>
      </w:r>
    </w:p>
    <w:p>
      <w:pPr>
        <w:pStyle w:val="Estilo"/>
      </w:pPr>
      <w:r>
        <w:t>III. El Presidente del Consejo Consultivo;</w:t>
      </w:r>
    </w:p>
    <w:p>
      <w:pPr>
        <w:pStyle w:val="Estilo"/>
      </w:pPr>
      <w:r>
        <w:t/>
      </w:r>
    </w:p>
    <w:p>
      <w:pPr>
        <w:pStyle w:val="Estilo"/>
      </w:pPr>
      <w:r>
        <w:t>(REFORMADA, D.O.F. 22 DE JUNIO DE 2017)</w:t>
      </w:r>
    </w:p>
    <w:p>
      <w:pPr>
        <w:pStyle w:val="Estilo"/>
      </w:pPr>
      <w:r>
        <w:t>IV. El Director General de la Comisión, sólo con derecho a voz, y</w:t>
      </w:r>
    </w:p>
    <w:p>
      <w:pPr>
        <w:pStyle w:val="Estilo"/>
      </w:pPr>
      <w:r>
        <w:t/>
      </w:r>
    </w:p>
    <w:p>
      <w:pPr>
        <w:pStyle w:val="Estilo"/>
      </w:pPr>
      <w:r>
        <w:t>(ADICIONADA, D.O.F. 22 DE JUNIO DE 2017)</w:t>
      </w:r>
    </w:p>
    <w:p>
      <w:pPr>
        <w:pStyle w:val="Estilo"/>
      </w:pPr>
      <w:r>
        <w:t>V. El titular del Instituto Nacional de las Mujeres, sólo con derecho a voz.</w:t>
      </w:r>
    </w:p>
    <w:p>
      <w:pPr>
        <w:pStyle w:val="Estilo"/>
      </w:pPr>
      <w:r>
        <w:t/>
      </w:r>
    </w:p>
    <w:p>
      <w:pPr>
        <w:pStyle w:val="Estilo"/>
      </w:pPr>
      <w:r>
        <w:t>(REFORMADO, D.O.F. 23 DE JUNIO DE 2011)</w:t>
      </w:r>
    </w:p>
    <w:p>
      <w:pPr>
        <w:pStyle w:val="Estilo"/>
      </w:pPr>
      <w:r>
        <w:t>En los casos a los que se refiere la fracción II, cada miembro propietario contará con un suplente que deberá tener un nivel jerárquico de Subsecretario de Estado. Los integrantes a que se refieren las fracciones I, II y III tendrán derecho a voz y voto. El Presidente podrá invitar a la persona que considere pertinente en relación al asunto a tratar, solo con derecho a voz.</w:t>
      </w:r>
    </w:p>
    <w:p>
      <w:pPr>
        <w:pStyle w:val="Estilo"/>
      </w:pPr>
      <w:r>
        <w:t/>
      </w:r>
    </w:p>
    <w:p>
      <w:pPr>
        <w:pStyle w:val="Estilo"/>
      </w:pPr>
      <w:r>
        <w:t>Artículo 7. La Junta de Gobierno celebrará sesiones ordinarias por lo menos cuatro veces al año y las extraordinarias que proponga su Presidente o al menos tres de sus miembros.</w:t>
      </w:r>
    </w:p>
    <w:p>
      <w:pPr>
        <w:pStyle w:val="Estilo"/>
      </w:pPr>
      <w:r>
        <w:t/>
      </w:r>
    </w:p>
    <w:p>
      <w:pPr>
        <w:pStyle w:val="Estilo"/>
      </w:pPr>
      <w:r>
        <w:t>Artículo 8. La Junta de Gobierno sesionará válidamente con la asistencia de por lo menos la mitad más uno de sus integrantes. Las resoluciones se tomarán por mayoría de votos de los miembros presentes, teniendo su Presidente voto de calidad en caso de empate.</w:t>
      </w:r>
    </w:p>
    <w:p>
      <w:pPr>
        <w:pStyle w:val="Estilo"/>
      </w:pPr>
      <w:r>
        <w:t/>
      </w:r>
    </w:p>
    <w:p>
      <w:pPr>
        <w:pStyle w:val="Estilo"/>
      </w:pPr>
      <w:r>
        <w:t>Artículo 9. La Junta de Gobierno, además de las atribuciones que le confiere el artículo 58 de la Ley Federal de las Entidades Paraestatales, tendrá las siguientes:</w:t>
      </w:r>
    </w:p>
    <w:p>
      <w:pPr>
        <w:pStyle w:val="Estilo"/>
      </w:pPr>
      <w:r>
        <w:t/>
      </w:r>
    </w:p>
    <w:p>
      <w:pPr>
        <w:pStyle w:val="Estilo"/>
      </w:pPr>
      <w:r>
        <w:t>I. Aprobar el proyecto de presupuesto anual de la Comisión y su programa operativo anual, a propuesta de su Director General;</w:t>
      </w:r>
    </w:p>
    <w:p>
      <w:pPr>
        <w:pStyle w:val="Estilo"/>
      </w:pPr>
      <w:r>
        <w:t/>
      </w:r>
    </w:p>
    <w:p>
      <w:pPr>
        <w:pStyle w:val="Estilo"/>
      </w:pPr>
      <w:r>
        <w:t>II. Definir los criterios, prioridades y metas de la Comisión;</w:t>
      </w:r>
    </w:p>
    <w:p>
      <w:pPr>
        <w:pStyle w:val="Estilo"/>
      </w:pPr>
      <w:r>
        <w:t/>
      </w:r>
    </w:p>
    <w:p>
      <w:pPr>
        <w:pStyle w:val="Estilo"/>
      </w:pPr>
      <w:r>
        <w:t>III. Definir los lineamientos y criterios para la celebración de convenios y acuerdos de colaboración, coordinación y concertación con las dependencias y entidades de la Administración Pública Federal, con los gobiernos estatales y municipales y con las organizaciones de los sectores social y privado;</w:t>
      </w:r>
    </w:p>
    <w:p>
      <w:pPr>
        <w:pStyle w:val="Estilo"/>
      </w:pPr>
      <w:r>
        <w:t/>
      </w:r>
    </w:p>
    <w:p>
      <w:pPr>
        <w:pStyle w:val="Estilo"/>
      </w:pPr>
      <w:r>
        <w:t>IV. Aprobar, sin que se requiera autorización de la Secretaría de Hacienda y Crédito Público, las adecuaciones presupuestales a los programas de la Comisión que no impliquen la afectación de su monto total autorizado, recursos de inversión, proyectos financiados con crédito externo ni el cumplimiento de los objetivos y metas comprometidos;</w:t>
      </w:r>
    </w:p>
    <w:p>
      <w:pPr>
        <w:pStyle w:val="Estilo"/>
      </w:pPr>
      <w:r>
        <w:t/>
      </w:r>
    </w:p>
    <w:p>
      <w:pPr>
        <w:pStyle w:val="Estilo"/>
      </w:pPr>
      <w:r>
        <w:t>V. Decidir el uso y destino de los recursos autorizados y la aplicación de ingresos excedentes;</w:t>
      </w:r>
    </w:p>
    <w:p>
      <w:pPr>
        <w:pStyle w:val="Estilo"/>
      </w:pPr>
      <w:r>
        <w:t/>
      </w:r>
    </w:p>
    <w:p>
      <w:pPr>
        <w:pStyle w:val="Estilo"/>
      </w:pPr>
      <w:r>
        <w:t>VI. Autorizar la apertura de cuentas de inversión financiera;</w:t>
      </w:r>
    </w:p>
    <w:p>
      <w:pPr>
        <w:pStyle w:val="Estilo"/>
      </w:pPr>
      <w:r>
        <w:t/>
      </w:r>
    </w:p>
    <w:p>
      <w:pPr>
        <w:pStyle w:val="Estilo"/>
      </w:pPr>
      <w:r>
        <w:t>VII. Autorizar los criterios de distribución, a propuesta del Director General, del total de los recursos adicionales que se aprueben, en su caso, en el Presupuesto de Egresos de la Federación para el desarrollo de los pueblos y comunidades indígenas;</w:t>
      </w:r>
    </w:p>
    <w:p>
      <w:pPr>
        <w:pStyle w:val="Estilo"/>
      </w:pPr>
      <w:r>
        <w:t/>
      </w:r>
    </w:p>
    <w:p>
      <w:pPr>
        <w:pStyle w:val="Estilo"/>
      </w:pPr>
      <w:r>
        <w:t>VIII. Aprobar el Estatuto del Servicio Profesional de Carrera, a propuesta del Director General de la Comisión;</w:t>
      </w:r>
    </w:p>
    <w:p>
      <w:pPr>
        <w:pStyle w:val="Estilo"/>
      </w:pPr>
      <w:r>
        <w:t/>
      </w:r>
    </w:p>
    <w:p>
      <w:pPr>
        <w:pStyle w:val="Estilo"/>
      </w:pPr>
      <w:r>
        <w:t>IX. Aprobar, a propuesta del Director General de la Comisión, la administración desconcentrada de funciones, programas y recursos;</w:t>
      </w:r>
    </w:p>
    <w:p>
      <w:pPr>
        <w:pStyle w:val="Estilo"/>
      </w:pPr>
      <w:r>
        <w:t/>
      </w:r>
    </w:p>
    <w:p>
      <w:pPr>
        <w:pStyle w:val="Estilo"/>
      </w:pPr>
      <w:r>
        <w:t>X. Aprobar las disposiciones y criterios para racionalizar el gasto administrativo y autorizar las erogaciones identificadas como gasto sujeto a criterios de racionalidad, y</w:t>
      </w:r>
    </w:p>
    <w:p>
      <w:pPr>
        <w:pStyle w:val="Estilo"/>
      </w:pPr>
      <w:r>
        <w:t/>
      </w:r>
    </w:p>
    <w:p>
      <w:pPr>
        <w:pStyle w:val="Estilo"/>
      </w:pPr>
      <w:r>
        <w:t>XI. Aprobar el Estatuto Orgánico de la Comisión.</w:t>
      </w:r>
    </w:p>
    <w:p>
      <w:pPr>
        <w:pStyle w:val="Estilo"/>
      </w:pPr>
      <w:r>
        <w:t/>
      </w:r>
    </w:p>
    <w:p>
      <w:pPr>
        <w:pStyle w:val="Estilo"/>
      </w:pPr>
      <w:r>
        <w:t>Artículo 10. El Director General de la Comisión será designado y removido por el Presidente de la República, de quien dependerá directamente, debiendo reunir los requisitos previstos en el artículo 21 de la Ley Federal de las Entidades Paraestatales.</w:t>
      </w:r>
    </w:p>
    <w:p>
      <w:pPr>
        <w:pStyle w:val="Estilo"/>
      </w:pPr>
      <w:r>
        <w:t/>
      </w:r>
    </w:p>
    <w:p>
      <w:pPr>
        <w:pStyle w:val="Estilo"/>
      </w:pPr>
      <w:r>
        <w:t>Artículo 11. El Director General de la Comisión, además de las facultades y obligaciones que le confiere el artículo 59 de la Ley Federal de las Entidades Paraestatales, tendrá las siguientes:</w:t>
      </w:r>
    </w:p>
    <w:p>
      <w:pPr>
        <w:pStyle w:val="Estilo"/>
      </w:pPr>
      <w:r>
        <w:t/>
      </w:r>
    </w:p>
    <w:p>
      <w:pPr>
        <w:pStyle w:val="Estilo"/>
      </w:pPr>
      <w:r>
        <w:t>I. Celebrar y otorgar toda clase de actos y documentos respecto del objeto de la Comisión;</w:t>
      </w:r>
    </w:p>
    <w:p>
      <w:pPr>
        <w:pStyle w:val="Estilo"/>
      </w:pPr>
      <w:r>
        <w:t/>
      </w:r>
    </w:p>
    <w:p>
      <w:pPr>
        <w:pStyle w:val="Estilo"/>
      </w:pPr>
      <w:r>
        <w:t>II. Ejercer facultades de dominio, administración, pleitos y cobranzas, aun aquellas que requieran cláusula especial. Tratándose de cualesquiera actos de dominio, se requerirá la autorización previa de la Junta de Gobierno;</w:t>
      </w:r>
    </w:p>
    <w:p>
      <w:pPr>
        <w:pStyle w:val="Estilo"/>
      </w:pPr>
      <w:r>
        <w:t/>
      </w:r>
    </w:p>
    <w:p>
      <w:pPr>
        <w:pStyle w:val="Estilo"/>
      </w:pPr>
      <w:r>
        <w:t>III. Otorgar, sustituir y revocar poderes generales y especiales con las facultades que le competan, incluso las que requieran autorización o cláusula especial;</w:t>
      </w:r>
    </w:p>
    <w:p>
      <w:pPr>
        <w:pStyle w:val="Estilo"/>
      </w:pPr>
      <w:r>
        <w:t/>
      </w:r>
    </w:p>
    <w:p>
      <w:pPr>
        <w:pStyle w:val="Estilo"/>
      </w:pPr>
      <w:r>
        <w:t>IV. Formular denuncias y querellas y proponer a la Junta de Gobierno el perdón legal, cuando a su juicio proceda, así como comparecer por oficio, al igual que los inferiores jerárquicos inmediatos, a absolver posiciones en términos de la ley procesal que corresponda;</w:t>
      </w:r>
    </w:p>
    <w:p>
      <w:pPr>
        <w:pStyle w:val="Estilo"/>
      </w:pPr>
      <w:r>
        <w:t/>
      </w:r>
    </w:p>
    <w:p>
      <w:pPr>
        <w:pStyle w:val="Estilo"/>
      </w:pPr>
      <w:r>
        <w:t>V. Ejercitar y desistirse de acciones judiciales, inclusive en materia de amparo;</w:t>
      </w:r>
    </w:p>
    <w:p>
      <w:pPr>
        <w:pStyle w:val="Estilo"/>
      </w:pPr>
      <w:r>
        <w:t/>
      </w:r>
    </w:p>
    <w:p>
      <w:pPr>
        <w:pStyle w:val="Estilo"/>
      </w:pPr>
      <w:r>
        <w:t>VI. Celebrar transacciones en materia judicial y comprometer asuntos en arbitraje;</w:t>
      </w:r>
    </w:p>
    <w:p>
      <w:pPr>
        <w:pStyle w:val="Estilo"/>
      </w:pPr>
      <w:r>
        <w:t/>
      </w:r>
    </w:p>
    <w:p>
      <w:pPr>
        <w:pStyle w:val="Estilo"/>
      </w:pPr>
      <w:r>
        <w:t>VII. Formular, respecto de los asuntos de su competencia, los proyectos de leyes, reglamentos, decretos, acuerdos y órdenes del Presidente de la República;</w:t>
      </w:r>
    </w:p>
    <w:p>
      <w:pPr>
        <w:pStyle w:val="Estilo"/>
      </w:pPr>
      <w:r>
        <w:t/>
      </w:r>
    </w:p>
    <w:p>
      <w:pPr>
        <w:pStyle w:val="Estilo"/>
      </w:pPr>
      <w:r>
        <w:t>VIII. Ejecutar los acuerdos de la Junta de Gobierno;</w:t>
      </w:r>
    </w:p>
    <w:p>
      <w:pPr>
        <w:pStyle w:val="Estilo"/>
      </w:pPr>
      <w:r>
        <w:t/>
      </w:r>
    </w:p>
    <w:p>
      <w:pPr>
        <w:pStyle w:val="Estilo"/>
      </w:pPr>
      <w:r>
        <w:t>IX. Dar a conocer a la Junta de Gobierno las propuestas del Consejo Consultivo de la Comisión;</w:t>
      </w:r>
    </w:p>
    <w:p>
      <w:pPr>
        <w:pStyle w:val="Estilo"/>
      </w:pPr>
      <w:r>
        <w:t/>
      </w:r>
    </w:p>
    <w:p>
      <w:pPr>
        <w:pStyle w:val="Estilo"/>
      </w:pPr>
      <w:r>
        <w:t>X. Ejercer el presupuesto de la Comisión con sujeción a las disposiciones legales, reglamentarias y administrativas aplicables;</w:t>
      </w:r>
    </w:p>
    <w:p>
      <w:pPr>
        <w:pStyle w:val="Estilo"/>
      </w:pPr>
      <w:r>
        <w:t/>
      </w:r>
    </w:p>
    <w:p>
      <w:pPr>
        <w:pStyle w:val="Estilo"/>
      </w:pPr>
      <w:r>
        <w:t>XI. Suscribir y negociar títulos de crédito, así como tramitar y obtener cartas de crédito, previa autorización de la Junta de Gobierno sujetándose a las disposiciones legales y administrativas aplicables;</w:t>
      </w:r>
    </w:p>
    <w:p>
      <w:pPr>
        <w:pStyle w:val="Estilo"/>
      </w:pPr>
      <w:r>
        <w:t/>
      </w:r>
    </w:p>
    <w:p>
      <w:pPr>
        <w:pStyle w:val="Estilo"/>
      </w:pPr>
      <w:r>
        <w:t>XII. Elaborar y presentar el Estatuto Orgánico y el Estatuto del Servicio Profesional de Carrera, para aprobación de la Junta de Gobierno; aprobar las Reglas de Operación y la reglamentación interna de los programas sustantivos, así como sus modificaciones; y expedir los manuales de organización, de procedimientos y de servicios de la Comisión;</w:t>
      </w:r>
    </w:p>
    <w:p>
      <w:pPr>
        <w:pStyle w:val="Estilo"/>
      </w:pPr>
      <w:r>
        <w:t/>
      </w:r>
    </w:p>
    <w:p>
      <w:pPr>
        <w:pStyle w:val="Estilo"/>
      </w:pPr>
      <w:r>
        <w:t>XIII. Acordar las condiciones generales de trabajo de la Comisión;</w:t>
      </w:r>
    </w:p>
    <w:p>
      <w:pPr>
        <w:pStyle w:val="Estilo"/>
      </w:pPr>
      <w:r>
        <w:t/>
      </w:r>
    </w:p>
    <w:p>
      <w:pPr>
        <w:pStyle w:val="Estilo"/>
      </w:pPr>
      <w:r>
        <w:t>XIV. Proporcionar la información que le soliciten los comisarios públicos;</w:t>
      </w:r>
    </w:p>
    <w:p>
      <w:pPr>
        <w:pStyle w:val="Estilo"/>
      </w:pPr>
      <w:r>
        <w:t/>
      </w:r>
    </w:p>
    <w:p>
      <w:pPr>
        <w:pStyle w:val="Estilo"/>
      </w:pPr>
      <w:r>
        <w:t>XV. Informar a la Junta de Gobierno sobre el ejercicio de las facultades que este artículo le concede, y</w:t>
      </w:r>
    </w:p>
    <w:p>
      <w:pPr>
        <w:pStyle w:val="Estilo"/>
      </w:pPr>
      <w:r>
        <w:t/>
      </w:r>
    </w:p>
    <w:p>
      <w:pPr>
        <w:pStyle w:val="Estilo"/>
      </w:pPr>
      <w:r>
        <w:t>XVI. Las que le confieren los ordenamientos aplicables y las demás que, con fundamento en esta Ley, le delegue la Junta de Gobierno.</w:t>
      </w:r>
    </w:p>
    <w:p>
      <w:pPr>
        <w:pStyle w:val="Estilo"/>
      </w:pPr>
      <w:r>
        <w:t/>
      </w:r>
    </w:p>
    <w:p>
      <w:pPr>
        <w:pStyle w:val="Estilo"/>
      </w:pPr>
      <w:r>
        <w:t>Artículo 12. La Comisión contará con un Consejo Consultivo, integrado por:</w:t>
      </w:r>
    </w:p>
    <w:p>
      <w:pPr>
        <w:pStyle w:val="Estilo"/>
      </w:pPr>
      <w:r>
        <w:t/>
      </w:r>
    </w:p>
    <w:p>
      <w:pPr>
        <w:pStyle w:val="Estilo"/>
      </w:pPr>
      <w:r>
        <w:t>I. Representantes de los pueblos indígenas, de conformidad con las disposiciones legales aplicables derivadas del artículo 2o. de la Constitución Política de los Estados Unidos Mexicanos;</w:t>
      </w:r>
    </w:p>
    <w:p>
      <w:pPr>
        <w:pStyle w:val="Estilo"/>
      </w:pPr>
      <w:r>
        <w:t/>
      </w:r>
    </w:p>
    <w:p>
      <w:pPr>
        <w:pStyle w:val="Estilo"/>
      </w:pPr>
      <w:r>
        <w:t>II. Representantes de instituciones académicas y de investigación nacionales, especialistas en materia indígena;</w:t>
      </w:r>
    </w:p>
    <w:p>
      <w:pPr>
        <w:pStyle w:val="Estilo"/>
      </w:pPr>
      <w:r>
        <w:t/>
      </w:r>
    </w:p>
    <w:p>
      <w:pPr>
        <w:pStyle w:val="Estilo"/>
      </w:pPr>
      <w:r>
        <w:t>III. Representantes de organizaciones sociales que trabajen con las comunidades indígenas;</w:t>
      </w:r>
    </w:p>
    <w:p>
      <w:pPr>
        <w:pStyle w:val="Estilo"/>
      </w:pPr>
      <w:r>
        <w:t/>
      </w:r>
    </w:p>
    <w:p>
      <w:pPr>
        <w:pStyle w:val="Estilo"/>
      </w:pPr>
      <w:r>
        <w:t>IV. Los integrantes de las mesas directivas de las Comisiones de Asuntos Indígenas de ambas Cámaras del Congreso de la Unión, y</w:t>
      </w:r>
    </w:p>
    <w:p>
      <w:pPr>
        <w:pStyle w:val="Estilo"/>
      </w:pPr>
      <w:r>
        <w:t/>
      </w:r>
    </w:p>
    <w:p>
      <w:pPr>
        <w:pStyle w:val="Estilo"/>
      </w:pPr>
      <w:r>
        <w:t>V. Un representante por cada uno de los gobiernos de las entidades federativas en las que estén asentados pueblos y comunidades indígenas.</w:t>
      </w:r>
    </w:p>
    <w:p>
      <w:pPr>
        <w:pStyle w:val="Estilo"/>
      </w:pPr>
      <w:r>
        <w:t/>
      </w:r>
    </w:p>
    <w:p>
      <w:pPr>
        <w:pStyle w:val="Estilo"/>
      </w:pPr>
      <w:r>
        <w:t>Los integrantes a que se refieren las fracciones I a III serán nombrados de conformidad con la reglamentación que expida la Junta de Gobierno, debiendo garantizarse su legítima representatividad.</w:t>
      </w:r>
    </w:p>
    <w:p>
      <w:pPr>
        <w:pStyle w:val="Estilo"/>
      </w:pPr>
      <w:r>
        <w:t/>
      </w:r>
    </w:p>
    <w:p>
      <w:pPr>
        <w:pStyle w:val="Estilo"/>
      </w:pPr>
      <w:r>
        <w:t>En la composición del Consejo siempre habrá mayoría de representantes indígenas.</w:t>
      </w:r>
    </w:p>
    <w:p>
      <w:pPr>
        <w:pStyle w:val="Estilo"/>
      </w:pPr>
      <w:r>
        <w:t/>
      </w:r>
    </w:p>
    <w:p>
      <w:pPr>
        <w:pStyle w:val="Estilo"/>
      </w:pPr>
      <w:r>
        <w:t>(REFORMADO, D.O.F. 23 DE JUNIO DE 2011)</w:t>
      </w:r>
    </w:p>
    <w:p>
      <w:pPr>
        <w:pStyle w:val="Estilo"/>
      </w:pPr>
      <w:r>
        <w:t>Artículo 13. El Consejo Consultivo de la Comisión analizará, opinará y hará propuestas a la Junta de Gobierno y al Director General sobre las políticas, programas y acciones públicas para el desarrollo de los pueblos indígenas. El Consejo Consultivo sesionará de manera trimestral y será presidido por un representante indígena, electo democráticamente en sesión plenaria del Consejo.</w:t>
      </w:r>
    </w:p>
    <w:p>
      <w:pPr>
        <w:pStyle w:val="Estilo"/>
      </w:pPr>
      <w:r>
        <w:t/>
      </w:r>
    </w:p>
    <w:p>
      <w:pPr>
        <w:pStyle w:val="Estilo"/>
      </w:pPr>
      <w:r>
        <w:t>Artículo 14. La Comisión contará con las unidades administrativas centrales y en el interior de la República que sean necesarias para el cumplimiento de su objeto y funciones.</w:t>
      </w:r>
    </w:p>
    <w:p>
      <w:pPr>
        <w:pStyle w:val="Estilo"/>
      </w:pPr>
      <w:r>
        <w:t/>
      </w:r>
    </w:p>
    <w:p>
      <w:pPr>
        <w:pStyle w:val="Estilo"/>
      </w:pPr>
      <w:r>
        <w:t>Artículo 15. El patrimonio de la Comisión se integrará con:</w:t>
      </w:r>
    </w:p>
    <w:p>
      <w:pPr>
        <w:pStyle w:val="Estilo"/>
      </w:pPr>
      <w:r>
        <w:t/>
      </w:r>
    </w:p>
    <w:p>
      <w:pPr>
        <w:pStyle w:val="Estilo"/>
      </w:pPr>
      <w:r>
        <w:t>I. Los bienes muebles e inmuebles que le asigne el Ejecutivo Federal y los que adquiera por cualquier título legal, y</w:t>
      </w:r>
    </w:p>
    <w:p>
      <w:pPr>
        <w:pStyle w:val="Estilo"/>
      </w:pPr>
      <w:r>
        <w:t/>
      </w:r>
    </w:p>
    <w:p>
      <w:pPr>
        <w:pStyle w:val="Estilo"/>
      </w:pPr>
      <w:r>
        <w:t>II. Las asignaciones presupuestales, transferencias, subsidios, participaciones, donaciones y legados que reciba y, en general, con los ingresos que obtenga por actividades relacionadas con su objeto, previstas en esta Ley.</w:t>
      </w:r>
    </w:p>
    <w:p>
      <w:pPr>
        <w:pStyle w:val="Estilo"/>
      </w:pPr>
      <w:r>
        <w:t/>
      </w:r>
    </w:p>
    <w:p>
      <w:pPr>
        <w:pStyle w:val="Estilo"/>
      </w:pPr>
      <w:r>
        <w:t>Artículo 16. La Comisión administrará y dispondrá libremente de su patrimonio en el cumplimiento de su objeto, sin perjuicio de las disposiciones legales aplicables a los organismos descentralizados.</w:t>
      </w:r>
    </w:p>
    <w:p>
      <w:pPr>
        <w:pStyle w:val="Estilo"/>
      </w:pPr>
      <w:r>
        <w:t/>
      </w:r>
    </w:p>
    <w:p>
      <w:pPr>
        <w:pStyle w:val="Estilo"/>
      </w:pPr>
      <w:r>
        <w:t>(REFORMADO, D.O.F. 9 DE ABRIL DE 2012)</w:t>
      </w:r>
    </w:p>
    <w:p>
      <w:pPr>
        <w:pStyle w:val="Estilo"/>
      </w:pPr>
      <w:r>
        <w:t>Artículo 17. La Comisión contará con un órgano de vigilancia, integrado por un comisario público propietario y un suplente, designados por la Secretaría de la Función Pública, y tendrán las facultades que les otorgan la Ley Federal de las Entidades Paraestatales y las demás disposiciones legales aplicables.</w:t>
      </w:r>
    </w:p>
    <w:p>
      <w:pPr>
        <w:pStyle w:val="Estilo"/>
      </w:pPr>
      <w:r>
        <w:t/>
      </w:r>
    </w:p>
    <w:p>
      <w:pPr>
        <w:pStyle w:val="Estilo"/>
      </w:pPr>
      <w:r>
        <w:t>Artículo 18. La Comisión contará con una Contraloría Interna, Organo de Control Interno, al frente de la cual el contralor interno, designado en los términos del artículo 37, fracción XII, de la Ley Orgánica de la Administración Pública Federal, en el ejercicio de sus facultades se auxiliará por los titulares de las áreas de auditoría, quejas y responsabilidades designados en los mismos términos.</w:t>
      </w:r>
    </w:p>
    <w:p>
      <w:pPr>
        <w:pStyle w:val="Estilo"/>
      </w:pPr>
      <w:r>
        <w:t/>
      </w:r>
    </w:p>
    <w:p>
      <w:pPr>
        <w:pStyle w:val="Estilo"/>
      </w:pPr>
      <w:r>
        <w:t>Los servidores públicos a que se refiere el párrafo anterior, en el ámbito de sus respectivas competencias, ejercerán las facultades previstas en la Ley Orgánica de la Administración Pública Federal, la Ley Federal de las Entidades Paraestatales, la Ley Federal de Responsabilidades Administrativas de los Servidores Públicos y en los demás ordenamientos legales y administrativos aplicables.</w:t>
      </w:r>
    </w:p>
    <w:p>
      <w:pPr>
        <w:pStyle w:val="Estilo"/>
      </w:pPr>
      <w:r>
        <w:t/>
      </w:r>
    </w:p>
    <w:p>
      <w:pPr>
        <w:pStyle w:val="Estilo"/>
      </w:pPr>
      <w:r>
        <w:t>Artículo 19. La Comisión contará con un Servicio Profesional de Carrera, aplicable a los servidores públicos de la misma, que se organizará en los términos que establezca el Estatuto que en la materia expida la Junta de Gobierno.</w:t>
      </w:r>
    </w:p>
    <w:p>
      <w:pPr>
        <w:pStyle w:val="Estilo"/>
      </w:pPr>
      <w:r>
        <w:t/>
      </w:r>
    </w:p>
    <w:p>
      <w:pPr>
        <w:pStyle w:val="Estilo"/>
      </w:pPr>
      <w:r>
        <w:t/>
      </w:r>
    </w:p>
    <w:p>
      <w:pPr>
        <w:pStyle w:val="Estilo"/>
      </w:pPr>
      <w:r>
        <w:t>Artículos Transitorios</w:t>
      </w:r>
    </w:p>
    <w:p>
      <w:pPr>
        <w:pStyle w:val="Estilo"/>
      </w:pPr>
      <w:r>
        <w:t/>
      </w:r>
    </w:p>
    <w:p>
      <w:pPr>
        <w:pStyle w:val="Estilo"/>
      </w:pPr>
      <w:r>
        <w:t>Primero. Esta Ley entrará en vigor a los cuarenta y cinco días de su publicación en el Diario Oficial de la Federación.</w:t>
      </w:r>
    </w:p>
    <w:p>
      <w:pPr>
        <w:pStyle w:val="Estilo"/>
      </w:pPr>
      <w:r>
        <w:t/>
      </w:r>
    </w:p>
    <w:p>
      <w:pPr>
        <w:pStyle w:val="Estilo"/>
      </w:pPr>
      <w:r>
        <w:t>Segundo. Se abroga la Ley de creación del Instituto Nacional Indigenista, publicada en el Diario Oficial de la Federación el 4 de diciembre de 1948, conservando la Comisión Nacional para el Desarrollo de los Pueblos Indígenas la personalidad jurídica y el patrimonio del Instituto Nacional Indigenista.</w:t>
      </w:r>
    </w:p>
    <w:p>
      <w:pPr>
        <w:pStyle w:val="Estilo"/>
      </w:pPr>
      <w:r>
        <w:t/>
      </w:r>
    </w:p>
    <w:p>
      <w:pPr>
        <w:pStyle w:val="Estilo"/>
      </w:pPr>
      <w:r>
        <w:t>Tercero. La Secretaría de Hacienda y Crédito Público realizará las adecuaciones presupuestarias necesarias para el tratamiento de la Comisión Nacional para el Desarrollo de los Pueblos Indígenas como entidad no sectorizada.</w:t>
      </w:r>
    </w:p>
    <w:p>
      <w:pPr>
        <w:pStyle w:val="Estilo"/>
      </w:pPr>
      <w:r>
        <w:t/>
      </w:r>
    </w:p>
    <w:p>
      <w:pPr>
        <w:pStyle w:val="Estilo"/>
      </w:pPr>
      <w:r>
        <w:t>Cuarto. La Junta de Gobierno de la Comisión Nacional para el Desarrollo de los Pueblos Indígenas expedirá el Estatuto Orgánico de dicha entidad en un plazo de noventa días, contado a partir de la entrada en vigor de esta Ley.</w:t>
      </w:r>
    </w:p>
    <w:p>
      <w:pPr>
        <w:pStyle w:val="Estilo"/>
      </w:pPr>
      <w:r>
        <w:t/>
      </w:r>
    </w:p>
    <w:p>
      <w:pPr>
        <w:pStyle w:val="Estilo"/>
      </w:pPr>
      <w:r>
        <w:t>En tanto se expide el Estatuto Orgánico, se continuará aplicando el del Instituto Nacional Indigenista en lo que no se oponga a esta Ley; y en lo no previsto se estará a lo que resuelva la Junta de Gobierno.</w:t>
      </w:r>
    </w:p>
    <w:p>
      <w:pPr>
        <w:pStyle w:val="Estilo"/>
      </w:pPr>
      <w:r>
        <w:t/>
      </w:r>
    </w:p>
    <w:p>
      <w:pPr>
        <w:pStyle w:val="Estilo"/>
      </w:pPr>
      <w:r>
        <w:t>Quinto. El Consejo Consultivo de la Comisión Nacional para el Desarrollo de los Pueblos Indígenas deberá estar instalado dentro de los seis meses siguientes a la entrada en vigor de esta Ley.</w:t>
      </w:r>
    </w:p>
    <w:p>
      <w:pPr>
        <w:pStyle w:val="Estilo"/>
      </w:pPr>
      <w:r>
        <w:t/>
      </w:r>
    </w:p>
    <w:p>
      <w:pPr>
        <w:pStyle w:val="Estilo"/>
      </w:pPr>
      <w:r>
        <w:t>Sexto. La Comisión Nacional para el Desarrollo de los Pueblos Indígenas establecerá el Servicio Profesional de Carrera a que se refiere el artículo 19 dentro del año siguiente a la entrada en vigor de esta Ley.</w:t>
      </w:r>
    </w:p>
    <w:p>
      <w:pPr>
        <w:pStyle w:val="Estilo"/>
      </w:pPr>
      <w:r>
        <w:t/>
      </w:r>
    </w:p>
    <w:p>
      <w:pPr>
        <w:pStyle w:val="Estilo"/>
      </w:pPr>
      <w:r>
        <w:t>Séptimo. Los trabajadores del Instituto Nacional Indigenista seguirán siéndolo de la Comisión Nacional para el Desarrollo de los Pueblos Indígenas, conservando su antigüedad, derechos y condiciones laborales.</w:t>
      </w:r>
    </w:p>
    <w:p>
      <w:pPr>
        <w:pStyle w:val="Estilo"/>
      </w:pPr>
      <w:r>
        <w:t/>
      </w:r>
    </w:p>
    <w:p>
      <w:pPr>
        <w:pStyle w:val="Estilo"/>
      </w:pPr>
      <w:r>
        <w:t>Octavo. Dentro de los nueve meses siguientes a la entrada en vigor de esta Ley, las dependencias de la Administración Pública Federal propondrán al Presidente de la República, dentro del ámbito de sus respectivas competencias, las modificaciones del marco jurídico que consideren necesarias para el pleno desarrollo de los pueblos indígenas.</w:t>
      </w:r>
    </w:p>
    <w:p>
      <w:pPr>
        <w:pStyle w:val="Estilo"/>
      </w:pPr>
      <w:r>
        <w:t/>
      </w:r>
    </w:p>
    <w:p>
      <w:pPr>
        <w:pStyle w:val="Estilo"/>
      </w:pPr>
      <w:r>
        <w:t>Noveno. Los asuntos pendientes de trámite del Instituto Nacional Indigenista seguirán a cargo de la Comisión Nacional para el Desarrollo de los Pueblos Indígenas.</w:t>
      </w:r>
    </w:p>
    <w:p>
      <w:pPr>
        <w:pStyle w:val="Estilo"/>
      </w:pPr>
      <w:r>
        <w:t/>
      </w:r>
    </w:p>
    <w:p>
      <w:pPr>
        <w:pStyle w:val="Estilo"/>
      </w:pPr>
      <w:r>
        <w:t>Décimo. Cualquier referencia que en otras disposiciones jurídicas y administrativas se haga al Instituto Nacional Indigenista, se entenderá hecha a la Comisión Nacional para el Desarrollo de los Pueblos Indígenas.</w:t>
      </w:r>
    </w:p>
    <w:p>
      <w:pPr>
        <w:pStyle w:val="Estilo"/>
      </w:pPr>
      <w:r>
        <w:t/>
      </w:r>
    </w:p>
    <w:p>
      <w:pPr>
        <w:pStyle w:val="Estilo"/>
      </w:pPr>
      <w:r>
        <w:t>Onceavo. Aquellos programas del Instituto Nacional Indigenista cuya finalidad se relacione con las atribuciones que la Ley Orgánica de la Administración Pública Federal y otras leyes confieren a las distintas dependencias y entidades, serán transferidos a las mismas, con los recursos correspondientes, en el plazo que convenga la Comisión Nacional para el Desarrollo de los Pueblos Indígenas con la instancia respectiva.</w:t>
      </w:r>
    </w:p>
    <w:p>
      <w:pPr>
        <w:pStyle w:val="Estilo"/>
      </w:pPr>
      <w:r>
        <w:t/>
      </w:r>
    </w:p>
    <w:p>
      <w:pPr>
        <w:pStyle w:val="Estilo"/>
      </w:pPr>
      <w:r>
        <w:t>México, D.F., a 30 de abril de 2003.- Dip. Armando Salinas Torre, Presidente.- Sen. Enrique Jackson Ramírez, Presidente.- Dip. Adela Cerezo Bautista, Secretario.- Sen. Lydia Madero García,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mayo de dos mil tres.- Vicente Fox Quesada.- Rúbrica.- El Secretario de Gobernación, Santiago Creel Miranda.-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23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7 DE ABRIL DE 2016.</w:t>
      </w:r>
    </w:p>
    <w:p>
      <w:pPr>
        <w:pStyle w:val="Estilo"/>
      </w:pPr>
      <w:r>
        <w:t/>
      </w:r>
    </w:p>
    <w:p>
      <w:pPr>
        <w:pStyle w:val="Estilo"/>
      </w:pPr>
      <w:r>
        <w:t>[N. DE E. TRANSITORIO DEL “DECRETO POR EL QUE SE REFORMA LA FRACCIÓN V DEL ARTÍCULO 3 DE LA LEY DE LA COMISIÓN NACIONAL PARA EL DESARROLLO DE LOS PUEBLOS INDÍGENAS”.]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22 DE JUNIO DE 2017.</w:t>
      </w:r>
    </w:p>
    <w:p>
      <w:pPr>
        <w:pStyle w:val="Estilo"/>
      </w:pPr>
      <w:r>
        <w:t/>
      </w:r>
    </w:p>
    <w:p>
      <w:pPr>
        <w:pStyle w:val="Estilo"/>
      </w:pPr>
      <w:r>
        <w:t>[N. DE E. TRANSITORIO DEL “DECRETO POR EL QUE SE ADICIONAN UNA FRACCIÓN XIX AL ARTÍCULO 2, UNA FRACCIÓN V AL ARTÍCULO 6, DE LA LEY DE LA COMISIÓN NACIONAL PARA EL DESARROLLO DE LOS PUEBLOS INDÍGENAS; Y UNA FRACCIÓN XII AL ARTÍCULO 36 DE LA LEY GENERAL DE ACCESO DE LAS MUJERES A UNA VIDA LIBRE DE VIOLENCIA”.]</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