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Y ELIMINAR LA DISCRIMINACIÓN EN EL ESTADO DE TABASCO</w:t>
      </w:r>
    </w:p>
    <w:p>
      <w:pPr>
        <w:pStyle w:val="Estilo"/>
      </w:pPr>
      <w:r>
        <w:t/>
      </w:r>
    </w:p>
    <w:p>
      <w:pPr>
        <w:pStyle w:val="Estilo"/>
      </w:pPr>
      <w:r>
        <w:t>TEXTO ORIGINAL.</w:t>
      </w:r>
    </w:p>
    <w:p>
      <w:pPr>
        <w:pStyle w:val="Estilo"/>
      </w:pPr>
      <w:r>
        <w:t/>
      </w:r>
    </w:p>
    <w:p>
      <w:pPr>
        <w:pStyle w:val="Estilo"/>
      </w:pPr>
      <w:r>
        <w:t>Ley publicada en el Suplemento del Periódico Oficial del Estado de Tabasco, el sábado 14 de mayo de 2016.</w:t>
      </w:r>
    </w:p>
    <w:p>
      <w:pPr>
        <w:pStyle w:val="Estilo"/>
      </w:pPr>
      <w:r>
        <w:t/>
      </w:r>
    </w:p>
    <w:p>
      <w:pPr>
        <w:pStyle w:val="Estilo"/>
      </w:pPr>
      <w:r>
        <w:t>DECRETO 008</w:t>
      </w:r>
    </w:p>
    <w:p>
      <w:pPr>
        <w:pStyle w:val="Estilo"/>
      </w:pPr>
      <w:r>
        <w:t/>
      </w:r>
    </w:p>
    <w:p>
      <w:pPr>
        <w:pStyle w:val="Estilo"/>
      </w:pPr>
      <w:r>
        <w:t>LIC. ARTURO NÚÑEZ JIMÉNEZ, GOBERNADOR DEL ESTADO LIBRE Y SOBERANO DE TABASCO, CON FUNDAMENTO EN LO DISPUESTO POR EL ARTÍCULO 51, FRACCIÓN I, DE LA CONSTITUCIÓN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SEXAGÉSIMA SEGUNDA LEGISLATURA AL HONORABLE CONGRESO DEL ESTADO LIBRE Y SOBERANO DE TABASCO, EN EJERCICIO DE LAS FACULTADES CONFERIDAS POR EL ARTÍCULO 36, FRACCION I, DE LA CONSTITUCIÓN POLÍTICA DEL ESTADO DE TABASCO, Y CON BASE EN LOS SIGUIENTES:</w:t>
      </w:r>
    </w:p>
    <w:p>
      <w:pPr>
        <w:pStyle w:val="Estilo"/>
      </w:pPr>
      <w:r>
        <w:t/>
      </w:r>
    </w:p>
    <w:p>
      <w:pPr>
        <w:pStyle w:val="Estilo"/>
      </w:pPr>
      <w:r>
        <w:t>ANTECEDENTES…</w:t>
      </w:r>
    </w:p>
    <w:p>
      <w:pPr>
        <w:pStyle w:val="Estilo"/>
      </w:pPr>
      <w:r>
        <w:t/>
      </w:r>
    </w:p>
    <w:p>
      <w:pPr>
        <w:pStyle w:val="Estilo"/>
      </w:pPr>
      <w:r>
        <w:t>CUARTO.- Que de conformidad con lo dispuesto en el artículo 36, fracción I, de la Constitución Política Local, es facultad del Congreso del Estado, expedir, reformar, adicionar y abrogar las Leyes y Decretos para la mejor Administración del Estado, planeando su Desarrollo Económico y Social, ha tenido a bien emitir el siguiente:</w:t>
      </w:r>
    </w:p>
    <w:p>
      <w:pPr>
        <w:pStyle w:val="Estilo"/>
      </w:pPr>
      <w:r>
        <w:t/>
      </w:r>
    </w:p>
    <w:p>
      <w:pPr>
        <w:pStyle w:val="Estilo"/>
      </w:pPr>
      <w:r>
        <w:t>DECRETO 008</w:t>
      </w:r>
    </w:p>
    <w:p>
      <w:pPr>
        <w:pStyle w:val="Estilo"/>
      </w:pPr>
      <w:r>
        <w:t/>
      </w:r>
    </w:p>
    <w:p>
      <w:pPr>
        <w:pStyle w:val="Estilo"/>
      </w:pPr>
      <w:r>
        <w:t>ARTÍCULO ÚNICO.- Se expide la Ley para Prevenir y Eliminar la Discriminación en el Estado de Tabasco, para quedar como sigue:</w:t>
      </w:r>
    </w:p>
    <w:p>
      <w:pPr>
        <w:pStyle w:val="Estilo"/>
      </w:pPr>
      <w:r>
        <w:t/>
      </w:r>
    </w:p>
    <w:p>
      <w:pPr>
        <w:pStyle w:val="Estilo"/>
      </w:pPr>
      <w:r>
        <w:t/>
      </w:r>
    </w:p>
    <w:p>
      <w:pPr>
        <w:pStyle w:val="Estilo"/>
      </w:pPr>
      <w:r>
        <w:t>LEY PARA PREVENIR Y ELIMINAR LA DISCRIMINACIÓN EN EL ESTADO DE TABASCO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Esta Ley es de orden público e interés social. Tiene por objeto prevenir, combatir y eliminar toda forma de discriminación que se ejerza o se pretenda ejercer, cualquiera que sea su origen, contra alguna persona en el territorio del Estado, en términos de lo establecido por los artículos 1°, párrafos primero, tercero y quinto, de la Constitución Política de los Estados Unidos Mexicanos; y 2° de la Constitución Política del Estado Libre y Soberano de Tabasco.</w:t>
      </w:r>
    </w:p>
    <w:p>
      <w:pPr>
        <w:pStyle w:val="Estilo"/>
      </w:pPr>
      <w:r>
        <w:t/>
      </w:r>
    </w:p>
    <w:p>
      <w:pPr>
        <w:pStyle w:val="Estilo"/>
      </w:pPr>
      <w:r>
        <w:t>Artículo 2.- Conforme a la Constitución, todas las personas son iguales ante la ley. En consecuencia, tienen derecho a igual protección o beneficio que la propia ley establece, quedando prohibida toda forma de discriminación. </w:t>
      </w:r>
    </w:p>
    <w:p>
      <w:pPr>
        <w:pStyle w:val="Estilo"/>
      </w:pPr>
      <w:r>
        <w:t/>
      </w:r>
    </w:p>
    <w:p>
      <w:pPr>
        <w:pStyle w:val="Estilo"/>
      </w:pPr>
      <w:r>
        <w:t>El principio de igualdad y no discriminación regirá en todas las acciones, medidas y estrategias que implementen los entes públicos en el ámbito de sus respectivas competencias. Para el cumplimiento del objeto de la presente Ley, los principios contenidos en ella serán criterios orientadores de los planes, las políticas, programas y acciones de gobierno, en los órdenes estatal y municipal, a efecto de que las normas tutelares de los derechos humanos sean eficaces, sostenibles, incluyentes y equitativas.</w:t>
      </w:r>
    </w:p>
    <w:p>
      <w:pPr>
        <w:pStyle w:val="Estilo"/>
      </w:pPr>
      <w:r>
        <w:t/>
      </w:r>
    </w:p>
    <w:p>
      <w:pPr>
        <w:pStyle w:val="Estilo"/>
      </w:pPr>
      <w:r>
        <w:t>Artículo 3.- Para los efectos de esta Ley se entenderá por:</w:t>
      </w:r>
    </w:p>
    <w:p>
      <w:pPr>
        <w:pStyle w:val="Estilo"/>
      </w:pPr>
      <w:r>
        <w:t/>
      </w:r>
    </w:p>
    <w:p>
      <w:pPr>
        <w:pStyle w:val="Estilo"/>
      </w:pPr>
      <w:r>
        <w:t>I. Ajustes razonables: Las modificaciones o adaptaciones, adecuadas y necesarias, en la infraestructura y los servicios, cuya realización no imponga una carga desproporcionada o afecte derechos de terceros, que se requieran para garantizar que las personas gocen o ejerzan sus derechos en igualdad de condiciones con las demás;</w:t>
      </w:r>
    </w:p>
    <w:p>
      <w:pPr>
        <w:pStyle w:val="Estilo"/>
      </w:pPr>
      <w:r>
        <w:t/>
      </w:r>
    </w:p>
    <w:p>
      <w:pPr>
        <w:pStyle w:val="Estilo"/>
      </w:pPr>
      <w:r>
        <w:t>II. Comisión: La Comisión Estatal de los Derechos Humanos;</w:t>
      </w:r>
    </w:p>
    <w:p>
      <w:pPr>
        <w:pStyle w:val="Estilo"/>
      </w:pPr>
      <w:r>
        <w:t/>
      </w:r>
    </w:p>
    <w:p>
      <w:pPr>
        <w:pStyle w:val="Estilo"/>
      </w:pPr>
      <w:r>
        <w:t>III. Constitución: La Constitución Política del Estado Libre y Soberano de Tabasco;</w:t>
      </w:r>
    </w:p>
    <w:p>
      <w:pPr>
        <w:pStyle w:val="Estilo"/>
      </w:pPr>
      <w:r>
        <w:t/>
      </w:r>
    </w:p>
    <w:p>
      <w:pPr>
        <w:pStyle w:val="Estilo"/>
      </w:pPr>
      <w:r>
        <w:t>IV. Consejo Estatal: El Consejo Estatal para Prevenir y Erradicar la Discriminación;</w:t>
      </w:r>
    </w:p>
    <w:p>
      <w:pPr>
        <w:pStyle w:val="Estilo"/>
      </w:pPr>
      <w:r>
        <w:t/>
      </w:r>
    </w:p>
    <w:p>
      <w:pPr>
        <w:pStyle w:val="Estilo"/>
      </w:pPr>
      <w:r>
        <w:t>V. 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género, la orientación sexual, la edad, cualquier discapacidad, la condición social, económica, de salud o jurídica, la religión, la apariencia física, las características genéticas, la situación migratoria, el embarazo, la lengua o idioma, las opiniones, la identidad o filiación política, el estado civil, la situación familiar, las responsabilidades familiares y los antecedentes penales, o cualquier otro que atente contra la dignidad humana.</w:t>
      </w:r>
    </w:p>
    <w:p>
      <w:pPr>
        <w:pStyle w:val="Estilo"/>
      </w:pPr>
      <w:r>
        <w:t/>
      </w:r>
    </w:p>
    <w:p>
      <w:pPr>
        <w:pStyle w:val="Estilo"/>
      </w:pPr>
      <w:r>
        <w:t>También se entenderán como formas o expresiones de discriminación la homofobia, la misoginia, cualquier manifestación de xenofobia, la segregación racial y el antisemitismo, así como la discriminación racial y otras formas conexas de intolerancia.</w:t>
      </w:r>
    </w:p>
    <w:p>
      <w:pPr>
        <w:pStyle w:val="Estilo"/>
      </w:pPr>
      <w:r>
        <w:t/>
      </w:r>
    </w:p>
    <w:p>
      <w:pPr>
        <w:pStyle w:val="Estilo"/>
      </w:pPr>
      <w:r>
        <w:t>Se considera discriminatoria toda ley o acto que, siendo de aplicación idéntica para todas las personas, produzca consecuencias adversas para individuos o grupos en particular, o para personas en situación de vulnerabilidad;</w:t>
      </w:r>
    </w:p>
    <w:p>
      <w:pPr>
        <w:pStyle w:val="Estilo"/>
      </w:pPr>
      <w:r>
        <w:t/>
      </w:r>
    </w:p>
    <w:p>
      <w:pPr>
        <w:pStyle w:val="Estilo"/>
      </w:pPr>
      <w:r>
        <w:t>VI. Diseño Universal: El diseño de productos, sistemas, entornos, programas y servicios que puedan utilizar todas las personas, en la mayor medida posible, sin necesidad de adaptación ni diseño especializado;</w:t>
      </w:r>
    </w:p>
    <w:p>
      <w:pPr>
        <w:pStyle w:val="Estilo"/>
      </w:pPr>
      <w:r>
        <w:t/>
      </w:r>
    </w:p>
    <w:p>
      <w:pPr>
        <w:pStyle w:val="Estilo"/>
      </w:pPr>
      <w:r>
        <w:t>VII. Entes Públicos o Autoridades:</w:t>
      </w:r>
    </w:p>
    <w:p>
      <w:pPr>
        <w:pStyle w:val="Estilo"/>
      </w:pPr>
      <w:r>
        <w:t/>
      </w:r>
    </w:p>
    <w:p>
      <w:pPr>
        <w:pStyle w:val="Estilo"/>
      </w:pPr>
      <w:r>
        <w:t>a) El Poder Ejecutivo del Estado, sus dependencias, órganos y entidades;</w:t>
      </w:r>
    </w:p>
    <w:p>
      <w:pPr>
        <w:pStyle w:val="Estilo"/>
      </w:pPr>
      <w:r>
        <w:t/>
      </w:r>
    </w:p>
    <w:p>
      <w:pPr>
        <w:pStyle w:val="Estilo"/>
      </w:pPr>
      <w:r>
        <w:t>b) El Poder Legislativo del Estado, sus órganos y dependencias;</w:t>
      </w:r>
    </w:p>
    <w:p>
      <w:pPr>
        <w:pStyle w:val="Estilo"/>
      </w:pPr>
      <w:r>
        <w:t/>
      </w:r>
    </w:p>
    <w:p>
      <w:pPr>
        <w:pStyle w:val="Estilo"/>
      </w:pPr>
      <w:r>
        <w:t>c) El Poder Judicial del Estado, sus órganos y dependencias;</w:t>
      </w:r>
    </w:p>
    <w:p>
      <w:pPr>
        <w:pStyle w:val="Estilo"/>
      </w:pPr>
      <w:r>
        <w:t/>
      </w:r>
    </w:p>
    <w:p>
      <w:pPr>
        <w:pStyle w:val="Estilo"/>
      </w:pPr>
      <w:r>
        <w:t>d) Los Ayuntamientos y/o Concejos Municipales, sus dependencias y entidades;</w:t>
      </w:r>
    </w:p>
    <w:p>
      <w:pPr>
        <w:pStyle w:val="Estilo"/>
      </w:pPr>
      <w:r>
        <w:t/>
      </w:r>
    </w:p>
    <w:p>
      <w:pPr>
        <w:pStyle w:val="Estilo"/>
      </w:pPr>
      <w:r>
        <w:t>e) Los Órganos dotados de autonomía por la Constitución Política del Estado;</w:t>
      </w:r>
    </w:p>
    <w:p>
      <w:pPr>
        <w:pStyle w:val="Estilo"/>
      </w:pPr>
      <w:r>
        <w:t/>
      </w:r>
    </w:p>
    <w:p>
      <w:pPr>
        <w:pStyle w:val="Estilo"/>
      </w:pPr>
      <w:r>
        <w:t>f) Las demás entidades que en el ejercicio de sus atribuciones o funciones tengan un fin público, así como los servidores públicos que dependan de los mismos, en el cumplimiento de sus obligaciones y atribuciones; </w:t>
      </w:r>
    </w:p>
    <w:p>
      <w:pPr>
        <w:pStyle w:val="Estilo"/>
      </w:pPr>
      <w:r>
        <w:t/>
      </w:r>
    </w:p>
    <w:p>
      <w:pPr>
        <w:pStyle w:val="Estilo"/>
      </w:pPr>
      <w:r>
        <w:t>VIII. Igualdad real de oportunidades: El acceso que tienen las personas o grupos de personas, por la vía de las normas y los hechos, para el igual disfrute de sus derechos;</w:t>
      </w:r>
    </w:p>
    <w:p>
      <w:pPr>
        <w:pStyle w:val="Estilo"/>
      </w:pPr>
      <w:r>
        <w:t/>
      </w:r>
    </w:p>
    <w:p>
      <w:pPr>
        <w:pStyle w:val="Estilo"/>
      </w:pPr>
      <w:r>
        <w:t>IX. Ley: La Ley para Prevenir y Eliminar la Discriminación en el Estado de Tabasco;</w:t>
      </w:r>
    </w:p>
    <w:p>
      <w:pPr>
        <w:pStyle w:val="Estilo"/>
      </w:pPr>
      <w:r>
        <w:t/>
      </w:r>
    </w:p>
    <w:p>
      <w:pPr>
        <w:pStyle w:val="Estilo"/>
      </w:pPr>
      <w:r>
        <w:t>X. Programa: El Programa Estatal para la Igualdad y la no Discriminación.</w:t>
      </w:r>
    </w:p>
    <w:p>
      <w:pPr>
        <w:pStyle w:val="Estilo"/>
      </w:pPr>
      <w:r>
        <w:t/>
      </w:r>
    </w:p>
    <w:p>
      <w:pPr>
        <w:pStyle w:val="Estilo"/>
      </w:pPr>
      <w:r>
        <w:t>Artículo 4.- Queda prohibida en el Estado de Tabasco toda práctica discriminatoria. Ningún Ente Público estatal o municipal, Autoridad o servidor público, con independencia del orden de gobierno a que pertenezca, podrá realizar actos o conductas que tengan por objeto impedir o anular el reconocimiento o ejercicio de los derechos y la igualdad real de oportunidades en términos de los artículos 1° de la Constitución General de la República, 2 de la Constitución local y 3, fracción V, de esta Ley.</w:t>
      </w:r>
    </w:p>
    <w:p>
      <w:pPr>
        <w:pStyle w:val="Estilo"/>
      </w:pPr>
      <w:r>
        <w:t/>
      </w:r>
    </w:p>
    <w:p>
      <w:pPr>
        <w:pStyle w:val="Estilo"/>
      </w:pPr>
      <w:r>
        <w:t>Es obligación de los particulares que presten u ofrezcan servicios al público, en condición de permisionarios o concesionarios o por cualquier otro título expedido por Entes Públicos de los gobiernos estatal o municipales, abstenerse de efectuar prácticas discriminatorias, ya sea por acción u omisión, en contra de las personas.</w:t>
      </w:r>
    </w:p>
    <w:p>
      <w:pPr>
        <w:pStyle w:val="Estilo"/>
      </w:pPr>
      <w:r>
        <w:t/>
      </w:r>
    </w:p>
    <w:p>
      <w:pPr>
        <w:pStyle w:val="Estilo"/>
      </w:pPr>
      <w:r>
        <w:t>Toda acción discriminatoria y toda expresión de intolerancia constituyen un agravio a la dignidad humana y un retroceso a su propia condición, que deben combatirse.</w:t>
      </w:r>
    </w:p>
    <w:p>
      <w:pPr>
        <w:pStyle w:val="Estilo"/>
      </w:pPr>
      <w:r>
        <w:t/>
      </w:r>
    </w:p>
    <w:p>
      <w:pPr>
        <w:pStyle w:val="Estilo"/>
      </w:pPr>
      <w:r>
        <w:t>Artículo 5.- Corresponde a los Entes Públicos del Estado, promover las condiciones para que la libertad y la igualdad de las personas sean reales y efectivas. Por ello deberán eliminar aquellos obstáculos que limiten en los hechos su ejercicio e impidan el pleno desarrollo de las personas, así como su efectiva participación en la vida política, económica, cultural y social del Estado y los municipios; y promoverán la participación de las autoridades de los demás órdenes de gobierno y de los particulares en la eliminación de esos obstáculos.</w:t>
      </w:r>
    </w:p>
    <w:p>
      <w:pPr>
        <w:pStyle w:val="Estilo"/>
      </w:pPr>
      <w:r>
        <w:t/>
      </w:r>
    </w:p>
    <w:p>
      <w:pPr>
        <w:pStyle w:val="Estilo"/>
      </w:pPr>
      <w:r>
        <w:t>Artículo 6.- Cada uno de los Entes Públicos adoptará las medidas que estén a su alcance, tanto por separado como coordinadamente, para que toda persona goce, sin discriminación alguna, de todos los derechos y libertades consagrados en la Constitución General y Local, en las leyes y en los tratados internacionales de los que México sea parte.</w:t>
      </w:r>
    </w:p>
    <w:p>
      <w:pPr>
        <w:pStyle w:val="Estilo"/>
      </w:pPr>
      <w:r>
        <w:t/>
      </w:r>
    </w:p>
    <w:p>
      <w:pPr>
        <w:pStyle w:val="Estilo"/>
      </w:pPr>
      <w:r>
        <w:t>Artículo 7.- No se considerarán discriminatorias las acciones afirmativas que tengan por efecto promover la igualdad real de oportunidades de las personas o grupos. Tampoco será juzgada como discriminatoria la distinción basada en criterios razonables, proporcionales y objetivos cuya finalidad no sea el menoscabo de derechos.</w:t>
      </w:r>
    </w:p>
    <w:p>
      <w:pPr>
        <w:pStyle w:val="Estilo"/>
      </w:pPr>
      <w:r>
        <w:t/>
      </w:r>
    </w:p>
    <w:p>
      <w:pPr>
        <w:pStyle w:val="Estilo"/>
      </w:pPr>
      <w:r>
        <w:t>Artículo 8.- En la aplicación de la presente Ley intervendrán los Entes Públicos, el Consejo Estatal para Prevenir la Discriminación y la Comisión Estatal de los Derechos Humanos.</w:t>
      </w:r>
    </w:p>
    <w:p>
      <w:pPr>
        <w:pStyle w:val="Estilo"/>
      </w:pPr>
      <w:r>
        <w:t/>
      </w:r>
    </w:p>
    <w:p>
      <w:pPr>
        <w:pStyle w:val="Estilo"/>
      </w:pPr>
      <w:r>
        <w:t>Será obligación de todos los Entes Públicos y Autoridades, estatales y municipales, establecer en el ámbito de sus competencias, mediante reglamentos o acuerdos de carácter general, los mecanismos institucionales para promover, difundir, respetar y garantizar, el derecho a la igualdad y a la no discriminación, en estricto apego a la Constitución General y a la Constitución Local, así como proveer los medios de defensa legal necesarios para restituirlos.</w:t>
      </w:r>
    </w:p>
    <w:p>
      <w:pPr>
        <w:pStyle w:val="Estilo"/>
      </w:pPr>
      <w:r>
        <w:t/>
      </w:r>
    </w:p>
    <w:p>
      <w:pPr>
        <w:pStyle w:val="Estilo"/>
      </w:pPr>
      <w:r>
        <w:t>Artículo 9.- Corresponde a la Comisión Estatal de los Derechos Humanos conocer de quejas o denuncias presentadas por particulares, grupos u organizaciones, por presuntas violaciones al derecho a la no discriminación cuando éstas fueren imputadas a cualquier autoridad o servidor público que desempeñe un empleo, cargo o comisión en los Entes Públicos, o particulares que realicen funciones de orden público por autorización, concesión o permiso cuyo otorgamiento corresponda al Estado. Le corresponderá igualmente proporcionar a los particulares la asesoría y la orientación necesarias y suficientes para hacer efectivo el derecho a la no discriminación, con base en sus atribuciones y conforme a los principios y procedimientos establecidos en la Ley de Derechos Humanos del Estado de Tabasco y la presente Ley.</w:t>
      </w:r>
    </w:p>
    <w:p>
      <w:pPr>
        <w:pStyle w:val="Estilo"/>
      </w:pPr>
      <w:r>
        <w:t/>
      </w:r>
    </w:p>
    <w:p>
      <w:pPr>
        <w:pStyle w:val="Estilo"/>
      </w:pPr>
      <w:r>
        <w:t>Artículo 10.- La interpretación de esta Ley se realizará de conformidad con los criterios gramatical, sistemático y funcional, atendiendo a lo dispuesto en los artículos 1°, segundo párrafo y 14 de la Constitución General de la República, favoreciendo en todo tiempo a las personas la protección más amplia.</w:t>
      </w:r>
    </w:p>
    <w:p>
      <w:pPr>
        <w:pStyle w:val="Estilo"/>
      </w:pPr>
      <w:r>
        <w:t/>
      </w:r>
    </w:p>
    <w:p>
      <w:pPr>
        <w:pStyle w:val="Estilo"/>
      </w:pPr>
      <w:r>
        <w:t>Artículo 11.- Para los efectos del artículo anterior, cuando se presenten diferentes interpretaciones, se deberá preferir aquella que proteja con mayor eficacia a las personas o a los grupos que sean afectados por conductas discriminatorias.</w:t>
      </w:r>
    </w:p>
    <w:p>
      <w:pPr>
        <w:pStyle w:val="Estilo"/>
      </w:pPr>
      <w:r>
        <w:t/>
      </w:r>
    </w:p>
    <w:p>
      <w:pPr>
        <w:pStyle w:val="Estilo"/>
      </w:pPr>
      <w:r>
        <w:t/>
      </w:r>
    </w:p>
    <w:p>
      <w:pPr>
        <w:pStyle w:val="Estilo"/>
      </w:pPr>
      <w:r>
        <w:t>CAPÍTULO II</w:t>
      </w:r>
    </w:p>
    <w:p>
      <w:pPr>
        <w:pStyle w:val="Estilo"/>
      </w:pPr>
      <w:r>
        <w:t/>
      </w:r>
    </w:p>
    <w:p>
      <w:pPr>
        <w:pStyle w:val="Estilo"/>
      </w:pPr>
      <w:r>
        <w:t>DE LA (SIC) FORMAS DE DISCRIMINACIÓN</w:t>
      </w:r>
    </w:p>
    <w:p>
      <w:pPr>
        <w:pStyle w:val="Estilo"/>
      </w:pPr>
      <w:r>
        <w:t/>
      </w:r>
    </w:p>
    <w:p>
      <w:pPr>
        <w:pStyle w:val="Estilo"/>
      </w:pPr>
      <w:r>
        <w:t>Artículo 12.- Se consideran como discriminatorias para las personas, entre otras, las siguientes conductas, cuando deriven de los motivos o condiciones señalados en el artículo 3, fracción V, de la presente Ley:</w:t>
      </w:r>
    </w:p>
    <w:p>
      <w:pPr>
        <w:pStyle w:val="Estilo"/>
      </w:pPr>
      <w:r>
        <w:t/>
      </w:r>
    </w:p>
    <w:p>
      <w:pPr>
        <w:pStyle w:val="Estilo"/>
      </w:pPr>
      <w:r>
        <w:t>I. Impedir su acceso o su permanencia en instituciones o planteles educativos públicos o privados, así como impedir el otorgamiento de becas e incentivos;</w:t>
      </w:r>
    </w:p>
    <w:p>
      <w:pPr>
        <w:pStyle w:val="Estilo"/>
      </w:pPr>
      <w:r>
        <w:t/>
      </w:r>
    </w:p>
    <w:p>
      <w:pPr>
        <w:pStyle w:val="Estilo"/>
      </w:pPr>
      <w:r>
        <w:t>II. Establecer contenidos, métodos o instrumentos pedagógicos, en que se asignen a los educandos roles o papeles contrarios a la igualdad o que difundan una condición de subordinación;</w:t>
      </w:r>
    </w:p>
    <w:p>
      <w:pPr>
        <w:pStyle w:val="Estilo"/>
      </w:pPr>
      <w:r>
        <w:t/>
      </w:r>
    </w:p>
    <w:p>
      <w:pPr>
        <w:pStyle w:val="Estilo"/>
      </w:pPr>
      <w:r>
        <w:t>III. Prohibir la libre elección de empleo o restringir oportunidades de acceso, permanencia y ascenso en el mismo;</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Limitar el acceso y permanencia a programas de capacitación y de formación profesional;</w:t>
      </w:r>
    </w:p>
    <w:p>
      <w:pPr>
        <w:pStyle w:val="Estilo"/>
      </w:pPr>
      <w:r>
        <w:t/>
      </w:r>
    </w:p>
    <w:p>
      <w:pPr>
        <w:pStyle w:val="Estilo"/>
      </w:pPr>
      <w:r>
        <w:t>VI. Negar o limitar información sobre derechos sexuales y reproductivos o impedir el libre ejercicio de la determinación del número y espaciamiento de los hijos;</w:t>
      </w:r>
    </w:p>
    <w:p>
      <w:pPr>
        <w:pStyle w:val="Estilo"/>
      </w:pPr>
      <w:r>
        <w:t/>
      </w:r>
    </w:p>
    <w:p>
      <w:pPr>
        <w:pStyle w:val="Estilo"/>
      </w:pPr>
      <w:r>
        <w:t>VII. Negar o condicionar los servicios de atención médica, o impedir la participación en las decisiones sobre su tratamiento médico o terapéutico dentro de sus posibilidades y medios;</w:t>
      </w:r>
    </w:p>
    <w:p>
      <w:pPr>
        <w:pStyle w:val="Estilo"/>
      </w:pPr>
      <w:r>
        <w:t/>
      </w:r>
    </w:p>
    <w:p>
      <w:pPr>
        <w:pStyle w:val="Estilo"/>
      </w:pPr>
      <w:r>
        <w:t>VIII. Impedir la participación en condiciones equitativas en asociaciones civiles, políticas o de cualquier otra índole;</w:t>
      </w:r>
    </w:p>
    <w:p>
      <w:pPr>
        <w:pStyle w:val="Estilo"/>
      </w:pPr>
      <w:r>
        <w:t/>
      </w:r>
    </w:p>
    <w:p>
      <w:pPr>
        <w:pStyle w:val="Estilo"/>
      </w:pPr>
      <w:r>
        <w:t>IX.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pPr>
        <w:pStyle w:val="Estilo"/>
      </w:pPr>
      <w:r>
        <w:t/>
      </w:r>
    </w:p>
    <w:p>
      <w:pPr>
        <w:pStyle w:val="Estilo"/>
      </w:pPr>
      <w:r>
        <w:t>X. Impedir o limitar el ejercicio de los derechos de propiedad, administración y disposición de bienes de cualquier otro tipo;</w:t>
      </w:r>
    </w:p>
    <w:p>
      <w:pPr>
        <w:pStyle w:val="Estilo"/>
      </w:pPr>
      <w:r>
        <w:t/>
      </w:r>
    </w:p>
    <w:p>
      <w:pPr>
        <w:pStyle w:val="Estilo"/>
      </w:pPr>
      <w:r>
        <w:t>XI. Impedir o limitar el acceso a la procuración e impartición de justicia;</w:t>
      </w:r>
    </w:p>
    <w:p>
      <w:pPr>
        <w:pStyle w:val="Estilo"/>
      </w:pPr>
      <w:r>
        <w:t/>
      </w:r>
    </w:p>
    <w:p>
      <w:pPr>
        <w:pStyle w:val="Estilo"/>
      </w:pPr>
      <w:r>
        <w:t>XII. Impedir, negar o restringir el derecho a ser oídos y vencidos, a la defensa, asesoría o asistencia jurídica; y a la asistencia de personas intérpretes o traductoras en los procedimientos administrativos o judiciales, de conformidad con las normas aplicables; así como el derecho de las niñas, niños y adolescentes, a ser escuchados;</w:t>
      </w:r>
    </w:p>
    <w:p>
      <w:pPr>
        <w:pStyle w:val="Estilo"/>
      </w:pPr>
      <w:r>
        <w:t/>
      </w:r>
    </w:p>
    <w:p>
      <w:pPr>
        <w:pStyle w:val="Estilo"/>
      </w:pPr>
      <w:r>
        <w:t>XIII. Aplicar cualquier tipo de prácticas, usos o costumbres que atenten contra la igualdad, la dignidad y la integridad humana;</w:t>
      </w:r>
    </w:p>
    <w:p>
      <w:pPr>
        <w:pStyle w:val="Estilo"/>
      </w:pPr>
      <w:r>
        <w:t/>
      </w:r>
    </w:p>
    <w:p>
      <w:pPr>
        <w:pStyle w:val="Estilo"/>
      </w:pPr>
      <w:r>
        <w:t>XIV. Impedir la libre elección de cónyuge o pareja;</w:t>
      </w:r>
    </w:p>
    <w:p>
      <w:pPr>
        <w:pStyle w:val="Estilo"/>
      </w:pPr>
      <w:r>
        <w:t/>
      </w:r>
    </w:p>
    <w:p>
      <w:pPr>
        <w:pStyle w:val="Estilo"/>
      </w:pPr>
      <w:r>
        <w:t>XV. Promover el odio y la violencia a través de mensajes e imágenes en los medios de comunicación;</w:t>
      </w:r>
    </w:p>
    <w:p>
      <w:pPr>
        <w:pStyle w:val="Estilo"/>
      </w:pPr>
      <w:r>
        <w:t/>
      </w:r>
    </w:p>
    <w:p>
      <w:pPr>
        <w:pStyle w:val="Estilo"/>
      </w:pPr>
      <w:r>
        <w:t>XVI. Impedir o limitar la libre expresión de las ideas, la libertad de pensamiento, conciencia o religión, o de prácticas y costumbres religiosas, siempre que éstas no atenten contra el orden público;</w:t>
      </w:r>
    </w:p>
    <w:p>
      <w:pPr>
        <w:pStyle w:val="Estilo"/>
      </w:pPr>
      <w:r>
        <w:t/>
      </w:r>
    </w:p>
    <w:p>
      <w:pPr>
        <w:pStyle w:val="Estilo"/>
      </w:pPr>
      <w:r>
        <w:t>XVII. Negar asistencia espiritual o religiosa a personas privadas de la libertad, que presten servicio en las fuerzas armadas o que estén internadas en instituciones de salud o asistencia;</w:t>
      </w:r>
    </w:p>
    <w:p>
      <w:pPr>
        <w:pStyle w:val="Estilo"/>
      </w:pPr>
      <w:r>
        <w:t/>
      </w:r>
    </w:p>
    <w:p>
      <w:pPr>
        <w:pStyle w:val="Estilo"/>
      </w:pPr>
      <w:r>
        <w:t>XVIII. Restringir el acceso a la información, salvo en aquellos supuestos que sean establecidos por las leyes o instrumentos jurídicos internacionales aplicables;</w:t>
      </w:r>
    </w:p>
    <w:p>
      <w:pPr>
        <w:pStyle w:val="Estilo"/>
      </w:pPr>
      <w:r>
        <w:t/>
      </w:r>
    </w:p>
    <w:p>
      <w:pPr>
        <w:pStyle w:val="Estilo"/>
      </w:pPr>
      <w:r>
        <w:t>XIX. Obstaculizar las condiciones mínimas necesarias para el crecimiento y desarrollo integral, especialmente de las niñas, niños y adolescentes, con base al interés superior de la niñez;</w:t>
      </w:r>
    </w:p>
    <w:p>
      <w:pPr>
        <w:pStyle w:val="Estilo"/>
      </w:pPr>
      <w:r>
        <w:t/>
      </w:r>
    </w:p>
    <w:p>
      <w:pPr>
        <w:pStyle w:val="Estilo"/>
      </w:pPr>
      <w:r>
        <w:t>XX. Impedir el acceso a la seguridad social y a sus beneficios o establecer limitaciones para la contratación de seguros médicos, salvo en los casos que la ley así lo disponga;</w:t>
      </w:r>
    </w:p>
    <w:p>
      <w:pPr>
        <w:pStyle w:val="Estilo"/>
      </w:pPr>
      <w:r>
        <w:t/>
      </w:r>
    </w:p>
    <w:p>
      <w:pPr>
        <w:pStyle w:val="Estilo"/>
      </w:pPr>
      <w:r>
        <w:t>XXI. Limitar el derecho a la alimentación, la vivienda, el recreo y los servicios de atención médica adecuados, salvo en los casos que la ley así lo prevea;</w:t>
      </w:r>
    </w:p>
    <w:p>
      <w:pPr>
        <w:pStyle w:val="Estilo"/>
      </w:pPr>
      <w:r>
        <w:t/>
      </w:r>
    </w:p>
    <w:p>
      <w:pPr>
        <w:pStyle w:val="Estilo"/>
      </w:pPr>
      <w:r>
        <w:t>XXII. Impedir el acceso o negar la prestación de cualquier servicio público, ya sea por parte de Entes Públicos o de particulares delegados, permisionarios o concesionarios, así como limitar el acceso y libre desplazamiento en los espacios públicos;</w:t>
      </w:r>
    </w:p>
    <w:p>
      <w:pPr>
        <w:pStyle w:val="Estilo"/>
      </w:pPr>
      <w:r>
        <w:t/>
      </w:r>
    </w:p>
    <w:p>
      <w:pPr>
        <w:pStyle w:val="Estilo"/>
      </w:pPr>
      <w:r>
        <w:t>XXIII. La falta de accesibilidad en el entorno físico, el transporte, la información, tecnología y comunicaciones, en servicios e instalaciones abiertos al público o de uso público;</w:t>
      </w:r>
    </w:p>
    <w:p>
      <w:pPr>
        <w:pStyle w:val="Estilo"/>
      </w:pPr>
      <w:r>
        <w:t/>
      </w:r>
    </w:p>
    <w:p>
      <w:pPr>
        <w:pStyle w:val="Estilo"/>
      </w:pPr>
      <w:r>
        <w:t>XXIV. Denegar ajustes razonables que garanticen, en igualdad de condiciones, el goce o ejercicio de los derechos de las personas con discapacidad;</w:t>
      </w:r>
    </w:p>
    <w:p>
      <w:pPr>
        <w:pStyle w:val="Estilo"/>
      </w:pPr>
      <w:r>
        <w:t/>
      </w:r>
    </w:p>
    <w:p>
      <w:pPr>
        <w:pStyle w:val="Estilo"/>
      </w:pPr>
      <w:r>
        <w:t>XXV. Explotar o dar un trato abusivo o degradante;</w:t>
      </w:r>
    </w:p>
    <w:p>
      <w:pPr>
        <w:pStyle w:val="Estilo"/>
      </w:pPr>
      <w:r>
        <w:t/>
      </w:r>
    </w:p>
    <w:p>
      <w:pPr>
        <w:pStyle w:val="Estilo"/>
      </w:pPr>
      <w:r>
        <w:t>XXVI. Restringir la participación en actividades deportivas, recreativas o culturales;</w:t>
      </w:r>
    </w:p>
    <w:p>
      <w:pPr>
        <w:pStyle w:val="Estilo"/>
      </w:pPr>
      <w:r>
        <w:t/>
      </w:r>
    </w:p>
    <w:p>
      <w:pPr>
        <w:pStyle w:val="Estilo"/>
      </w:pPr>
      <w:r>
        <w:t>XXVII. Restringir o limitar el uso de su lengua, usos, costumbres y cultura, en actividades públicas o privadas; excepto cuando se realice en términos de las disposiciones aplicables;</w:t>
      </w:r>
    </w:p>
    <w:p>
      <w:pPr>
        <w:pStyle w:val="Estilo"/>
      </w:pPr>
      <w:r>
        <w:t/>
      </w:r>
    </w:p>
    <w:p>
      <w:pPr>
        <w:pStyle w:val="Estilo"/>
      </w:pPr>
      <w:r>
        <w:t>XXVIII. Limitar o negar el otorgamiento de concesiones, permisos o autorizaciones para la prestación de servicios públicos o para el aprovechamiento, administración o usufructo de recursos naturales, una vez satisfechos los requisitos establecidos en la legislación aplicable;</w:t>
      </w:r>
    </w:p>
    <w:p>
      <w:pPr>
        <w:pStyle w:val="Estilo"/>
      </w:pPr>
      <w:r>
        <w:t/>
      </w:r>
    </w:p>
    <w:p>
      <w:pPr>
        <w:pStyle w:val="Estilo"/>
      </w:pPr>
      <w:r>
        <w:t>XXIX. Incitar al odio, violencia, rechazo, burla, injuria, persecución o la exclusión;</w:t>
      </w:r>
    </w:p>
    <w:p>
      <w:pPr>
        <w:pStyle w:val="Estilo"/>
      </w:pPr>
      <w:r>
        <w:t/>
      </w:r>
    </w:p>
    <w:p>
      <w:pPr>
        <w:pStyle w:val="Estilo"/>
      </w:pPr>
      <w:r>
        <w:t>XXX. Realizar o promover violencia física, sexual, o psicológica, patrimonial o económica;</w:t>
      </w:r>
    </w:p>
    <w:p>
      <w:pPr>
        <w:pStyle w:val="Estilo"/>
      </w:pPr>
      <w:r>
        <w:t/>
      </w:r>
    </w:p>
    <w:p>
      <w:pPr>
        <w:pStyle w:val="Estilo"/>
      </w:pPr>
      <w:r>
        <w:t>XXXI. Estigmatizar o negar derechos a personas con adicciones, que hayan estado o se encuentren en centros de internamiento, reclusión, o en instituciones de atención a personas con discapacidad mental o psicosocial;</w:t>
      </w:r>
    </w:p>
    <w:p>
      <w:pPr>
        <w:pStyle w:val="Estilo"/>
      </w:pPr>
      <w:r>
        <w:t/>
      </w:r>
    </w:p>
    <w:p>
      <w:pPr>
        <w:pStyle w:val="Estilo"/>
      </w:pPr>
      <w:r>
        <w:t>XXXII. Negar la prestación de servicios financieros, de seguros o similares, a personas con discapacidad y personas adultas mayores;</w:t>
      </w:r>
    </w:p>
    <w:p>
      <w:pPr>
        <w:pStyle w:val="Estilo"/>
      </w:pPr>
      <w:r>
        <w:t/>
      </w:r>
    </w:p>
    <w:p>
      <w:pPr>
        <w:pStyle w:val="Estilo"/>
      </w:pPr>
      <w:r>
        <w:t>XXXIII. Difundir sin consentimiento de la persona agraviada información sobre su condición de salud;</w:t>
      </w:r>
    </w:p>
    <w:p>
      <w:pPr>
        <w:pStyle w:val="Estilo"/>
      </w:pPr>
      <w:r>
        <w:t/>
      </w:r>
    </w:p>
    <w:p>
      <w:pPr>
        <w:pStyle w:val="Estilo"/>
      </w:pPr>
      <w:r>
        <w:t>XXXIV. Estigmatizar y negar derechos a personas con VIH/SIDA;</w:t>
      </w:r>
    </w:p>
    <w:p>
      <w:pPr>
        <w:pStyle w:val="Estilo"/>
      </w:pPr>
      <w:r>
        <w:t/>
      </w:r>
    </w:p>
    <w:p>
      <w:pPr>
        <w:pStyle w:val="Estilo"/>
      </w:pPr>
      <w:r>
        <w:t>XXXV. Implementar o ejecutar políticas públicas, programas u otras acciones de gobierno que tengan un impacto desventajoso en los derechos de las personas; y</w:t>
      </w:r>
    </w:p>
    <w:p>
      <w:pPr>
        <w:pStyle w:val="Estilo"/>
      </w:pPr>
      <w:r>
        <w:t/>
      </w:r>
    </w:p>
    <w:p>
      <w:pPr>
        <w:pStyle w:val="Estilo"/>
      </w:pPr>
      <w:r>
        <w:t>XXXVI. En general cualquier otro acto u omisión discriminatorio en términos del artículo 3, fracción V, de esta Ley.</w:t>
      </w:r>
    </w:p>
    <w:p>
      <w:pPr>
        <w:pStyle w:val="Estilo"/>
      </w:pPr>
      <w:r>
        <w:t/>
      </w:r>
    </w:p>
    <w:p>
      <w:pPr>
        <w:pStyle w:val="Estilo"/>
      </w:pPr>
      <w:r>
        <w:t/>
      </w:r>
    </w:p>
    <w:p>
      <w:pPr>
        <w:pStyle w:val="Estilo"/>
      </w:pPr>
      <w:r>
        <w:t>CAPÍTULO III</w:t>
      </w:r>
    </w:p>
    <w:p>
      <w:pPr>
        <w:pStyle w:val="Estilo"/>
      </w:pPr>
      <w:r>
        <w:t/>
      </w:r>
    </w:p>
    <w:p>
      <w:pPr>
        <w:pStyle w:val="Estilo"/>
      </w:pPr>
      <w:r>
        <w:t>DE LAS MEDIDAS DE NIVELACIÓN</w:t>
      </w:r>
    </w:p>
    <w:p>
      <w:pPr>
        <w:pStyle w:val="Estilo"/>
      </w:pPr>
      <w:r>
        <w:t/>
      </w:r>
    </w:p>
    <w:p>
      <w:pPr>
        <w:pStyle w:val="Estilo"/>
      </w:pPr>
      <w:r>
        <w:t>Artículo 13.- Las medidas de nivelación son aquellas que buscan hacer efectivo el acceso de todas las personas a la igualdad real de oportunidades, eliminando las barreras físicas, normativas, comunicacionales o de cualquier otro tipo, que obstaculizan el ejercicio de derechos y libertades, prioritariamente a las mujeres y a los grupos en situación de discriminación o vulnerabilidad.</w:t>
      </w:r>
    </w:p>
    <w:p>
      <w:pPr>
        <w:pStyle w:val="Estilo"/>
      </w:pPr>
      <w:r>
        <w:t/>
      </w:r>
    </w:p>
    <w:p>
      <w:pPr>
        <w:pStyle w:val="Estilo"/>
      </w:pPr>
      <w:r>
        <w:t>Artículo 14.- Todos los Entes Públicos estatales y municipales, sin excepción, están obligados a cumplir con las medidas de nivelación y de inclusión, así como a realizar las acciones afirmativas necesarias para garantizar a toda persona la igualdad real de oportunidades y el derecho a la no discriminación.</w:t>
      </w:r>
    </w:p>
    <w:p>
      <w:pPr>
        <w:pStyle w:val="Estilo"/>
      </w:pPr>
      <w:r>
        <w:t/>
      </w:r>
    </w:p>
    <w:p>
      <w:pPr>
        <w:pStyle w:val="Estilo"/>
      </w:pPr>
      <w:r>
        <w:t>La adopción de dichas medidas forma parte de la perspectiva antidiscriminatoria, la cual debe ser incorporada de manera transversal y progresiva en el quehacer público y, de manera particular, en el diseño, implementación y evaluación de las políticas públicas que lleven a cabo cada uno de los Entes Públicos estatales y municipales.</w:t>
      </w:r>
    </w:p>
    <w:p>
      <w:pPr>
        <w:pStyle w:val="Estilo"/>
      </w:pPr>
      <w:r>
        <w:t/>
      </w:r>
    </w:p>
    <w:p>
      <w:pPr>
        <w:pStyle w:val="Estilo"/>
      </w:pPr>
      <w:r>
        <w:t>Artículo 15.- Conforme a la naturaleza y competencias de los Entes Públicos obligados, las medidas de nivelación incluyen, entre otras:</w:t>
      </w:r>
    </w:p>
    <w:p>
      <w:pPr>
        <w:pStyle w:val="Estilo"/>
      </w:pPr>
      <w:r>
        <w:t/>
      </w:r>
    </w:p>
    <w:p>
      <w:pPr>
        <w:pStyle w:val="Estilo"/>
      </w:pPr>
      <w:r>
        <w:t>I. Ajustes razonables en materia de accesibilidad física y de información y comunicaciones;</w:t>
      </w:r>
    </w:p>
    <w:p>
      <w:pPr>
        <w:pStyle w:val="Estilo"/>
      </w:pPr>
      <w:r>
        <w:t/>
      </w:r>
    </w:p>
    <w:p>
      <w:pPr>
        <w:pStyle w:val="Estilo"/>
      </w:pPr>
      <w:r>
        <w:t>II. Adaptación de los puestos de trabajo para personas con discapacidad;</w:t>
      </w:r>
    </w:p>
    <w:p>
      <w:pPr>
        <w:pStyle w:val="Estilo"/>
      </w:pPr>
      <w:r>
        <w:t/>
      </w:r>
    </w:p>
    <w:p>
      <w:pPr>
        <w:pStyle w:val="Estilo"/>
      </w:pPr>
      <w:r>
        <w:t>III. Diseño y distribución de comunicaciones oficiales, convocatorias públicas, libros de texto, licitaciones, entre otros, en formato braille o en lenguas indígenas;</w:t>
      </w:r>
    </w:p>
    <w:p>
      <w:pPr>
        <w:pStyle w:val="Estilo"/>
      </w:pPr>
      <w:r>
        <w:t/>
      </w:r>
    </w:p>
    <w:p>
      <w:pPr>
        <w:pStyle w:val="Estilo"/>
      </w:pPr>
      <w:r>
        <w:t>IV. Uso de intérpretes de lengua de señas mexicana en los eventos públicos de todas las dependencias gubernamentales y en los tiempos oficiales de televisión;</w:t>
      </w:r>
    </w:p>
    <w:p>
      <w:pPr>
        <w:pStyle w:val="Estilo"/>
      </w:pPr>
      <w:r>
        <w:t/>
      </w:r>
    </w:p>
    <w:p>
      <w:pPr>
        <w:pStyle w:val="Estilo"/>
      </w:pPr>
      <w:r>
        <w:t>V. Uso de intérpretes y traductores de lenguas indígenas;</w:t>
      </w:r>
    </w:p>
    <w:p>
      <w:pPr>
        <w:pStyle w:val="Estilo"/>
      </w:pPr>
      <w:r>
        <w:t/>
      </w:r>
    </w:p>
    <w:p>
      <w:pPr>
        <w:pStyle w:val="Estilo"/>
      </w:pPr>
      <w:r>
        <w:t>VI. La accesibilidad del entorno social, incluyendo acceso físico, de comunicaciones y de información;</w:t>
      </w:r>
    </w:p>
    <w:p>
      <w:pPr>
        <w:pStyle w:val="Estilo"/>
      </w:pPr>
      <w:r>
        <w:t/>
      </w:r>
    </w:p>
    <w:p>
      <w:pPr>
        <w:pStyle w:val="Estilo"/>
      </w:pPr>
      <w:r>
        <w:t>VII. Derogación o abrogación, conforme a sus atribuciones, de las disposiciones normativas que impongan requisitos discriminatorios de ingreso y permanencia a escuelas o trabajos, entre otros; y</w:t>
      </w:r>
    </w:p>
    <w:p>
      <w:pPr>
        <w:pStyle w:val="Estilo"/>
      </w:pPr>
      <w:r>
        <w:t/>
      </w:r>
    </w:p>
    <w:p>
      <w:pPr>
        <w:pStyle w:val="Estilo"/>
      </w:pPr>
      <w:r>
        <w:t>VIII. Establecimiento de la figura de licencia por paternidad, homologación de condiciones de derechos y prestaciones para los grupos en situación de discriminación o vulnerabilidad.</w:t>
      </w:r>
    </w:p>
    <w:p>
      <w:pPr>
        <w:pStyle w:val="Estilo"/>
      </w:pPr>
      <w:r>
        <w:t/>
      </w:r>
    </w:p>
    <w:p>
      <w:pPr>
        <w:pStyle w:val="Estilo"/>
      </w:pPr>
      <w:r>
        <w:t/>
      </w:r>
    </w:p>
    <w:p>
      <w:pPr>
        <w:pStyle w:val="Estilo"/>
      </w:pPr>
      <w:r>
        <w:t>CAPÍTULO IV</w:t>
      </w:r>
    </w:p>
    <w:p>
      <w:pPr>
        <w:pStyle w:val="Estilo"/>
      </w:pPr>
      <w:r>
        <w:t/>
      </w:r>
    </w:p>
    <w:p>
      <w:pPr>
        <w:pStyle w:val="Estilo"/>
      </w:pPr>
      <w:r>
        <w:t>DE LAS MEDIDAS DE INCLUSIÓN</w:t>
      </w:r>
    </w:p>
    <w:p>
      <w:pPr>
        <w:pStyle w:val="Estilo"/>
      </w:pPr>
      <w:r>
        <w:t/>
      </w:r>
    </w:p>
    <w:p>
      <w:pPr>
        <w:pStyle w:val="Estilo"/>
      </w:pPr>
      <w:r>
        <w:t>Artículo 16.- 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Artículo 17.- Las medidas de inclusión podrán comprender, entre otras, las siguientes:</w:t>
      </w:r>
    </w:p>
    <w:p>
      <w:pPr>
        <w:pStyle w:val="Estilo"/>
      </w:pPr>
      <w:r>
        <w:t/>
      </w:r>
    </w:p>
    <w:p>
      <w:pPr>
        <w:pStyle w:val="Estilo"/>
      </w:pPr>
      <w:r>
        <w:t>I. La educación para la igualdad y la diversidad dentro del sistema educativo estatal;</w:t>
      </w:r>
    </w:p>
    <w:p>
      <w:pPr>
        <w:pStyle w:val="Estilo"/>
      </w:pPr>
      <w:r>
        <w:t/>
      </w:r>
    </w:p>
    <w:p>
      <w:pPr>
        <w:pStyle w:val="Estilo"/>
      </w:pPr>
      <w:r>
        <w:t>II. La integración en el diseño, instrumentación y evaluación de las políticas públicas del derecho a la igualdad y no discriminación;</w:t>
      </w:r>
    </w:p>
    <w:p>
      <w:pPr>
        <w:pStyle w:val="Estilo"/>
      </w:pPr>
      <w:r>
        <w:t/>
      </w:r>
    </w:p>
    <w:p>
      <w:pPr>
        <w:pStyle w:val="Estilo"/>
      </w:pPr>
      <w:r>
        <w:t>III. El desarrollo de políticas contra la homofobia, la xenofobia, la misoginia, la discriminación por apariencia o el adultocentrismo;</w:t>
      </w:r>
    </w:p>
    <w:p>
      <w:pPr>
        <w:pStyle w:val="Estilo"/>
      </w:pPr>
      <w:r>
        <w:t/>
      </w:r>
    </w:p>
    <w:p>
      <w:pPr>
        <w:pStyle w:val="Estilo"/>
      </w:pPr>
      <w:r>
        <w:t>IV. Las acciones de sensibilización y capacitación dirigidas a integrantes del servicio público con el objetivo de combatir actitudes discriminatorias; y</w:t>
      </w:r>
    </w:p>
    <w:p>
      <w:pPr>
        <w:pStyle w:val="Estilo"/>
      </w:pPr>
      <w:r>
        <w:t/>
      </w:r>
    </w:p>
    <w:p>
      <w:pPr>
        <w:pStyle w:val="Estilo"/>
      </w:pPr>
      <w:r>
        <w:t>V. La formulación y ejecución de campañas, cursos, talleres y demás instrumentos de información, concienciación y difusión al interior de los Entes Públicos, dependencias y entidades de gobierno, estatales y municipales, y a la sociedad en general.</w:t>
      </w:r>
    </w:p>
    <w:p>
      <w:pPr>
        <w:pStyle w:val="Estilo"/>
      </w:pPr>
      <w:r>
        <w:t/>
      </w:r>
    </w:p>
    <w:p>
      <w:pPr>
        <w:pStyle w:val="Estilo"/>
      </w:pPr>
      <w:r>
        <w:t/>
      </w:r>
    </w:p>
    <w:p>
      <w:pPr>
        <w:pStyle w:val="Estilo"/>
      </w:pPr>
      <w:r>
        <w:t>CAPÍTULO V</w:t>
      </w:r>
    </w:p>
    <w:p>
      <w:pPr>
        <w:pStyle w:val="Estilo"/>
      </w:pPr>
      <w:r>
        <w:t/>
      </w:r>
    </w:p>
    <w:p>
      <w:pPr>
        <w:pStyle w:val="Estilo"/>
      </w:pPr>
      <w:r>
        <w:t>DE LAS ACCIONES AFIRMATIVAS</w:t>
      </w:r>
    </w:p>
    <w:p>
      <w:pPr>
        <w:pStyle w:val="Estilo"/>
      </w:pPr>
      <w:r>
        <w:t/>
      </w:r>
    </w:p>
    <w:p>
      <w:pPr>
        <w:pStyle w:val="Estilo"/>
      </w:pPr>
      <w:r>
        <w:t>Artículo 18.-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7 de la presente ley.</w:t>
      </w:r>
    </w:p>
    <w:p>
      <w:pPr>
        <w:pStyle w:val="Estilo"/>
      </w:pPr>
      <w:r>
        <w:t/>
      </w:r>
    </w:p>
    <w:p>
      <w:pPr>
        <w:pStyle w:val="Estilo"/>
      </w:pPr>
      <w:r>
        <w:t>Artículo 19.-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p>
    <w:p>
      <w:pPr>
        <w:pStyle w:val="Estilo"/>
      </w:pPr>
      <w:r>
        <w:t/>
      </w:r>
    </w:p>
    <w:p>
      <w:pPr>
        <w:pStyle w:val="Estilo"/>
      </w:pPr>
      <w:r>
        <w:t>Las acciones afirmativas serán prioritariamente aplicables hacia personas pertenecientes a los pueblos indígenas, afrodescendientes, mujeres, niñas, niños y adolescentes, personas con discapacidad y personas adultas mayores.</w:t>
      </w:r>
    </w:p>
    <w:p>
      <w:pPr>
        <w:pStyle w:val="Estilo"/>
      </w:pPr>
      <w:r>
        <w:t/>
      </w:r>
    </w:p>
    <w:p>
      <w:pPr>
        <w:pStyle w:val="Estilo"/>
      </w:pPr>
      <w:r>
        <w:t>Se tomará en cuenta la edad de las personas a fin (sic) aplicar acciones afirmativas en beneficio de niñas, niños, adolescentes y personas adultas mayores en los ámbitos relevantes.</w:t>
      </w:r>
    </w:p>
    <w:p>
      <w:pPr>
        <w:pStyle w:val="Estilo"/>
      </w:pPr>
      <w:r>
        <w:t/>
      </w:r>
    </w:p>
    <w:p>
      <w:pPr>
        <w:pStyle w:val="Estilo"/>
      </w:pPr>
      <w:r>
        <w:t>Artículo 20.- Los Entes Públicos que establezcan e instrumenten medidas de nivelación, medidas de inclusión y acciones afirmativas, deben reportarlas periódicamente para su registro y monitoreo al Consejo, el cual determinará la información a recabar y la forma de hacerlo en los términos que se establecen en el Reglamento.</w:t>
      </w:r>
    </w:p>
    <w:p>
      <w:pPr>
        <w:pStyle w:val="Estilo"/>
      </w:pPr>
      <w:r>
        <w:t/>
      </w:r>
    </w:p>
    <w:p>
      <w:pPr>
        <w:pStyle w:val="Estilo"/>
      </w:pPr>
      <w:r>
        <w:t/>
      </w:r>
    </w:p>
    <w:p>
      <w:pPr>
        <w:pStyle w:val="Estilo"/>
      </w:pPr>
      <w:r>
        <w:t>CAPÍTULO VI</w:t>
      </w:r>
    </w:p>
    <w:p>
      <w:pPr>
        <w:pStyle w:val="Estilo"/>
      </w:pPr>
      <w:r>
        <w:t/>
      </w:r>
    </w:p>
    <w:p>
      <w:pPr>
        <w:pStyle w:val="Estilo"/>
      </w:pPr>
      <w:r>
        <w:t>DEL CONSEJO ESTATAL PARA PREVENIR Y ERRADICAR LA DISCRIMINACIÓN</w:t>
      </w:r>
    </w:p>
    <w:p>
      <w:pPr>
        <w:pStyle w:val="Estilo"/>
      </w:pPr>
      <w:r>
        <w:t/>
      </w:r>
    </w:p>
    <w:p>
      <w:pPr>
        <w:pStyle w:val="Estilo"/>
      </w:pPr>
      <w:r>
        <w:t>Artículo 21.- Se crea el Consejo Estatal para Prevenir y Erradicar la Discriminación, como un mecanismo de coordinación interinstitucional para la planeación, establecimiento, impulso, seguimiento y evaluación de los programas y acciones de los Entes Públicos del orden estatal y municipal, para prevenir y erradicar toda forma de discriminación; así como para impulsar acciones de coordinación y concertación entre los sectores público, social y privado, para la vigilancia de la aplicación de la presente Ley.</w:t>
      </w:r>
    </w:p>
    <w:p>
      <w:pPr>
        <w:pStyle w:val="Estilo"/>
      </w:pPr>
      <w:r>
        <w:t/>
      </w:r>
    </w:p>
    <w:p>
      <w:pPr>
        <w:pStyle w:val="Estilo"/>
      </w:pPr>
      <w:r>
        <w:t>El Consejo Estatal contará con un Secretariado Ejecutivo, que tendrá la naturaleza de órgano desconcentrado de la Secretaría de Desarrollo Social del Gobierno del Estado, responsable de auxiliar al propio Consejo en el ejercicio de sus atribuciones y dar seguimiento a los programas, políticas públicas, compromisos, acuerdos y acciones que se establezcan.</w:t>
      </w:r>
    </w:p>
    <w:p>
      <w:pPr>
        <w:pStyle w:val="Estilo"/>
      </w:pPr>
      <w:r>
        <w:t/>
      </w:r>
    </w:p>
    <w:p>
      <w:pPr>
        <w:pStyle w:val="Estilo"/>
      </w:pPr>
      <w:r>
        <w:t>Artículo 22.- El Consejo Estatal tiene por objeto:</w:t>
      </w:r>
    </w:p>
    <w:p>
      <w:pPr>
        <w:pStyle w:val="Estilo"/>
      </w:pPr>
      <w:r>
        <w:t/>
      </w:r>
    </w:p>
    <w:p>
      <w:pPr>
        <w:pStyle w:val="Estilo"/>
      </w:pPr>
      <w:r>
        <w:t>I. Proponer los programas y acciones que los Entes Públicos, de conformidad con sus respectivas competencias, deberán realizar para prevenir, atender y erradicar la discriminación en el Estado de Tabasco;</w:t>
      </w:r>
    </w:p>
    <w:p>
      <w:pPr>
        <w:pStyle w:val="Estilo"/>
      </w:pPr>
      <w:r>
        <w:t/>
      </w:r>
    </w:p>
    <w:p>
      <w:pPr>
        <w:pStyle w:val="Estilo"/>
      </w:pPr>
      <w:r>
        <w:t>II. Establecer programas, acuerdos y convenios de coordinación o colaboración con organismos, instituciones y asociaciones, públicos o privados, tanto nacionales como del extranjero, para desarrollar acciones y esfuerzos conjuntos para la prevención y erradicación de la discriminación;</w:t>
      </w:r>
    </w:p>
    <w:p>
      <w:pPr>
        <w:pStyle w:val="Estilo"/>
      </w:pPr>
      <w:r>
        <w:t/>
      </w:r>
    </w:p>
    <w:p>
      <w:pPr>
        <w:pStyle w:val="Estilo"/>
      </w:pPr>
      <w:r>
        <w:t>III. Dar seguimiento y evaluar resultados de los programas y acciones de los Entes Públicos, estatales y municipales, en materia de prevención, atención y erradicación de la discriminación; así como respecto de los programas, acuerdos y convenios que se realicen conforme a la fracción anterior;</w:t>
      </w:r>
    </w:p>
    <w:p>
      <w:pPr>
        <w:pStyle w:val="Estilo"/>
      </w:pPr>
      <w:r>
        <w:t/>
      </w:r>
    </w:p>
    <w:p>
      <w:pPr>
        <w:pStyle w:val="Estilo"/>
      </w:pPr>
      <w:r>
        <w:t>IV. Formular y promover políticas públicas para la igualdad de oportunidades y no discriminación hacia las personas que habiten o estén de paso en el territorio estatal;</w:t>
      </w:r>
    </w:p>
    <w:p>
      <w:pPr>
        <w:pStyle w:val="Estilo"/>
      </w:pPr>
      <w:r>
        <w:t/>
      </w:r>
    </w:p>
    <w:p>
      <w:pPr>
        <w:pStyle w:val="Estilo"/>
      </w:pPr>
      <w:r>
        <w:t>V. Convocar, fomentar y dar seguimiento a la participación de los sectores social y privado en los programas y acciones en materia de prevención, atención y erradicación de la discriminación; y</w:t>
      </w:r>
    </w:p>
    <w:p>
      <w:pPr>
        <w:pStyle w:val="Estilo"/>
      </w:pPr>
      <w:r>
        <w:t/>
      </w:r>
    </w:p>
    <w:p>
      <w:pPr>
        <w:pStyle w:val="Estilo"/>
      </w:pPr>
      <w:r>
        <w:t>VI. Contribuir al desarrollo de una cultura ciudadana de tolerancia y no discriminación, que privilegie la igualdad cultural, social y democrática en el Estado.</w:t>
      </w:r>
    </w:p>
    <w:p>
      <w:pPr>
        <w:pStyle w:val="Estilo"/>
      </w:pPr>
      <w:r>
        <w:t/>
      </w:r>
    </w:p>
    <w:p>
      <w:pPr>
        <w:pStyle w:val="Estilo"/>
      </w:pPr>
      <w:r>
        <w:t>Artículo 23.- El Consejo Estatal estará conformado por:</w:t>
      </w:r>
    </w:p>
    <w:p>
      <w:pPr>
        <w:pStyle w:val="Estilo"/>
      </w:pPr>
      <w:r>
        <w:t/>
      </w:r>
    </w:p>
    <w:p>
      <w:pPr>
        <w:pStyle w:val="Estilo"/>
      </w:pPr>
      <w:r>
        <w:t>I. El Gobernador del Estado de Tabasco, quien lo presidirá;</w:t>
      </w:r>
    </w:p>
    <w:p>
      <w:pPr>
        <w:pStyle w:val="Estilo"/>
      </w:pPr>
      <w:r>
        <w:t/>
      </w:r>
    </w:p>
    <w:p>
      <w:pPr>
        <w:pStyle w:val="Estilo"/>
      </w:pPr>
      <w:r>
        <w:t>II. El titular de la Secretaría de Desarrollo Social;</w:t>
      </w:r>
    </w:p>
    <w:p>
      <w:pPr>
        <w:pStyle w:val="Estilo"/>
      </w:pPr>
      <w:r>
        <w:t/>
      </w:r>
    </w:p>
    <w:p>
      <w:pPr>
        <w:pStyle w:val="Estilo"/>
      </w:pPr>
      <w:r>
        <w:t>III. El titular de la Secretaría de Gobierno;</w:t>
      </w:r>
    </w:p>
    <w:p>
      <w:pPr>
        <w:pStyle w:val="Estilo"/>
      </w:pPr>
      <w:r>
        <w:t/>
      </w:r>
    </w:p>
    <w:p>
      <w:pPr>
        <w:pStyle w:val="Estilo"/>
      </w:pPr>
      <w:r>
        <w:t>IV. El titular de la Secretaría de Educación;</w:t>
      </w:r>
    </w:p>
    <w:p>
      <w:pPr>
        <w:pStyle w:val="Estilo"/>
      </w:pPr>
      <w:r>
        <w:t/>
      </w:r>
    </w:p>
    <w:p>
      <w:pPr>
        <w:pStyle w:val="Estilo"/>
      </w:pPr>
      <w:r>
        <w:t>V. El titular de la Secretaría de Salud;</w:t>
      </w:r>
    </w:p>
    <w:p>
      <w:pPr>
        <w:pStyle w:val="Estilo"/>
      </w:pPr>
      <w:r>
        <w:t/>
      </w:r>
    </w:p>
    <w:p>
      <w:pPr>
        <w:pStyle w:val="Estilo"/>
      </w:pPr>
      <w:r>
        <w:t>VI. El titular del Instituto Estatal de la Mujer;</w:t>
      </w:r>
    </w:p>
    <w:p>
      <w:pPr>
        <w:pStyle w:val="Estilo"/>
      </w:pPr>
      <w:r>
        <w:t/>
      </w:r>
    </w:p>
    <w:p>
      <w:pPr>
        <w:pStyle w:val="Estilo"/>
      </w:pPr>
      <w:r>
        <w:t>VII. El Coordinador General del Sistema DIF Estatal;</w:t>
      </w:r>
    </w:p>
    <w:p>
      <w:pPr>
        <w:pStyle w:val="Estilo"/>
      </w:pPr>
      <w:r>
        <w:t/>
      </w:r>
    </w:p>
    <w:p>
      <w:pPr>
        <w:pStyle w:val="Estilo"/>
      </w:pPr>
      <w:r>
        <w:t>VIII. El Presidente de la Comisión Estatal de los Derechos Humanos;</w:t>
      </w:r>
    </w:p>
    <w:p>
      <w:pPr>
        <w:pStyle w:val="Estilo"/>
      </w:pPr>
      <w:r>
        <w:t/>
      </w:r>
    </w:p>
    <w:p>
      <w:pPr>
        <w:pStyle w:val="Estilo"/>
      </w:pPr>
      <w:r>
        <w:t>IX. El Diputado Presidente de la Comisión de Desarrollo Social del Congreso del Estado;</w:t>
      </w:r>
    </w:p>
    <w:p>
      <w:pPr>
        <w:pStyle w:val="Estilo"/>
      </w:pPr>
      <w:r>
        <w:t/>
      </w:r>
    </w:p>
    <w:p>
      <w:pPr>
        <w:pStyle w:val="Estilo"/>
      </w:pPr>
      <w:r>
        <w:t>X. El Diputado Presidente de la Comisión de Derechos Humanos del Congreso del Estado; y</w:t>
      </w:r>
    </w:p>
    <w:p>
      <w:pPr>
        <w:pStyle w:val="Estilo"/>
      </w:pPr>
      <w:r>
        <w:t/>
      </w:r>
    </w:p>
    <w:p>
      <w:pPr>
        <w:pStyle w:val="Estilo"/>
      </w:pPr>
      <w:r>
        <w:t>XI. Un Presidente Municipal correspondiente a cada una de las subregiones en que se divide el Estado.</w:t>
      </w:r>
    </w:p>
    <w:p>
      <w:pPr>
        <w:pStyle w:val="Estilo"/>
      </w:pPr>
      <w:r>
        <w:t/>
      </w:r>
    </w:p>
    <w:p>
      <w:pPr>
        <w:pStyle w:val="Estilo"/>
      </w:pPr>
      <w:r>
        <w:t>Por cada integrante del Consejo Estatal habrá un suplente, quien cubrirá sus ausencias. En el caso del Gobernador, su suplente será el titular de la Secretaría de Desarrollo Social.</w:t>
      </w:r>
    </w:p>
    <w:p>
      <w:pPr>
        <w:pStyle w:val="Estilo"/>
      </w:pPr>
      <w:r>
        <w:t/>
      </w:r>
    </w:p>
    <w:p>
      <w:pPr>
        <w:pStyle w:val="Estilo"/>
      </w:pPr>
      <w:r>
        <w:t>El Secretario Ejecutivo asistirá a las sesiones del Consejo, con voz pero sin voto.</w:t>
      </w:r>
    </w:p>
    <w:p>
      <w:pPr>
        <w:pStyle w:val="Estilo"/>
      </w:pPr>
      <w:r>
        <w:t/>
      </w:r>
    </w:p>
    <w:p>
      <w:pPr>
        <w:pStyle w:val="Estilo"/>
      </w:pPr>
      <w:r>
        <w:t>Artículo 24.- El Consejo Estatal sesionará de manera ordinaria, como mínimo, cada cuatro meses y de manera extraordinaria cuando sea necesario, previa convocatoria.</w:t>
      </w:r>
    </w:p>
    <w:p>
      <w:pPr>
        <w:pStyle w:val="Estilo"/>
      </w:pPr>
      <w:r>
        <w:t/>
      </w:r>
    </w:p>
    <w:p>
      <w:pPr>
        <w:pStyle w:val="Estilo"/>
      </w:pPr>
      <w:r>
        <w:t>Para que las sesiones del Consejo Estatal sean válidas, se requerirá de la asistencia de más de la mitad de sus integrantes. Sus acuerdos se tomarán por mayoría de votos de los integrantes presentes. En caso de empate el Presidente del Consejo tendrá voto de calidad.</w:t>
      </w:r>
    </w:p>
    <w:p>
      <w:pPr>
        <w:pStyle w:val="Estilo"/>
      </w:pPr>
      <w:r>
        <w:t/>
      </w:r>
    </w:p>
    <w:p>
      <w:pPr>
        <w:pStyle w:val="Estilo"/>
      </w:pPr>
      <w:r>
        <w:t>El Consejo Estatal funcionará y ejercerá sus atribuciones de conformidad con lo que establezca su Reglamento.</w:t>
      </w:r>
    </w:p>
    <w:p>
      <w:pPr>
        <w:pStyle w:val="Estilo"/>
      </w:pPr>
      <w:r>
        <w:t/>
      </w:r>
    </w:p>
    <w:p>
      <w:pPr>
        <w:pStyle w:val="Estilo"/>
      </w:pPr>
      <w:r>
        <w:t>Artículo 25.- Son atribuciones del Consejo Estatal:</w:t>
      </w:r>
    </w:p>
    <w:p>
      <w:pPr>
        <w:pStyle w:val="Estilo"/>
      </w:pPr>
      <w:r>
        <w:t/>
      </w:r>
    </w:p>
    <w:p>
      <w:pPr>
        <w:pStyle w:val="Estilo"/>
      </w:pPr>
      <w:r>
        <w:t>I. Elaborar, coordinar y supervisar la instrumentación del Programa, de cumplimiento obligatorio de conformidad con la Ley de Planeación del Estado;</w:t>
      </w:r>
    </w:p>
    <w:p>
      <w:pPr>
        <w:pStyle w:val="Estilo"/>
      </w:pPr>
      <w:r>
        <w:t/>
      </w:r>
    </w:p>
    <w:p>
      <w:pPr>
        <w:pStyle w:val="Estilo"/>
      </w:pPr>
      <w:r>
        <w:t>II. Diseñar estrategias e instrumentos, así como proponer y promover programas específicos, políticas públicas, proyectos y acciones, para prevenir y eliminar la discriminación en todos los órdenes de gobierno y en el ámbito de la sociedad tabasqueña;</w:t>
      </w:r>
    </w:p>
    <w:p>
      <w:pPr>
        <w:pStyle w:val="Estilo"/>
      </w:pPr>
      <w:r>
        <w:t/>
      </w:r>
    </w:p>
    <w:p>
      <w:pPr>
        <w:pStyle w:val="Estilo"/>
      </w:pPr>
      <w:r>
        <w:t>III. Establecer mecanismos y relaciones de coordinación con otros Entes Públicos de la Federación y los estados; así como con personas y organizaciones sociales y privadas, con el propósito de que en los programas y acciones de gobierno se prevean medidas para prevenir la discriminación para cualquier persona o grupo social en el Estado, para el cumplimiento del objeto de la presente Ley;</w:t>
      </w:r>
    </w:p>
    <w:p>
      <w:pPr>
        <w:pStyle w:val="Estilo"/>
      </w:pPr>
      <w:r>
        <w:t/>
      </w:r>
    </w:p>
    <w:p>
      <w:pPr>
        <w:pStyle w:val="Estilo"/>
      </w:pPr>
      <w:r>
        <w:t>IV. Fungir como instancia de interlocución con organizaciones de la sociedad civil, academia y demás instituciones de los sectores social y privado;</w:t>
      </w:r>
    </w:p>
    <w:p>
      <w:pPr>
        <w:pStyle w:val="Estilo"/>
      </w:pPr>
      <w:r>
        <w:t/>
      </w:r>
    </w:p>
    <w:p>
      <w:pPr>
        <w:pStyle w:val="Estilo"/>
      </w:pPr>
      <w:r>
        <w:t>V. Coordinar con las autoridades municipales la articulación de la política estatal en materia de prevención y erradicación de la discriminación, así como el intercambio de información necesaria para el ejercicio de sus respectivas atribuciones;</w:t>
      </w:r>
    </w:p>
    <w:p>
      <w:pPr>
        <w:pStyle w:val="Estilo"/>
      </w:pPr>
      <w:r>
        <w:t/>
      </w:r>
    </w:p>
    <w:p>
      <w:pPr>
        <w:pStyle w:val="Estilo"/>
      </w:pPr>
      <w:r>
        <w:t>VI. Promover en las instituciones públicas y privadas y organizaciones de la sociedad civil la aplicación de las medidas para prevenir la discriminación señaladas en la presente Ley, así como las buenas prácticas y experiencias exitosas en la materia;</w:t>
      </w:r>
    </w:p>
    <w:p>
      <w:pPr>
        <w:pStyle w:val="Estilo"/>
      </w:pPr>
      <w:r>
        <w:t/>
      </w:r>
    </w:p>
    <w:p>
      <w:pPr>
        <w:pStyle w:val="Estilo"/>
      </w:pPr>
      <w:r>
        <w:t>VII. Promover la participación de las organizaciones de la sociedad civil, instituciones de educación e investigación, académicos y especialistas, para que traten el tema de la prevención, atención y erradicación de la discriminación, e incluso formulen propuestas y opiniones respecto de las políticas públicas, programas y acciones;</w:t>
      </w:r>
    </w:p>
    <w:p>
      <w:pPr>
        <w:pStyle w:val="Estilo"/>
      </w:pPr>
      <w:r>
        <w:t/>
      </w:r>
    </w:p>
    <w:p>
      <w:pPr>
        <w:pStyle w:val="Estilo"/>
      </w:pPr>
      <w:r>
        <w:t>VIII. Emitir opiniones sobre las consultas que, relacionadas con el derecho a la no discriminación, se le formulen;</w:t>
      </w:r>
    </w:p>
    <w:p>
      <w:pPr>
        <w:pStyle w:val="Estilo"/>
      </w:pPr>
      <w:r>
        <w:t/>
      </w:r>
    </w:p>
    <w:p>
      <w:pPr>
        <w:pStyle w:val="Estilo"/>
      </w:pPr>
      <w:r>
        <w:t>IX. Formular observaciones, sugerencias y directrices a quien omita el cumplimiento o desvíe la ejecución del Programa y facilitar la articulación de acciones y actividades que tengan como finalidad atender su cumplimiento;</w:t>
      </w:r>
    </w:p>
    <w:p>
      <w:pPr>
        <w:pStyle w:val="Estilo"/>
      </w:pPr>
      <w:r>
        <w:t/>
      </w:r>
    </w:p>
    <w:p>
      <w:pPr>
        <w:pStyle w:val="Estilo"/>
      </w:pPr>
      <w:r>
        <w:t>X. Solicitar a los Entes Públicos o a los particulares, información periódica respecto a las medidas de nivelación, de inclusión o afirmativas, para el registro señalado en el artículo 20 de la presente Ley, y su utilización en el desarrollo de sus objetivos;</w:t>
      </w:r>
    </w:p>
    <w:p>
      <w:pPr>
        <w:pStyle w:val="Estilo"/>
      </w:pPr>
      <w:r>
        <w:t/>
      </w:r>
    </w:p>
    <w:p>
      <w:pPr>
        <w:pStyle w:val="Estilo"/>
      </w:pPr>
      <w:r>
        <w:t>XI. Promover una cultura de denuncia de hechos y prácticas discriminatorias, por actos que puedan dar lugar a responsabilidades previstas en ésta u otras disposiciones legales; así como impulsar ante las instancias competentes acciones para la defensa del derecho a la igualdad y la no discriminación;</w:t>
      </w:r>
    </w:p>
    <w:p>
      <w:pPr>
        <w:pStyle w:val="Estilo"/>
      </w:pPr>
      <w:r>
        <w:t/>
      </w:r>
    </w:p>
    <w:p>
      <w:pPr>
        <w:pStyle w:val="Estilo"/>
      </w:pPr>
      <w:r>
        <w:t>XII. Dar seguimiento al cumplimiento de las sugerencias y recomendaciones de la Comisión;</w:t>
      </w:r>
    </w:p>
    <w:p>
      <w:pPr>
        <w:pStyle w:val="Estilo"/>
      </w:pPr>
      <w:r>
        <w:t/>
      </w:r>
    </w:p>
    <w:p>
      <w:pPr>
        <w:pStyle w:val="Estilo"/>
      </w:pPr>
      <w:r>
        <w:t>XIII. Verificar la adopción de las medidas administrativas y de reparación que dicte la Comisión, para prevenir y eliminar la discriminación, acorde a su competencia;</w:t>
      </w:r>
    </w:p>
    <w:p>
      <w:pPr>
        <w:pStyle w:val="Estilo"/>
      </w:pPr>
      <w:r>
        <w:t/>
      </w:r>
    </w:p>
    <w:p>
      <w:pPr>
        <w:pStyle w:val="Estilo"/>
      </w:pPr>
      <w:r>
        <w:t>XIV. Difundir las obligaciones asumidas por el Estado Mexicano en los instrumentos internacionales que establecen disposiciones en materia de no discriminación, así como promover su cumplimiento por parte de los Entes Públicos estatales;</w:t>
      </w:r>
    </w:p>
    <w:p>
      <w:pPr>
        <w:pStyle w:val="Estilo"/>
      </w:pPr>
      <w:r>
        <w:t/>
      </w:r>
    </w:p>
    <w:p>
      <w:pPr>
        <w:pStyle w:val="Estilo"/>
      </w:pPr>
      <w:r>
        <w:t>XV. Desarrollar acciones y estrategias de divulgación y promoción cultural que incentiven el uso de espacios, obras, arte y otras expresiones para sensibilizar sobre la importancia del respeto a la diversidad y la participación de la sociedad en pro de la igualdad y la no discriminación, especialmente entre niñas, niños y adolescentes;</w:t>
      </w:r>
    </w:p>
    <w:p>
      <w:pPr>
        <w:pStyle w:val="Estilo"/>
      </w:pPr>
      <w:r>
        <w:t/>
      </w:r>
    </w:p>
    <w:p>
      <w:pPr>
        <w:pStyle w:val="Estilo"/>
      </w:pPr>
      <w:r>
        <w:t>XVI. Reconocer públicamente e incentivar a las instituciones públicas o privadas, así como a los particulares que se distingan por llevar a cabo acciones para prevenir, atender y erradicar la discriminación;</w:t>
      </w:r>
    </w:p>
    <w:p>
      <w:pPr>
        <w:pStyle w:val="Estilo"/>
      </w:pPr>
      <w:r>
        <w:t/>
      </w:r>
    </w:p>
    <w:p>
      <w:pPr>
        <w:pStyle w:val="Estilo"/>
      </w:pPr>
      <w:r>
        <w:t>XVII. Fortalecer las condiciones para que todos los servidores públicos cuenten con los conocimientos necesarios sobre el derecho a la no discriminación y sus alcances, con el propósito de que en todo el quehacer público se promueva la igualdad y el respeto a los derechos de personas o grupos en situación de discriminación;</w:t>
      </w:r>
    </w:p>
    <w:p>
      <w:pPr>
        <w:pStyle w:val="Estilo"/>
      </w:pPr>
      <w:r>
        <w:t/>
      </w:r>
    </w:p>
    <w:p>
      <w:pPr>
        <w:pStyle w:val="Estilo"/>
      </w:pPr>
      <w:r>
        <w:t>XVIII. Colaborar y servir de órgano de consulta permanente para el establecimiento de las políticas públicas enfocadas a identificar, prevenir, atender y erradicar toda forma de discriminación;</w:t>
      </w:r>
    </w:p>
    <w:p>
      <w:pPr>
        <w:pStyle w:val="Estilo"/>
      </w:pPr>
      <w:r>
        <w:t/>
      </w:r>
    </w:p>
    <w:p>
      <w:pPr>
        <w:pStyle w:val="Estilo"/>
      </w:pPr>
      <w:r>
        <w:t>XIX. Elaborar y suscribir convenios, acuerdos, bases de coordinación y demás instrumentos jurídicos con Entes Públicos o privados, nacionales o del extranjero en el ámbito de su competencia; y</w:t>
      </w:r>
    </w:p>
    <w:p>
      <w:pPr>
        <w:pStyle w:val="Estilo"/>
      </w:pPr>
      <w:r>
        <w:t/>
      </w:r>
    </w:p>
    <w:p>
      <w:pPr>
        <w:pStyle w:val="Estilo"/>
      </w:pPr>
      <w:r>
        <w:t>XX. Las demás establecidas en la presente Ley.</w:t>
      </w:r>
    </w:p>
    <w:p>
      <w:pPr>
        <w:pStyle w:val="Estilo"/>
      </w:pPr>
      <w:r>
        <w:t/>
      </w:r>
    </w:p>
    <w:p>
      <w:pPr>
        <w:pStyle w:val="Estilo"/>
      </w:pPr>
      <w:r>
        <w:t>Artículo 26.- El Consejo Estatal difundirá periódicamente los avances, resultados e impactos de las políticas, programas y acciones en materia de prevención y eliminación de la discriminación, a fin de mantener informada a la sociedad, en cumplimiento del principio de transparencia y para garantizar el derecho ciudadano a la información pública gubernamental.</w:t>
      </w:r>
    </w:p>
    <w:p>
      <w:pPr>
        <w:pStyle w:val="Estilo"/>
      </w:pPr>
      <w:r>
        <w:t/>
      </w:r>
    </w:p>
    <w:p>
      <w:pPr>
        <w:pStyle w:val="Estilo"/>
      </w:pPr>
      <w:r>
        <w:t>Artículo 27.- Los Ayuntamientos, en el ámbito de sus respectivas competencias, podrán crear Consejos Municipales honoríficos análogos al Consejo Estatal, para coadyuvar al cumplimiento de los objetivos establecidos en la presente Ley.</w:t>
      </w:r>
    </w:p>
    <w:p>
      <w:pPr>
        <w:pStyle w:val="Estilo"/>
      </w:pPr>
      <w:r>
        <w:t/>
      </w:r>
    </w:p>
    <w:p>
      <w:pPr>
        <w:pStyle w:val="Estilo"/>
      </w:pPr>
      <w:r>
        <w:t>Artículo 28.- El Consejo Estatal, a propuesta del Gobernador, aprobará el nombramiento de la persona que ocupe la titularidad de la Secretaría Ejecutiva del Consejo, quien deberá reunir para su designación los siguientes requisitos:</w:t>
      </w:r>
    </w:p>
    <w:p>
      <w:pPr>
        <w:pStyle w:val="Estilo"/>
      </w:pPr>
      <w:r>
        <w:t/>
      </w:r>
    </w:p>
    <w:p>
      <w:pPr>
        <w:pStyle w:val="Estilo"/>
      </w:pPr>
      <w:r>
        <w:t>I. Ser ciudadano mexicano en pleno ejercicio de sus derechos;</w:t>
      </w:r>
    </w:p>
    <w:p>
      <w:pPr>
        <w:pStyle w:val="Estilo"/>
      </w:pPr>
      <w:r>
        <w:t/>
      </w:r>
    </w:p>
    <w:p>
      <w:pPr>
        <w:pStyle w:val="Estilo"/>
      </w:pPr>
      <w:r>
        <w:t>II. No haber sido condenado por delito doloso;</w:t>
      </w:r>
    </w:p>
    <w:p>
      <w:pPr>
        <w:pStyle w:val="Estilo"/>
      </w:pPr>
      <w:r>
        <w:t/>
      </w:r>
    </w:p>
    <w:p>
      <w:pPr>
        <w:pStyle w:val="Estilo"/>
      </w:pPr>
      <w:r>
        <w:t>III. Tener como mínimo treinta años de edad, al día de su nombramiento; y</w:t>
      </w:r>
    </w:p>
    <w:p>
      <w:pPr>
        <w:pStyle w:val="Estilo"/>
      </w:pPr>
      <w:r>
        <w:t/>
      </w:r>
    </w:p>
    <w:p>
      <w:pPr>
        <w:pStyle w:val="Estilo"/>
      </w:pPr>
      <w:r>
        <w:t>IV. Contar con título y cédula profesional. </w:t>
      </w:r>
    </w:p>
    <w:p>
      <w:pPr>
        <w:pStyle w:val="Estilo"/>
      </w:pPr>
      <w:r>
        <w:t/>
      </w:r>
    </w:p>
    <w:p>
      <w:pPr>
        <w:pStyle w:val="Estilo"/>
      </w:pPr>
      <w:r>
        <w:t>Artículo 29.- El titular de la Secretaría Ejecutiva tendrá las siguientes obligaciones y atribuciones:</w:t>
      </w:r>
    </w:p>
    <w:p>
      <w:pPr>
        <w:pStyle w:val="Estilo"/>
      </w:pPr>
      <w:r>
        <w:t/>
      </w:r>
    </w:p>
    <w:p>
      <w:pPr>
        <w:pStyle w:val="Estilo"/>
      </w:pPr>
      <w:r>
        <w:t>I. Colaborar y asistir al Consejo Estatal y a su Presidente, en las tareas propias de su encargo;</w:t>
      </w:r>
    </w:p>
    <w:p>
      <w:pPr>
        <w:pStyle w:val="Estilo"/>
      </w:pPr>
      <w:r>
        <w:t/>
      </w:r>
    </w:p>
    <w:p>
      <w:pPr>
        <w:pStyle w:val="Estilo"/>
      </w:pPr>
      <w:r>
        <w:t>II. Proponer al Consejo Estatal, un anteproyecto del Programa Anual de Trabajo y de (sic) calendario de sesiones del propio Consejo;</w:t>
      </w:r>
    </w:p>
    <w:p>
      <w:pPr>
        <w:pStyle w:val="Estilo"/>
      </w:pPr>
      <w:r>
        <w:t/>
      </w:r>
    </w:p>
    <w:p>
      <w:pPr>
        <w:pStyle w:val="Estilo"/>
      </w:pPr>
      <w:r>
        <w:t>III. Presentar al Consejo Estatal un anteproyecto de las políticas generales que en materia de prevención y erradicación de la discriminación habrá de impulsar con los Entes Públicos del Estado;</w:t>
      </w:r>
    </w:p>
    <w:p>
      <w:pPr>
        <w:pStyle w:val="Estilo"/>
      </w:pPr>
      <w:r>
        <w:t/>
      </w:r>
    </w:p>
    <w:p>
      <w:pPr>
        <w:pStyle w:val="Estilo"/>
      </w:pPr>
      <w:r>
        <w:t>IV. Formular y fortalecer acciones y programas para la prevención y erradicación de la discriminación, a realizarse conjunta o coordinadamente con entes sociales o privados, municipales, estatales, nacionales e internacionales, en materia de derechos humanos;</w:t>
      </w:r>
    </w:p>
    <w:p>
      <w:pPr>
        <w:pStyle w:val="Estilo"/>
      </w:pPr>
      <w:r>
        <w:t/>
      </w:r>
    </w:p>
    <w:p>
      <w:pPr>
        <w:pStyle w:val="Estilo"/>
      </w:pPr>
      <w:r>
        <w:t>V. Proponer al Consejo Estatal, en su caso, proyectos de iniciativas de leyes o reformas, reglamentos, manuales e instructivos, en materia de no discriminación;</w:t>
      </w:r>
    </w:p>
    <w:p>
      <w:pPr>
        <w:pStyle w:val="Estilo"/>
      </w:pPr>
      <w:r>
        <w:t/>
      </w:r>
    </w:p>
    <w:p>
      <w:pPr>
        <w:pStyle w:val="Estilo"/>
      </w:pPr>
      <w:r>
        <w:t>VI. Exponer o revisar los proyectos de convenios o acuerdos de coordinación que en materia de no discriminación deban celebrarse con otros Entes Públicos;</w:t>
      </w:r>
    </w:p>
    <w:p>
      <w:pPr>
        <w:pStyle w:val="Estilo"/>
      </w:pPr>
      <w:r>
        <w:t/>
      </w:r>
    </w:p>
    <w:p>
      <w:pPr>
        <w:pStyle w:val="Estilo"/>
      </w:pPr>
      <w:r>
        <w:t>VII. Formular los anteproyectos de manuales de organización, procedimientos y sistema de evaluación de desempeño del Consejo Estatal;</w:t>
      </w:r>
    </w:p>
    <w:p>
      <w:pPr>
        <w:pStyle w:val="Estilo"/>
      </w:pPr>
      <w:r>
        <w:t/>
      </w:r>
    </w:p>
    <w:p>
      <w:pPr>
        <w:pStyle w:val="Estilo"/>
      </w:pPr>
      <w:r>
        <w:t>VIII. Elaborar, desarrollar e implementar programas de capacitación y talleres informativos dirigidos a servidores públicos de todos los entes responsables y particulares, en materia de no discriminación; y</w:t>
      </w:r>
    </w:p>
    <w:p>
      <w:pPr>
        <w:pStyle w:val="Estilo"/>
      </w:pPr>
      <w:r>
        <w:t/>
      </w:r>
    </w:p>
    <w:p>
      <w:pPr>
        <w:pStyle w:val="Estilo"/>
      </w:pPr>
      <w:r>
        <w:t>IX. Las demás que le sean conferidas en otras disposiciones legales y reglamentarias.</w:t>
      </w:r>
    </w:p>
    <w:p>
      <w:pPr>
        <w:pStyle w:val="Estilo"/>
      </w:pPr>
      <w:r>
        <w:t/>
      </w:r>
    </w:p>
    <w:p>
      <w:pPr>
        <w:pStyle w:val="Estilo"/>
      </w:pPr>
      <w:r>
        <w:t>Artículo 30.- La Secretaría Ejecutiva contará con las áreas, personal y recursos necesarios para el desarrollo de sus funciones conforme lo establezcan el Reglamento y la disponibilidad presupuestal, los cuales serán asignados bajo criterios de progresividad.</w:t>
      </w:r>
    </w:p>
    <w:p>
      <w:pPr>
        <w:pStyle w:val="Estilo"/>
      </w:pPr>
      <w:r>
        <w:t/>
      </w:r>
    </w:p>
    <w:p>
      <w:pPr>
        <w:pStyle w:val="Estilo"/>
      </w:pPr>
      <w:r>
        <w:t/>
      </w:r>
    </w:p>
    <w:p>
      <w:pPr>
        <w:pStyle w:val="Estilo"/>
      </w:pPr>
      <w:r>
        <w:t>CAPÍTULO VII</w:t>
      </w:r>
    </w:p>
    <w:p>
      <w:pPr>
        <w:pStyle w:val="Estilo"/>
      </w:pPr>
      <w:r>
        <w:t/>
      </w:r>
    </w:p>
    <w:p>
      <w:pPr>
        <w:pStyle w:val="Estilo"/>
      </w:pPr>
      <w:r>
        <w:t>DE LAS QUEJAS Y PROCEDIMIENTOS</w:t>
      </w:r>
    </w:p>
    <w:p>
      <w:pPr>
        <w:pStyle w:val="Estilo"/>
      </w:pPr>
      <w:r>
        <w:t/>
      </w:r>
    </w:p>
    <w:p>
      <w:pPr>
        <w:pStyle w:val="Estilo"/>
      </w:pPr>
      <w:r>
        <w:t>Artículo 31.- En términos de las atribuciones que le señalan los artículos 102, Apartado B, de la Constitución General; y 4, de la Constitución Local; la Comisión Estatal de los Derechos Humanos es el organismo competente para conocer e investigar, de oficio o a petición de parte, hechos, denuncias o quejas por presuntas violaciones a los derechos humanos provenientes de actos u omisiones de naturaleza administrativa de cualquier autoridad o servidor público del Estado y los municipios, que violen el derecho a la no discriminación tutelado por la presente Ley.</w:t>
      </w:r>
    </w:p>
    <w:p>
      <w:pPr>
        <w:pStyle w:val="Estilo"/>
      </w:pPr>
      <w:r>
        <w:t/>
      </w:r>
    </w:p>
    <w:p>
      <w:pPr>
        <w:pStyle w:val="Estilo"/>
      </w:pPr>
      <w:r>
        <w:t>Del mismo modo, la Comisión Estatal es competente para conocer de quejas o denuncias por acciones u omisiones de carácter discriminatorio contra personas que presten servicios o realicen funciones de orden público por autorización, concesión o permiso que otorgue el Estado.</w:t>
      </w:r>
    </w:p>
    <w:p>
      <w:pPr>
        <w:pStyle w:val="Estilo"/>
      </w:pPr>
      <w:r>
        <w:t/>
      </w:r>
    </w:p>
    <w:p>
      <w:pPr>
        <w:pStyle w:val="Estilo"/>
      </w:pPr>
      <w:r>
        <w:t>Los procedimientos para hacer efectiva la competencia de la Comisión Estatal en la materia de la presente Ley, serán los que señalan la Ley de los Derechos Humanos del Estado de Tabasco y demás ordenamientos que rigen su funcionamiento.</w:t>
      </w:r>
    </w:p>
    <w:p>
      <w:pPr>
        <w:pStyle w:val="Estilo"/>
      </w:pPr>
      <w:r>
        <w:t/>
      </w:r>
    </w:p>
    <w:p>
      <w:pPr>
        <w:pStyle w:val="Estilo"/>
      </w:pPr>
      <w:r>
        <w:t>Artículo 32.- De conformidad con lo establecido en la Ley de Derechos Humanos del Estado de Tabasco, las autoridades y servidores públicos involucrados en quejas y denuncias por acciones u omisiones de discriminación, o que por razón de sus funciones o actividades puedan proporcionar información pertinente, deberán cumplir en sus términos con las solicitudes realizadas por la Comisión Estatal, así como proporcionar acceso a los lugares, objetos y documentación relacionados con la investigación.</w:t>
      </w:r>
    </w:p>
    <w:p>
      <w:pPr>
        <w:pStyle w:val="Estilo"/>
      </w:pPr>
      <w:r>
        <w:t/>
      </w:r>
    </w:p>
    <w:p>
      <w:pPr>
        <w:pStyle w:val="Estilo"/>
      </w:pPr>
      <w:r>
        <w:t>Artículo 33.- Independientemente de lo señalado en el artículo anterior, los órganos internos de control y vigilancia de los diversos Entes Públicos obligados por la presente Ley, deberán recibir, tramitar y resolver las quejas o denuncias administrativas que presente cualquier persona por actos u omisiones de naturaleza discriminatoria, aplicando, en lo conducente, los principios establecidos en esta Ley.</w:t>
      </w:r>
    </w:p>
    <w:p>
      <w:pPr>
        <w:pStyle w:val="Estilo"/>
      </w:pPr>
      <w:r>
        <w:t/>
      </w:r>
    </w:p>
    <w:p>
      <w:pPr>
        <w:pStyle w:val="Estilo"/>
      </w:pPr>
      <w:r>
        <w:t>Artículo 34.- En lo que se refiere a la probable comisión del delito de Discriminación, previsto en el Código Penal para el Estado de Tabasco, cualquier servidor público que tenga conocimiento de ello con motivo de sus funciones, independientemente de las víctimas del delito, tendrá la obligación de presentar la denuncia que corresponda.</w:t>
      </w:r>
    </w:p>
    <w:p>
      <w:pPr>
        <w:pStyle w:val="Estilo"/>
      </w:pPr>
      <w:r>
        <w:t/>
      </w:r>
    </w:p>
    <w:p>
      <w:pPr>
        <w:pStyle w:val="Estilo"/>
      </w:pPr>
      <w:r>
        <w:t>En todo caso, tanto los servidores públicos de la Comisión Estatal como los de cualquier Ente Público, prestarán los servicios de apoyo, orientación, asistencia y asesoría a los afectados por el delito de discriminación, de conformidad con lo que al efecto señalan el Código Nacional de Procedimientos Penales, la Ley de Atención, Apoyo y Protección a Víctimas u Ofendidos en el Estado de Tabasco y demás leyes y ordenamientos aplicables. </w:t>
      </w:r>
    </w:p>
    <w:p>
      <w:pPr>
        <w:pStyle w:val="Estilo"/>
      </w:pPr>
      <w:r>
        <w:t/>
      </w:r>
    </w:p>
    <w:p>
      <w:pPr>
        <w:pStyle w:val="Estilo"/>
      </w:pPr>
      <w:r>
        <w:t/>
      </w:r>
    </w:p>
    <w:p>
      <w:pPr>
        <w:pStyle w:val="Estilo"/>
      </w:pPr>
      <w:r>
        <w:t>CAPÍTULO VIII</w:t>
      </w:r>
    </w:p>
    <w:p>
      <w:pPr>
        <w:pStyle w:val="Estilo"/>
      </w:pPr>
      <w:r>
        <w:t/>
      </w:r>
    </w:p>
    <w:p>
      <w:pPr>
        <w:pStyle w:val="Estilo"/>
      </w:pPr>
      <w:r>
        <w:t>DE LAS MEDIDAS ADMINISTRATIVAS Y DE REPARACIÓN</w:t>
      </w:r>
    </w:p>
    <w:p>
      <w:pPr>
        <w:pStyle w:val="Estilo"/>
      </w:pPr>
      <w:r>
        <w:t/>
      </w:r>
    </w:p>
    <w:p>
      <w:pPr>
        <w:pStyle w:val="Estilo"/>
      </w:pPr>
      <w:r>
        <w:t>Artículo 35.- La Comisión Estatal dispondrá la adopción de las siguientes medidas administrativas para prevenir y eliminar la discriminación; de igual modo el Consejo Estatal, los titulares u órganos de control interno de los Entes Públicos, podrán adoptarlas por sí, o por efecto de recomendación o queja interpuesta:</w:t>
      </w:r>
    </w:p>
    <w:p>
      <w:pPr>
        <w:pStyle w:val="Estilo"/>
      </w:pPr>
      <w:r>
        <w:t/>
      </w:r>
    </w:p>
    <w:p>
      <w:pPr>
        <w:pStyle w:val="Estilo"/>
      </w:pPr>
      <w:r>
        <w:t>I. La impartición o toma de cursos o seminarios que promuevan la igualdad de oportunidades;</w:t>
      </w:r>
    </w:p>
    <w:p>
      <w:pPr>
        <w:pStyle w:val="Estilo"/>
      </w:pPr>
      <w:r>
        <w:t/>
      </w:r>
    </w:p>
    <w:p>
      <w:pPr>
        <w:pStyle w:val="Estilo"/>
      </w:pPr>
      <w:r>
        <w:t>II. La fijación de carteles en cualquier establecimiento de quienes incumplan alguna disposición de esta Ley, en los que se promueva la modificación de conductas discriminatorias;</w:t>
      </w:r>
    </w:p>
    <w:p>
      <w:pPr>
        <w:pStyle w:val="Estilo"/>
      </w:pPr>
      <w:r>
        <w:t/>
      </w:r>
    </w:p>
    <w:p>
      <w:pPr>
        <w:pStyle w:val="Estilo"/>
      </w:pPr>
      <w:r>
        <w:t>III. La presencia de personal calificado para promover y verificar la adopción de medidas a favor de la igualdad de oportunidades y la eliminación de toda forma de discriminación en cualquier establecimiento, por el tiempo que disponga; y</w:t>
      </w:r>
    </w:p>
    <w:p>
      <w:pPr>
        <w:pStyle w:val="Estilo"/>
      </w:pPr>
      <w:r>
        <w:t/>
      </w:r>
    </w:p>
    <w:p>
      <w:pPr>
        <w:pStyle w:val="Estilo"/>
      </w:pPr>
      <w:r>
        <w:t>IV. La publicación íntegra de la recomendación por la Comisión Estatal, si la hubiere, a través de sus órganos de difusión.</w:t>
      </w:r>
    </w:p>
    <w:p>
      <w:pPr>
        <w:pStyle w:val="Estilo"/>
      </w:pPr>
      <w:r>
        <w:t/>
      </w:r>
    </w:p>
    <w:p>
      <w:pPr>
        <w:pStyle w:val="Estilo"/>
      </w:pPr>
      <w:r>
        <w:t>Artículo 36.- La Comisión Estatal podrá dictar en sus recomendaciones las siguientes medidas de reparación:</w:t>
      </w:r>
    </w:p>
    <w:p>
      <w:pPr>
        <w:pStyle w:val="Estilo"/>
      </w:pPr>
      <w:r>
        <w:t/>
      </w:r>
    </w:p>
    <w:p>
      <w:pPr>
        <w:pStyle w:val="Estilo"/>
      </w:pPr>
      <w:r>
        <w:t>I. Restitución del derecho conculcado por el acto, omisión o práctica discriminatoria;</w:t>
      </w:r>
    </w:p>
    <w:p>
      <w:pPr>
        <w:pStyle w:val="Estilo"/>
      </w:pPr>
      <w:r>
        <w:t/>
      </w:r>
    </w:p>
    <w:p>
      <w:pPr>
        <w:pStyle w:val="Estilo"/>
      </w:pPr>
      <w:r>
        <w:t>II. Compensación por el daño ocasionado;</w:t>
      </w:r>
    </w:p>
    <w:p>
      <w:pPr>
        <w:pStyle w:val="Estilo"/>
      </w:pPr>
      <w:r>
        <w:t/>
      </w:r>
    </w:p>
    <w:p>
      <w:pPr>
        <w:pStyle w:val="Estilo"/>
      </w:pPr>
      <w:r>
        <w:t>III. Amonestación pública;</w:t>
      </w:r>
    </w:p>
    <w:p>
      <w:pPr>
        <w:pStyle w:val="Estilo"/>
      </w:pPr>
      <w:r>
        <w:t/>
      </w:r>
    </w:p>
    <w:p>
      <w:pPr>
        <w:pStyle w:val="Estilo"/>
      </w:pPr>
      <w:r>
        <w:t>IV. Disculpa pública o privada; y/o</w:t>
      </w:r>
    </w:p>
    <w:p>
      <w:pPr>
        <w:pStyle w:val="Estilo"/>
      </w:pPr>
      <w:r>
        <w:t/>
      </w:r>
    </w:p>
    <w:p>
      <w:pPr>
        <w:pStyle w:val="Estilo"/>
      </w:pPr>
      <w:r>
        <w:t>V. Garantía de no repetición del acto, omisión o práctica discriminatoria.</w:t>
      </w:r>
    </w:p>
    <w:p>
      <w:pPr>
        <w:pStyle w:val="Estilo"/>
      </w:pPr>
      <w:r>
        <w:t/>
      </w:r>
    </w:p>
    <w:p>
      <w:pPr>
        <w:pStyle w:val="Estilo"/>
      </w:pPr>
      <w:r>
        <w:t>Artículo 37.- Las medidas administrativas y de reparación, se impondrán sin perjuicio de la responsabilidad civil, penal o administrativa por los actos u omisiones en que incurran y a que hubiere lugar por los servidores públicos, durante y con motivo de la tramitación de quejas ante la Comisión Estatal, de acuerdo con las disposiciones constitucionales y legales aplicables.</w:t>
      </w:r>
    </w:p>
    <w:p>
      <w:pPr>
        <w:pStyle w:val="Estilo"/>
      </w:pPr>
      <w:r>
        <w:t/>
      </w:r>
    </w:p>
    <w:p>
      <w:pPr>
        <w:pStyle w:val="Estilo"/>
      </w:pPr>
      <w:r>
        <w:t>Artículo 38.- Para la imposición de las medidas administrativas y de reparación, se tendrá en consideración:</w:t>
      </w:r>
    </w:p>
    <w:p>
      <w:pPr>
        <w:pStyle w:val="Estilo"/>
      </w:pPr>
      <w:r>
        <w:t/>
      </w:r>
    </w:p>
    <w:p>
      <w:pPr>
        <w:pStyle w:val="Estilo"/>
      </w:pPr>
      <w:r>
        <w:t>I. La gravedad de la conducta o práctica social discriminatoria;</w:t>
      </w:r>
    </w:p>
    <w:p>
      <w:pPr>
        <w:pStyle w:val="Estilo"/>
      </w:pPr>
      <w:r>
        <w:t/>
      </w:r>
    </w:p>
    <w:p>
      <w:pPr>
        <w:pStyle w:val="Estilo"/>
      </w:pPr>
      <w:r>
        <w:t>II. La concurrencia de dos o más motivos o formas de discriminación;</w:t>
      </w:r>
    </w:p>
    <w:p>
      <w:pPr>
        <w:pStyle w:val="Estilo"/>
      </w:pPr>
      <w:r>
        <w:t/>
      </w:r>
    </w:p>
    <w:p>
      <w:pPr>
        <w:pStyle w:val="Estilo"/>
      </w:pPr>
      <w:r>
        <w:t>III. La reincidencia, entendiéndose por ésta cuando la misma persona incurra en igual, semejante o nueva violación al derecho a la no discriminación, sea en perjuicio de la misma o diferente parte agraviada;</w:t>
      </w:r>
    </w:p>
    <w:p>
      <w:pPr>
        <w:pStyle w:val="Estilo"/>
      </w:pPr>
      <w:r>
        <w:t/>
      </w:r>
    </w:p>
    <w:p>
      <w:pPr>
        <w:pStyle w:val="Estilo"/>
      </w:pPr>
      <w:r>
        <w:t>IV. El efecto producido por la conducta o práctica social discriminatoria.</w:t>
      </w:r>
    </w:p>
    <w:p>
      <w:pPr>
        <w:pStyle w:val="Estilo"/>
      </w:pPr>
      <w:r>
        <w:t/>
      </w:r>
    </w:p>
    <w:p>
      <w:pPr>
        <w:pStyle w:val="Estilo"/>
      </w:pPr>
      <w:r>
        <w:t>Artículo 39.- Los Entes Públicos según corresponda a su competencia, deberán proceder conforme a sus atribuciones, a la aplicación de las medidas dictadas por la Comisión Estatal. Los servidores públicos estarán obligados a su cumplimiento.</w:t>
      </w:r>
    </w:p>
    <w:p>
      <w:pPr>
        <w:pStyle w:val="Estilo"/>
      </w:pPr>
      <w:r>
        <w:t/>
      </w:r>
    </w:p>
    <w:p>
      <w:pPr>
        <w:pStyle w:val="Estilo"/>
      </w:pPr>
      <w:r>
        <w:t>No obstante, los costos que se generen por esos conceptos deberán ser asumidos por la persona a la que se le haya imputado el acto, omisión o práctica discriminatoria.</w:t>
      </w:r>
    </w:p>
    <w:p>
      <w:pPr>
        <w:pStyle w:val="Estilo"/>
      </w:pPr>
      <w:r>
        <w:t/>
      </w:r>
    </w:p>
    <w:p>
      <w:pPr>
        <w:pStyle w:val="Estilo"/>
      </w:pPr>
      <w:r>
        <w:t>Artículo 40.- Los servidores públicos que sean sancionados en términos de la presente Ley, podrán recurrir a los recursos que para cada caso se encuentren expresamente contemplados en los procedimientos administrativos a los que sean sometidos.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Estado de Tabasco.</w:t>
      </w:r>
    </w:p>
    <w:p>
      <w:pPr>
        <w:pStyle w:val="Estilo"/>
      </w:pPr>
      <w:r>
        <w:t/>
      </w:r>
    </w:p>
    <w:p>
      <w:pPr>
        <w:pStyle w:val="Estilo"/>
      </w:pPr>
      <w:r>
        <w:t>ARTÍCULO SEGUNDO.- El Consejo Estatal deberá instalarse dentro de los noventa días siguientes a la entrada en vigor de la presente Ley. Previo a ello, la Secretaría de Desarrollo Social, en coordinación con las dependencias correspondientes del Poder Ejecutivo, deberán realizar las adecuaciones administrativas necesarias para la creación del Secretariado Ejecutivo del Consejo Estatal.</w:t>
      </w:r>
    </w:p>
    <w:p>
      <w:pPr>
        <w:pStyle w:val="Estilo"/>
      </w:pPr>
      <w:r>
        <w:t/>
      </w:r>
    </w:p>
    <w:p>
      <w:pPr>
        <w:pStyle w:val="Estilo"/>
      </w:pPr>
      <w:r>
        <w:t>ARTÍCULO TERCERO.- El Reglamento de la presente Ley deberá expedirse dentro de los ciento ochenta días siguientes a la fecha del inicio de vigencia de este Decreto.</w:t>
      </w:r>
    </w:p>
    <w:p>
      <w:pPr>
        <w:pStyle w:val="Estilo"/>
      </w:pPr>
      <w:r>
        <w:t/>
      </w:r>
    </w:p>
    <w:p>
      <w:pPr>
        <w:pStyle w:val="Estilo"/>
      </w:pPr>
      <w:r>
        <w:t>DADO EN EL SALÓN DE SESIONES DEL PODER LEGISLATIVO DEL ESTADO, EN LA CIUDAD DE VILLAHERMOSA, CAPITAL DEL ESTADO DE TABASCO, A LOS TRES DÍAS DEL MES DE MAYO DEL AÑO DOS MIL DIECISÉIS. DIP. JUAN PABLO DE LA FUENTE UTRILLA, PRESIDENTE; DIP. GLORIA HERRERA, PRIMERA SECRETARIA.</w:t>
      </w:r>
    </w:p>
    <w:p>
      <w:pPr>
        <w:pStyle w:val="Estilo"/>
      </w:pPr>
      <w:r>
        <w:t/>
      </w:r>
    </w:p>
    <w:p>
      <w:pPr>
        <w:pStyle w:val="Estilo"/>
      </w:pPr>
      <w:r>
        <w:t>Por lo tanto mando se imprima, publique, circule y se le dé el debido cumplimiento.</w:t>
      </w:r>
    </w:p>
    <w:p>
      <w:pPr>
        <w:pStyle w:val="Estilo"/>
      </w:pPr>
      <w:r>
        <w:t/>
      </w:r>
    </w:p>
    <w:p>
      <w:pPr>
        <w:pStyle w:val="Estilo"/>
      </w:pPr>
      <w:r>
        <w:t>EXPEDIDO EN EL PALACIO DE GOBIERNO, RECINTO OFICIAL DEL PODER EJECUTIVO, EN LA CIUDAD DE VILLAHERMOSA, CAPITAL DEL ESTADO DE TABASCO; A LOS NUEVE DÍAS DEL MES DE MAYO DEL AÑO DOS MIL DIECISÉIS.</w:t>
      </w:r>
    </w:p>
    <w:p>
      <w:pPr>
        <w:pStyle w:val="Estilo"/>
      </w:pPr>
      <w:r>
        <w:t/>
      </w:r>
    </w:p>
    <w:p>
      <w:pPr>
        <w:pStyle w:val="Estilo"/>
      </w:pPr>
      <w:r>
        <w:t>“SUFRAGIO EFECTIVO. NO REELECCIÓN.”</w:t>
      </w:r>
    </w:p>
    <w:p>
      <w:pPr>
        <w:pStyle w:val="Estilo"/>
      </w:pPr>
      <w:r>
        <w:t/>
      </w:r>
    </w:p>
    <w:p>
      <w:pPr>
        <w:pStyle w:val="Estilo"/>
      </w:pPr>
      <w:r>
        <w:t>LIC. ARTURO NÚÑEZ JIMÉNEZ.</w:t>
      </w:r>
    </w:p>
    <w:p>
      <w:pPr>
        <w:pStyle w:val="Estilo"/>
      </w:pPr>
      <w:r>
        <w:t>GOBERNADOR DEL ESTADO DE TABASCO.</w:t>
      </w:r>
    </w:p>
    <w:p>
      <w:pPr>
        <w:pStyle w:val="Estilo"/>
      </w:pPr>
      <w:r>
        <w:t/>
      </w:r>
    </w:p>
    <w:p>
      <w:pPr>
        <w:pStyle w:val="Estilo"/>
      </w:pPr>
      <w:r>
        <w:t>C. CÉSAR RAÚL OJEDA ZUBIETA.</w:t>
      </w:r>
    </w:p>
    <w:p>
      <w:pPr>
        <w:pStyle w:val="Estilo"/>
      </w:pPr>
      <w:r>
        <w:t>SECRETARIO DE GOBIERNO.</w:t>
      </w:r>
    </w:p>
    <w:p>
      <w:pPr>
        <w:pStyle w:val="Estilo"/>
      </w:pPr>
      <w:r>
        <w:t/>
      </w:r>
    </w:p>
    <w:p>
      <w:pPr>
        <w:pStyle w:val="Estilo"/>
      </w:pPr>
      <w:r>
        <w:t>LIC. JUAN JOSÉ PERALTA FÓCIL.</w:t>
      </w:r>
    </w:p>
    <w:p>
      <w:pPr>
        <w:pStyle w:val="Estilo"/>
      </w:pPr>
      <w:r>
        <w:t>COORDINADOR GENERAL DE ASUNTOS JURÍDICOS.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