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CÓDIGO PENAL PARA EL ESTADO DE AGUASCALIENTES</w:t>
      </w:r>
    </w:p>
    <w:p>
      <w:pPr>
        <w:pStyle w:val="Estilo"/>
      </w:pPr>
      <w:r>
        <w:t/>
      </w:r>
    </w:p>
    <w:p>
      <w:pPr>
        <w:pStyle w:val="Estilo"/>
      </w:pPr>
      <w:r>
        <w:t>ÚLTIMA REFORMA PUBLICADA EN EL PERIÓDICO OFICIAL: 22 DE AGOSTO DE 2016.</w:t>
      </w:r>
    </w:p>
    <w:p>
      <w:pPr>
        <w:pStyle w:val="Estilo"/>
      </w:pPr>
      <w:r>
        <w:t/>
      </w:r>
    </w:p>
    <w:p>
      <w:pPr>
        <w:pStyle w:val="Estilo"/>
      </w:pPr>
      <w:r>
        <w:t>Código publicado en la Segunda Sección del Periódico Oficial del Estado de Aguascalientes, el lunes 20 de mayo de 2013.</w:t>
      </w:r>
    </w:p>
    <w:p>
      <w:pPr>
        <w:pStyle w:val="Estilo"/>
      </w:pPr>
      <w:r>
        <w:t/>
      </w:r>
    </w:p>
    <w:p>
      <w:pPr>
        <w:pStyle w:val="Estilo"/>
      </w:pPr>
      <w:r>
        <w:t>CARLOS LOZANO DE LA TORRE, Gobernador Constitucional del Estado de Aguascalientes, a sus habitantes sabed:</w:t>
      </w:r>
    </w:p>
    <w:p>
      <w:pPr>
        <w:pStyle w:val="Estilo"/>
      </w:pPr>
      <w:r>
        <w:t/>
      </w:r>
    </w:p>
    <w:p>
      <w:pPr>
        <w:pStyle w:val="Estilo"/>
      </w:pPr>
      <w:r>
        <w:t>Que por el H. Congreso del Estado se me ha comunicado lo siguiente:</w:t>
      </w:r>
    </w:p>
    <w:p>
      <w:pPr>
        <w:pStyle w:val="Estilo"/>
      </w:pPr>
      <w:r>
        <w:t/>
      </w:r>
    </w:p>
    <w:p>
      <w:pPr>
        <w:pStyle w:val="Estilo"/>
      </w:pPr>
      <w:r>
        <w:t>La LXI Legislatura del Poder Legislativo del Estado Libre y Soberano de Aguascalientes, en virtud de su función y facultad constitucional, ha tenido a bien expedir el siguiente</w:t>
      </w:r>
    </w:p>
    <w:p>
      <w:pPr>
        <w:pStyle w:val="Estilo"/>
      </w:pPr>
      <w:r>
        <w:t/>
      </w:r>
    </w:p>
    <w:p>
      <w:pPr>
        <w:pStyle w:val="Estilo"/>
      </w:pPr>
      <w:r>
        <w:t>Decreto Número 331</w:t>
      </w:r>
    </w:p>
    <w:p>
      <w:pPr>
        <w:pStyle w:val="Estilo"/>
      </w:pPr>
      <w:r>
        <w:t/>
      </w:r>
    </w:p>
    <w:p>
      <w:pPr>
        <w:pStyle w:val="Estilo"/>
      </w:pPr>
      <w:r>
        <w:t>ARTÍCULO PRIMERO.- Se aprueba el Código Penal para el Estado de Aguascalientes, para quedar en los siguientes términos:</w:t>
      </w:r>
    </w:p>
    <w:p>
      <w:pPr>
        <w:pStyle w:val="Estilo"/>
      </w:pPr>
      <w:r>
        <w:t/>
      </w:r>
    </w:p>
    <w:p>
      <w:pPr>
        <w:pStyle w:val="Estilo"/>
      </w:pPr>
      <w:r>
        <w:t>N. DE E. DE CONFORMIDAD CON LO DISPUESTO EN EL ARTÍCULO OCTAVO TRANSITORIO DEL PRESENTE ORDENAMIENTO PUBLICADO EN EL P.O. DE 20 DE MAYO DE 2013, TODA REFERENCIA A LA LEGISLACIÓN PENAL PARA EL ESTADO DE AGUASCALIENTES QUE SE REALICE EN OTRAS LEYES SE ENTENDERÁ HECHA AL CÓDIGO PENAL PARA EL ESTADO DE AGUASCALIENTES.</w:t>
      </w:r>
    </w:p>
    <w:p>
      <w:pPr>
        <w:pStyle w:val="Estilo"/>
      </w:pPr>
      <w:r>
        <w:t/>
      </w:r>
    </w:p>
    <w:p>
      <w:pPr>
        <w:pStyle w:val="Estilo"/>
      </w:pPr>
      <w:r>
        <w:t/>
      </w:r>
    </w:p>
    <w:p>
      <w:pPr>
        <w:pStyle w:val="Estilo"/>
      </w:pPr>
      <w:r>
        <w:t>CÓDIGO PENAL PARA EL ESTADO DE AGUASCALIENTES</w:t>
      </w:r>
    </w:p>
    <w:p>
      <w:pPr>
        <w:pStyle w:val="Estilo"/>
      </w:pPr>
      <w:r>
        <w:t/>
      </w:r>
    </w:p>
    <w:p>
      <w:pPr>
        <w:pStyle w:val="Estilo"/>
      </w:pPr>
      <w:r>
        <w:t/>
      </w:r>
    </w:p>
    <w:p>
      <w:pPr>
        <w:pStyle w:val="Estilo"/>
      </w:pPr>
      <w:r>
        <w:t>LIBRO PRIMERO</w:t>
      </w:r>
    </w:p>
    <w:p>
      <w:pPr>
        <w:pStyle w:val="Estilo"/>
      </w:pPr>
      <w:r>
        <w:t/>
      </w:r>
    </w:p>
    <w:p>
      <w:pPr>
        <w:pStyle w:val="Estilo"/>
      </w:pPr>
      <w:r>
        <w:t>PARTE GENERAL</w:t>
      </w:r>
    </w:p>
    <w:p>
      <w:pPr>
        <w:pStyle w:val="Estilo"/>
      </w:pPr>
      <w:r>
        <w:t/>
      </w:r>
    </w:p>
    <w:p>
      <w:pPr>
        <w:pStyle w:val="Estilo"/>
      </w:pPr>
      <w:r>
        <w:t/>
      </w:r>
    </w:p>
    <w:p>
      <w:pPr>
        <w:pStyle w:val="Estilo"/>
      </w:pPr>
      <w:r>
        <w:t>TÍTULO PRIMERO</w:t>
      </w:r>
    </w:p>
    <w:p>
      <w:pPr>
        <w:pStyle w:val="Estilo"/>
      </w:pPr>
      <w:r>
        <w:t/>
      </w:r>
    </w:p>
    <w:p>
      <w:pPr>
        <w:pStyle w:val="Estilo"/>
      </w:pPr>
      <w:r>
        <w:t>PRINCIPIOS</w:t>
      </w:r>
    </w:p>
    <w:p>
      <w:pPr>
        <w:pStyle w:val="Estilo"/>
      </w:pPr>
      <w:r>
        <w:t/>
      </w:r>
    </w:p>
    <w:p>
      <w:pPr>
        <w:pStyle w:val="Estilo"/>
      </w:pPr>
      <w:r>
        <w:t/>
      </w:r>
    </w:p>
    <w:p>
      <w:pPr>
        <w:pStyle w:val="Estilo"/>
      </w:pPr>
      <w:r>
        <w:t>CAPÍTULO ÚNICO</w:t>
      </w:r>
    </w:p>
    <w:p>
      <w:pPr>
        <w:pStyle w:val="Estilo"/>
      </w:pPr>
      <w:r>
        <w:t/>
      </w:r>
    </w:p>
    <w:p>
      <w:pPr>
        <w:pStyle w:val="Estilo"/>
      </w:pPr>
      <w:r>
        <w:t>ARTÍCULO 1o.- Principio de legalidad. A nadie se le aplicará pena o medida de seguridad alguna si éstas no se encuentran previamente establecidas por una figura típica exactamente aplicable al hecho punible que corresponda, quedando prohibido imponerlas por simple analogía y aún por mayoría de razón.</w:t>
      </w:r>
    </w:p>
    <w:p>
      <w:pPr>
        <w:pStyle w:val="Estilo"/>
      </w:pPr>
      <w:r>
        <w:t/>
      </w:r>
    </w:p>
    <w:p>
      <w:pPr>
        <w:pStyle w:val="Estilo"/>
      </w:pPr>
      <w:r>
        <w:t>ARTÍCULO 2o.- Principios de intervención mínima, lesividad y exterioridad. Para que una acción u omisión sean consideradas delictivas, se requiere que afecten o pongan en peligro concreto, sin causa justificada, al bien jurídico tutelado por la ley penal.</w:t>
      </w:r>
    </w:p>
    <w:p>
      <w:pPr>
        <w:pStyle w:val="Estilo"/>
      </w:pPr>
      <w:r>
        <w:t/>
      </w:r>
    </w:p>
    <w:p>
      <w:pPr>
        <w:pStyle w:val="Estilo"/>
      </w:pPr>
      <w:r>
        <w:t>El bien jurídico es el interés individual o colectivo protegido por un tipo penal en particular.</w:t>
      </w:r>
    </w:p>
    <w:p>
      <w:pPr>
        <w:pStyle w:val="Estilo"/>
      </w:pPr>
      <w:r>
        <w:t/>
      </w:r>
    </w:p>
    <w:p>
      <w:pPr>
        <w:pStyle w:val="Estilo"/>
      </w:pPr>
      <w:r>
        <w:t>El resultado podrá ser de afectación, destrucción, disminución o compresión del bien jurídico tutelado o su puesta en peligro concreto, como probabilidad de afectación, destrucción, disminución o compresión del bien jurídico.</w:t>
      </w:r>
    </w:p>
    <w:p>
      <w:pPr>
        <w:pStyle w:val="Estilo"/>
      </w:pPr>
      <w:r>
        <w:t/>
      </w:r>
    </w:p>
    <w:p>
      <w:pPr>
        <w:pStyle w:val="Estilo"/>
      </w:pPr>
      <w:r>
        <w:t>ARTÍCULO 3o.- Principio de culpabilidad. No podrá aplicarse pena alguna, si la acción o la omisión no han sido realizadas culpablemente. La medida de la pena estará en relación directa con el grado de culpabilidad del sujeto respecto del hecho punible cometido, así como de la gravedad de éste.</w:t>
      </w:r>
    </w:p>
    <w:p>
      <w:pPr>
        <w:pStyle w:val="Estilo"/>
      </w:pPr>
      <w:r>
        <w:t/>
      </w:r>
    </w:p>
    <w:p>
      <w:pPr>
        <w:pStyle w:val="Estilo"/>
      </w:pPr>
      <w:r>
        <w:t>Igualmente se requerirá la acreditación de la culpabilidad del sujeto para la aplicación de una medida de seguridad, si ésta se impone accesoriamente a la pena, y su duración estará en relación directa con el grado de aquélla. </w:t>
      </w:r>
    </w:p>
    <w:p>
      <w:pPr>
        <w:pStyle w:val="Estilo"/>
      </w:pPr>
      <w:r>
        <w:t/>
      </w:r>
    </w:p>
    <w:p>
      <w:pPr>
        <w:pStyle w:val="Estilo"/>
      </w:pPr>
      <w:r>
        <w:t>La sanción que se aplique por la comisión de un delito no trascenderá de la persona y bienes de los que intervengan en aquél.</w:t>
      </w:r>
    </w:p>
    <w:p>
      <w:pPr>
        <w:pStyle w:val="Estilo"/>
      </w:pPr>
      <w:r>
        <w:t/>
      </w:r>
    </w:p>
    <w:p>
      <w:pPr>
        <w:pStyle w:val="Estilo"/>
      </w:pPr>
      <w:r>
        <w:t>ARTÍCULO 4o.- Principio de jurisdiccionalidad. Las consecuencias jurídicas del delito solo podrán imponerse por resolución de autoridad judicial.</w:t>
      </w:r>
    </w:p>
    <w:p>
      <w:pPr>
        <w:pStyle w:val="Estilo"/>
      </w:pPr>
      <w:r>
        <w:t/>
      </w:r>
    </w:p>
    <w:p>
      <w:pPr>
        <w:pStyle w:val="Estilo"/>
      </w:pPr>
      <w:r>
        <w:t>Las disposiciones establecidas en este Código se aplicarán respetando los derechos humanos, fundamentales y garantías de las personas establecidas en la Constitución Política de los Estados Unidos Mexicanos, el Derecho Internacional de los Derechos humanos del que el Estado Mexicano sea parte, la Constitución Política del Estado de Aguascalientes, y toda normatividad que derive de ellos.</w:t>
      </w:r>
    </w:p>
    <w:p>
      <w:pPr>
        <w:pStyle w:val="Estilo"/>
      </w:pPr>
      <w:r>
        <w:t/>
      </w:r>
    </w:p>
    <w:p>
      <w:pPr>
        <w:pStyle w:val="Estilo"/>
      </w:pPr>
      <w:r>
        <w:t>ARTÍCULO 5o.- Principios de dignidad e igualdad. Las disposiciones establecidas en este Código se aplicarán respetando la dignidad humana de las personas, sin establecerse diferencia negativa alguna por razón de raza, origen étnico, idioma, nacionalidad, género, edad, discapacidades, condición social, posición económica, condiciones de salud, credo o religión, opiniones, preferencias, estado civil, cualesquiera otra circunstancia de análoga naturaleza u otros universalmente reconocidos como inaceptables con arreglo al derecho internacional.</w:t>
      </w:r>
    </w:p>
    <w:p>
      <w:pPr>
        <w:pStyle w:val="Estilo"/>
      </w:pPr>
      <w:r>
        <w:t/>
      </w:r>
    </w:p>
    <w:p>
      <w:pPr>
        <w:pStyle w:val="Estilo"/>
      </w:pPr>
      <w:r>
        <w:t>ARTÍCULO 6o.- Principio Pro Homine. Toda persona será tratada como ser humano sujeto de derechos y no como objeto, respetando su dignidad, seguridad e integridad física, psíquica y moral.</w:t>
      </w:r>
    </w:p>
    <w:p>
      <w:pPr>
        <w:pStyle w:val="Estilo"/>
      </w:pPr>
      <w:r>
        <w:t/>
      </w:r>
    </w:p>
    <w:p>
      <w:pPr>
        <w:pStyle w:val="Estilo"/>
      </w:pPr>
      <w:r>
        <w:t>En caso de que disposiciones normativas aplicables sean contradictorias, o que de su interpretación o de una norma deriven diversos significados, deberá escogerse aquel que beneficie más a la protección y garantía de los derechos fundamentales. En el supuesto de que se encuentren enfrentados derechos de diversas personas, deberá observarse, además, las reglas de adecuación, necesidad y proporcionalidad para equilibrar los derechos en la medida de lo posible.</w:t>
      </w:r>
    </w:p>
    <w:p>
      <w:pPr>
        <w:pStyle w:val="Estilo"/>
      </w:pPr>
      <w:r>
        <w:t/>
      </w:r>
    </w:p>
    <w:p>
      <w:pPr>
        <w:pStyle w:val="Estilo"/>
      </w:pPr>
      <w:r>
        <w:t/>
      </w:r>
    </w:p>
    <w:p>
      <w:pPr>
        <w:pStyle w:val="Estilo"/>
      </w:pPr>
      <w:r>
        <w:t>TÍTULO SEGUNDO</w:t>
      </w:r>
    </w:p>
    <w:p>
      <w:pPr>
        <w:pStyle w:val="Estilo"/>
      </w:pPr>
      <w:r>
        <w:t/>
      </w:r>
    </w:p>
    <w:p>
      <w:pPr>
        <w:pStyle w:val="Estilo"/>
      </w:pPr>
      <w:r>
        <w:t>LA LEY PENAL</w:t>
      </w:r>
    </w:p>
    <w:p>
      <w:pPr>
        <w:pStyle w:val="Estilo"/>
      </w:pPr>
      <w:r>
        <w:t/>
      </w:r>
    </w:p>
    <w:p>
      <w:pPr>
        <w:pStyle w:val="Estilo"/>
      </w:pPr>
      <w:r>
        <w:t/>
      </w:r>
    </w:p>
    <w:p>
      <w:pPr>
        <w:pStyle w:val="Estilo"/>
      </w:pPr>
      <w:r>
        <w:t>CAPÍTULO I</w:t>
      </w:r>
    </w:p>
    <w:p>
      <w:pPr>
        <w:pStyle w:val="Estilo"/>
      </w:pPr>
      <w:r>
        <w:t/>
      </w:r>
    </w:p>
    <w:p>
      <w:pPr>
        <w:pStyle w:val="Estilo"/>
      </w:pPr>
      <w:r>
        <w:t>Ámbitos de Aplicación de la Ley Penal</w:t>
      </w:r>
    </w:p>
    <w:p>
      <w:pPr>
        <w:pStyle w:val="Estilo"/>
      </w:pPr>
      <w:r>
        <w:t/>
      </w:r>
    </w:p>
    <w:p>
      <w:pPr>
        <w:pStyle w:val="Estilo"/>
      </w:pPr>
      <w:r>
        <w:t>ARTÍCULO 7o.- Validez personal. El contenido de las figuras típicas descritas en este Código obliga a todos los habitantes del Estado de Aguascalientes, sin excepción alguna, sean nacionales o extranjeros, residentes o transeúntes.</w:t>
      </w:r>
    </w:p>
    <w:p>
      <w:pPr>
        <w:pStyle w:val="Estilo"/>
      </w:pPr>
      <w:r>
        <w:t/>
      </w:r>
    </w:p>
    <w:p>
      <w:pPr>
        <w:pStyle w:val="Estilo"/>
      </w:pPr>
      <w:r>
        <w:t>ARTÍCULO 8o.- Validez espacial. Las consecuencias jurídicas establecidas se aplicarán a los responsables, por los hechos punibles que se inicien, preparen o cometan en el Estado, y respecto de aquellos que se inicien o preparen fuera del Estado, cuando el resultado se produzca en la entidad.</w:t>
      </w:r>
    </w:p>
    <w:p>
      <w:pPr>
        <w:pStyle w:val="Estilo"/>
      </w:pPr>
      <w:r>
        <w:t/>
      </w:r>
    </w:p>
    <w:p>
      <w:pPr>
        <w:pStyle w:val="Estilo"/>
      </w:pPr>
      <w:r>
        <w:t>ARTÍCULO 9o.- Validez temporal. Para efectos de aplicación de la norma, se tendrá por ejecutado el hecho punible descrito en cada figura típica, en el lugar y tiempo en que se concretice el resultado de lesión o de peligro del bien jurídico tutelado. Es aplicable la ley vigente al momento de realización del hecho punible.</w:t>
      </w:r>
    </w:p>
    <w:p>
      <w:pPr>
        <w:pStyle w:val="Estilo"/>
      </w:pPr>
      <w:r>
        <w:t/>
      </w:r>
    </w:p>
    <w:p>
      <w:pPr>
        <w:pStyle w:val="Estilo"/>
      </w:pPr>
      <w:r>
        <w:t>Cuando entre la comisión de un hecho punible y la extinción de la pena o medida de seguridad aplicadas, entrare en vigor un nuevo precepto legal en materia penal o se modificare uno vigente, se aplicará aquella norma que mantenga un equilibrio adecuado entre los derechos constitucionales de la víctima y del inculpado, sin que se afecten notablemente aquellos, situación que siempre será resuelta por la autoridad judicial que conozca del caso.</w:t>
      </w:r>
    </w:p>
    <w:p>
      <w:pPr>
        <w:pStyle w:val="Estilo"/>
      </w:pPr>
      <w:r>
        <w:t/>
      </w:r>
    </w:p>
    <w:p>
      <w:pPr>
        <w:pStyle w:val="Estilo"/>
      </w:pPr>
      <w:r>
        <w:t/>
      </w:r>
    </w:p>
    <w:p>
      <w:pPr>
        <w:pStyle w:val="Estilo"/>
      </w:pPr>
      <w:r>
        <w:t>CAPÍTULO II</w:t>
      </w:r>
    </w:p>
    <w:p>
      <w:pPr>
        <w:pStyle w:val="Estilo"/>
      </w:pPr>
      <w:r>
        <w:t/>
      </w:r>
    </w:p>
    <w:p>
      <w:pPr>
        <w:pStyle w:val="Estilo"/>
      </w:pPr>
      <w:r>
        <w:t>Concurso Aparente de Normas</w:t>
      </w:r>
    </w:p>
    <w:p>
      <w:pPr>
        <w:pStyle w:val="Estilo"/>
      </w:pPr>
      <w:r>
        <w:t/>
      </w:r>
    </w:p>
    <w:p>
      <w:pPr>
        <w:pStyle w:val="Estilo"/>
      </w:pPr>
      <w:r>
        <w:t>ARTÍCULO 10.- Regla de solución. Cuando una misma materia aparezca regulada por diversas disposiciones, se aplicará aquella que más beneficie a los derechos fundamentales. En el supuesto de que se encuentren enfrentados derechos de diversas personas, deberán observarse, además, las reglas de adecuación, necesidad y proporcionalidad para equilibrar los derechos en la medida de lo posible.</w:t>
      </w:r>
    </w:p>
    <w:p>
      <w:pPr>
        <w:pStyle w:val="Estilo"/>
      </w:pPr>
      <w:r>
        <w:t/>
      </w:r>
    </w:p>
    <w:p>
      <w:pPr>
        <w:pStyle w:val="Estilo"/>
      </w:pPr>
      <w:r>
        <w:t>Cuando se realicen conductas típicas contempladas en Leyes Generales expedidas por el Congreso de la Unión, y que por su disposición competa conocer y resolver a las autoridades del Estado, serán éstas las que se apliquen, observando las disposiciones generales de este Código en lo no previsto por tales leyes.</w:t>
      </w:r>
    </w:p>
    <w:p>
      <w:pPr>
        <w:pStyle w:val="Estilo"/>
      </w:pPr>
      <w:r>
        <w:t/>
      </w:r>
    </w:p>
    <w:p>
      <w:pPr>
        <w:pStyle w:val="Estilo"/>
      </w:pPr>
      <w:r>
        <w:t/>
      </w:r>
    </w:p>
    <w:p>
      <w:pPr>
        <w:pStyle w:val="Estilo"/>
      </w:pPr>
      <w:r>
        <w:t>TÍTULO TERCERO</w:t>
      </w:r>
    </w:p>
    <w:p>
      <w:pPr>
        <w:pStyle w:val="Estilo"/>
      </w:pPr>
      <w:r>
        <w:t/>
      </w:r>
    </w:p>
    <w:p>
      <w:pPr>
        <w:pStyle w:val="Estilo"/>
      </w:pPr>
      <w:r>
        <w:t>EL DELITO</w:t>
      </w:r>
    </w:p>
    <w:p>
      <w:pPr>
        <w:pStyle w:val="Estilo"/>
      </w:pPr>
      <w:r>
        <w:t/>
      </w:r>
    </w:p>
    <w:p>
      <w:pPr>
        <w:pStyle w:val="Estilo"/>
      </w:pPr>
      <w:r>
        <w:t/>
      </w:r>
    </w:p>
    <w:p>
      <w:pPr>
        <w:pStyle w:val="Estilo"/>
      </w:pPr>
      <w:r>
        <w:t>CAPÍTULO I</w:t>
      </w:r>
    </w:p>
    <w:p>
      <w:pPr>
        <w:pStyle w:val="Estilo"/>
      </w:pPr>
      <w:r>
        <w:t/>
      </w:r>
    </w:p>
    <w:p>
      <w:pPr>
        <w:pStyle w:val="Estilo"/>
      </w:pPr>
      <w:r>
        <w:t>Elementos del Delito</w:t>
      </w:r>
    </w:p>
    <w:p>
      <w:pPr>
        <w:pStyle w:val="Estilo"/>
      </w:pPr>
      <w:r>
        <w:t/>
      </w:r>
    </w:p>
    <w:p>
      <w:pPr>
        <w:pStyle w:val="Estilo"/>
      </w:pPr>
      <w:r>
        <w:t>ARTÍCULO 11.- Elementos del delito. Para que puedan aplicarse legalmente las penas y medidas de seguridad previstas en cada una de las figuras típicas reguladas en este Código debe acreditarse en cada hecho punible, la existencia de los siguientes elementos, para la configuración del delito:</w:t>
      </w:r>
    </w:p>
    <w:p>
      <w:pPr>
        <w:pStyle w:val="Estilo"/>
      </w:pPr>
      <w:r>
        <w:t/>
      </w:r>
    </w:p>
    <w:p>
      <w:pPr>
        <w:pStyle w:val="Estilo"/>
      </w:pPr>
      <w:r>
        <w:t>I. La Conducta;</w:t>
      </w:r>
    </w:p>
    <w:p>
      <w:pPr>
        <w:pStyle w:val="Estilo"/>
      </w:pPr>
      <w:r>
        <w:t/>
      </w:r>
    </w:p>
    <w:p>
      <w:pPr>
        <w:pStyle w:val="Estilo"/>
      </w:pPr>
      <w:r>
        <w:t>II. La Tipicidad;</w:t>
      </w:r>
    </w:p>
    <w:p>
      <w:pPr>
        <w:pStyle w:val="Estilo"/>
      </w:pPr>
      <w:r>
        <w:t/>
      </w:r>
    </w:p>
    <w:p>
      <w:pPr>
        <w:pStyle w:val="Estilo"/>
      </w:pPr>
      <w:r>
        <w:t>III. La Antijuridicidad; y</w:t>
      </w:r>
    </w:p>
    <w:p>
      <w:pPr>
        <w:pStyle w:val="Estilo"/>
      </w:pPr>
      <w:r>
        <w:t/>
      </w:r>
    </w:p>
    <w:p>
      <w:pPr>
        <w:pStyle w:val="Estilo"/>
      </w:pPr>
      <w:r>
        <w:t>IV. La Culpabilidad.</w:t>
      </w:r>
    </w:p>
    <w:p>
      <w:pPr>
        <w:pStyle w:val="Estilo"/>
      </w:pPr>
      <w:r>
        <w:t/>
      </w:r>
    </w:p>
    <w:p>
      <w:pPr>
        <w:pStyle w:val="Estilo"/>
      </w:pPr>
      <w:r>
        <w:t>Tratándose de sujetos declarados inimputables, para que se les pueda aplicar la correspondiente medida de seguridad, bastará la acreditación de los elementos descritos en las Fracciones I a la III.</w:t>
      </w:r>
    </w:p>
    <w:p>
      <w:pPr>
        <w:pStyle w:val="Estilo"/>
      </w:pPr>
      <w:r>
        <w:t/>
      </w:r>
    </w:p>
    <w:p>
      <w:pPr>
        <w:pStyle w:val="Estilo"/>
      </w:pPr>
      <w:r>
        <w:t>ARTÍCULO 12.- Delito instantáneo, permanente y continuado. El delito es Instantáneo cuando su consumación se agota en el mismo momento en que se han realizado todos sus elementos constitutivos; es Permanente o Continuo cuando la consumación se prolonga en el tiempo; y Continuado cuando con unidad de propósito y pluralidad de conductas, se configura una misma figura típica en perjuicio de la misma víctima.</w:t>
      </w:r>
    </w:p>
    <w:p>
      <w:pPr>
        <w:pStyle w:val="Estilo"/>
      </w:pPr>
      <w:r>
        <w:t/>
      </w:r>
    </w:p>
    <w:p>
      <w:pPr>
        <w:pStyle w:val="Estilo"/>
      </w:pPr>
      <w:r>
        <w:t/>
      </w:r>
    </w:p>
    <w:p>
      <w:pPr>
        <w:pStyle w:val="Estilo"/>
      </w:pPr>
      <w:r>
        <w:t>CAPÍTULO II</w:t>
      </w:r>
    </w:p>
    <w:p>
      <w:pPr>
        <w:pStyle w:val="Estilo"/>
      </w:pPr>
      <w:r>
        <w:t/>
      </w:r>
    </w:p>
    <w:p>
      <w:pPr>
        <w:pStyle w:val="Estilo"/>
      </w:pPr>
      <w:r>
        <w:t>Conducta</w:t>
      </w:r>
    </w:p>
    <w:p>
      <w:pPr>
        <w:pStyle w:val="Estilo"/>
      </w:pPr>
      <w:r>
        <w:t/>
      </w:r>
    </w:p>
    <w:p>
      <w:pPr>
        <w:pStyle w:val="Estilo"/>
      </w:pPr>
      <w:r>
        <w:t>ARTÍCULO 13.- La conducta y nexo. Sólo serán considerados inculpados del hecho punible las personas físicas.</w:t>
      </w:r>
    </w:p>
    <w:p>
      <w:pPr>
        <w:pStyle w:val="Estilo"/>
      </w:pPr>
      <w:r>
        <w:t/>
      </w:r>
    </w:p>
    <w:p>
      <w:pPr>
        <w:pStyle w:val="Estilo"/>
      </w:pPr>
      <w:r>
        <w:t>La conducta penalmente relevante puede ser de acción u omisión en las que medie voluntad.</w:t>
      </w:r>
    </w:p>
    <w:p>
      <w:pPr>
        <w:pStyle w:val="Estilo"/>
      </w:pPr>
      <w:r>
        <w:t/>
      </w:r>
    </w:p>
    <w:p>
      <w:pPr>
        <w:pStyle w:val="Estilo"/>
      </w:pPr>
      <w:r>
        <w:t>El resultado de afectación o de puesta en peligro concreto será imputado objetivamente a una persona cuando fuere consecuencia de su acción y medios adecuados para producirlo, salvo que hubiesen sobrevenido en virtud de un acontecimiento ajeno a la propia acción.</w:t>
      </w:r>
    </w:p>
    <w:p>
      <w:pPr>
        <w:pStyle w:val="Estilo"/>
      </w:pPr>
      <w:r>
        <w:t/>
      </w:r>
    </w:p>
    <w:p>
      <w:pPr>
        <w:pStyle w:val="Estilo"/>
      </w:pPr>
      <w:r>
        <w:t>El resultado de afectación o de puesta en peligro concreto, se entenderá imputado objetivamente por omisión, cuando la no evitación de aquel, al infringir un especial deber jurídico de la persona equivalga, según el sentido del texto de la Ley, a una causación. A tal efecto, se equiparará la acción a la omisión:</w:t>
      </w:r>
    </w:p>
    <w:p>
      <w:pPr>
        <w:pStyle w:val="Estilo"/>
      </w:pPr>
      <w:r>
        <w:t/>
      </w:r>
    </w:p>
    <w:p>
      <w:pPr>
        <w:pStyle w:val="Estilo"/>
      </w:pPr>
      <w:r>
        <w:t>I. Cuando exista una específica obligación legal o contractual de actuar; </w:t>
      </w:r>
    </w:p>
    <w:p>
      <w:pPr>
        <w:pStyle w:val="Estilo"/>
      </w:pPr>
      <w:r>
        <w:t/>
      </w:r>
    </w:p>
    <w:p>
      <w:pPr>
        <w:pStyle w:val="Estilo"/>
      </w:pPr>
      <w:r>
        <w:t>II. La persona se encuentre en una efectiva y concreta posición de custodia de la vida, la salud o integridad corporal de algún miembro de su familia; o</w:t>
      </w:r>
    </w:p>
    <w:p>
      <w:pPr>
        <w:pStyle w:val="Estilo"/>
      </w:pPr>
      <w:r>
        <w:t/>
      </w:r>
    </w:p>
    <w:p>
      <w:pPr>
        <w:pStyle w:val="Estilo"/>
      </w:pPr>
      <w:r>
        <w:t>III. Cuando el omitente haya creado una ocasión de riesgo para el bien jurídicamente protegido por el particular tipo penal, mediante una acción u omisión precedente.</w:t>
      </w:r>
    </w:p>
    <w:p>
      <w:pPr>
        <w:pStyle w:val="Estilo"/>
      </w:pPr>
      <w:r>
        <w:t/>
      </w:r>
    </w:p>
    <w:p>
      <w:pPr>
        <w:pStyle w:val="Estilo"/>
      </w:pPr>
      <w:r>
        <w:t>La conducta de acción u omisión puede ser de contenido doloso o de contenido culposo.</w:t>
      </w:r>
    </w:p>
    <w:p>
      <w:pPr>
        <w:pStyle w:val="Estilo"/>
      </w:pPr>
      <w:r>
        <w:t/>
      </w:r>
    </w:p>
    <w:p>
      <w:pPr>
        <w:pStyle w:val="Estilo"/>
      </w:pPr>
      <w:r>
        <w:t>Las conductas dolosas o culposas solamente serán punibles en los casos expresamente determinados por la ley.</w:t>
      </w:r>
    </w:p>
    <w:p>
      <w:pPr>
        <w:pStyle w:val="Estilo"/>
      </w:pPr>
      <w:r>
        <w:t/>
      </w:r>
    </w:p>
    <w:p>
      <w:pPr>
        <w:pStyle w:val="Estilo"/>
      </w:pPr>
      <w:r>
        <w:t>ARTÍCULO 14.- Dolo. Actúa dolosamente el que conociendo los elementos de la descripción típica o previendo como posible el resultado típico, quiere o acepta la realización del hecho punible descrito. </w:t>
      </w:r>
    </w:p>
    <w:p>
      <w:pPr>
        <w:pStyle w:val="Estilo"/>
      </w:pPr>
      <w:r>
        <w:t/>
      </w:r>
    </w:p>
    <w:p>
      <w:pPr>
        <w:pStyle w:val="Estilo"/>
      </w:pPr>
      <w:r>
        <w:t>También actúa dolosamente el que queriendo producir el resultado de afectación o puesta en peligro concreto, produce otro, por error en la persona o en el objeto, y se aplicará en este caso, la pena o medida de seguridad correspondiente al tipo comprobado, valorándose las circunstancias de configuración del hecho.</w:t>
      </w:r>
    </w:p>
    <w:p>
      <w:pPr>
        <w:pStyle w:val="Estilo"/>
      </w:pPr>
      <w:r>
        <w:t/>
      </w:r>
    </w:p>
    <w:p>
      <w:pPr>
        <w:pStyle w:val="Estilo"/>
      </w:pPr>
      <w:r>
        <w:t>ARTÍCULO 15.- Culpa. Actúa culposamente el que realiza el hecho punible por incumplir un deber de cuidado que debía y podía haber observado, según sus condiciones personales y las circunstancias de realización del hecho.</w:t>
      </w:r>
    </w:p>
    <w:p>
      <w:pPr>
        <w:pStyle w:val="Estilo"/>
      </w:pPr>
      <w:r>
        <w:t/>
      </w:r>
    </w:p>
    <w:p>
      <w:pPr>
        <w:pStyle w:val="Estilo"/>
      </w:pPr>
      <w:r>
        <w:t>ARTÍCULO 16.- Determinación de la conducta culposa. Para que una conducta sea culposa debe determinarse:</w:t>
      </w:r>
    </w:p>
    <w:p>
      <w:pPr>
        <w:pStyle w:val="Estilo"/>
      </w:pPr>
      <w:r>
        <w:t/>
      </w:r>
    </w:p>
    <w:p>
      <w:pPr>
        <w:pStyle w:val="Estilo"/>
      </w:pPr>
      <w:r>
        <w:t>I. El deber de cuidado motivo de observación, y la base legal de su existencia y obligatoriedad;</w:t>
      </w:r>
    </w:p>
    <w:p>
      <w:pPr>
        <w:pStyle w:val="Estilo"/>
      </w:pPr>
      <w:r>
        <w:t/>
      </w:r>
    </w:p>
    <w:p>
      <w:pPr>
        <w:pStyle w:val="Estilo"/>
      </w:pPr>
      <w:r>
        <w:t>II. Si el deber de cuidado pudo ser observado por la persona según sus circunstancias personales y las condiciones del hecho;</w:t>
      </w:r>
    </w:p>
    <w:p>
      <w:pPr>
        <w:pStyle w:val="Estilo"/>
      </w:pPr>
      <w:r>
        <w:t/>
      </w:r>
    </w:p>
    <w:p>
      <w:pPr>
        <w:pStyle w:val="Estilo"/>
      </w:pPr>
      <w:r>
        <w:t>III. El lugar, tiempo y circunstancias en que se incumplió el deber de cuidado; y</w:t>
      </w:r>
    </w:p>
    <w:p>
      <w:pPr>
        <w:pStyle w:val="Estilo"/>
      </w:pPr>
      <w:r>
        <w:t/>
      </w:r>
    </w:p>
    <w:p>
      <w:pPr>
        <w:pStyle w:val="Estilo"/>
      </w:pPr>
      <w:r>
        <w:t>IV. Que el incumplimiento a tal deber de cuidado sea lo que provocó el resultado típico que se atribuye a la persona. </w:t>
      </w:r>
    </w:p>
    <w:p>
      <w:pPr>
        <w:pStyle w:val="Estilo"/>
      </w:pPr>
      <w:r>
        <w:t/>
      </w:r>
    </w:p>
    <w:p>
      <w:pPr>
        <w:pStyle w:val="Estilo"/>
      </w:pPr>
      <w:r>
        <w:t>ARTÍCULO 17.- Formas de intervención. Serán considerados interventores del hecho punible:</w:t>
      </w:r>
    </w:p>
    <w:p>
      <w:pPr>
        <w:pStyle w:val="Estilo"/>
      </w:pPr>
      <w:r>
        <w:t/>
      </w:r>
    </w:p>
    <w:p>
      <w:pPr>
        <w:pStyle w:val="Estilo"/>
      </w:pPr>
      <w:r>
        <w:t>I. Los autores, teniendo esa calidad:</w:t>
      </w:r>
    </w:p>
    <w:p>
      <w:pPr>
        <w:pStyle w:val="Estilo"/>
      </w:pPr>
      <w:r>
        <w:t/>
      </w:r>
    </w:p>
    <w:p>
      <w:pPr>
        <w:pStyle w:val="Estilo"/>
      </w:pPr>
      <w:r>
        <w:t>a) Los que realicen la actividad típica por sí solos;</w:t>
      </w:r>
    </w:p>
    <w:p>
      <w:pPr>
        <w:pStyle w:val="Estilo"/>
      </w:pPr>
      <w:r>
        <w:t/>
      </w:r>
    </w:p>
    <w:p>
      <w:pPr>
        <w:pStyle w:val="Estilo"/>
      </w:pPr>
      <w:r>
        <w:t>b) Los que realicen la actividad típica conjuntamente; o</w:t>
      </w:r>
    </w:p>
    <w:p>
      <w:pPr>
        <w:pStyle w:val="Estilo"/>
      </w:pPr>
      <w:r>
        <w:t/>
      </w:r>
    </w:p>
    <w:p>
      <w:pPr>
        <w:pStyle w:val="Estilo"/>
      </w:pPr>
      <w:r>
        <w:t>c) Los que realicen la actividad típica por medio de otro, del que se sirvan como instrumento.</w:t>
      </w:r>
    </w:p>
    <w:p>
      <w:pPr>
        <w:pStyle w:val="Estilo"/>
      </w:pPr>
      <w:r>
        <w:t/>
      </w:r>
    </w:p>
    <w:p>
      <w:pPr>
        <w:pStyle w:val="Estilo"/>
      </w:pPr>
      <w:r>
        <w:t>II. Los partícipes, teniendo esa calidad:</w:t>
      </w:r>
    </w:p>
    <w:p>
      <w:pPr>
        <w:pStyle w:val="Estilo"/>
      </w:pPr>
      <w:r>
        <w:t/>
      </w:r>
    </w:p>
    <w:p>
      <w:pPr>
        <w:pStyle w:val="Estilo"/>
      </w:pPr>
      <w:r>
        <w:t>a) Los que inducen dolosa y directamente al autor o coautores a ejecutar la actividad típica</w:t>
      </w:r>
    </w:p>
    <w:p>
      <w:pPr>
        <w:pStyle w:val="Estilo"/>
      </w:pPr>
      <w:r>
        <w:t/>
      </w:r>
    </w:p>
    <w:p>
      <w:pPr>
        <w:pStyle w:val="Estilo"/>
      </w:pPr>
      <w:r>
        <w:t>b) Los que cooperan dolosamente en su ejecución con una conducta sin la cual no se habría efectuado;</w:t>
        <w:tab/>
        <w:t/>
      </w:r>
    </w:p>
    <w:p>
      <w:pPr>
        <w:pStyle w:val="Estilo"/>
      </w:pPr>
      <w:r>
        <w:t/>
      </w:r>
    </w:p>
    <w:p>
      <w:pPr>
        <w:pStyle w:val="Estilo"/>
      </w:pPr>
      <w:r>
        <w:t>c) Los que cooperan dolosamente en la ejecución de la actividad típica con conductas anteriores o posteriores a la misma, previo acuerdo con el autor o coautores; y </w:t>
      </w:r>
    </w:p>
    <w:p>
      <w:pPr>
        <w:pStyle w:val="Estilo"/>
      </w:pPr>
      <w:r>
        <w:t/>
      </w:r>
    </w:p>
    <w:p>
      <w:pPr>
        <w:pStyle w:val="Estilo"/>
      </w:pPr>
      <w:r>
        <w:t>d) Los que intervinieren dolosamente con otros en la comisión del hecho, aunque no conste cuál de ellos produjo directamente el resultado.</w:t>
      </w:r>
    </w:p>
    <w:p>
      <w:pPr>
        <w:pStyle w:val="Estilo"/>
      </w:pPr>
      <w:r>
        <w:t/>
      </w:r>
    </w:p>
    <w:p>
      <w:pPr>
        <w:pStyle w:val="Estilo"/>
      </w:pPr>
      <w:r>
        <w:t>Los autores y partícipes a que se refiere el presente Artículo, responderán cada uno en la medida de su propia culpabilidad. </w:t>
      </w:r>
    </w:p>
    <w:p>
      <w:pPr>
        <w:pStyle w:val="Estilo"/>
      </w:pPr>
      <w:r>
        <w:t/>
      </w:r>
    </w:p>
    <w:p>
      <w:pPr>
        <w:pStyle w:val="Estilo"/>
      </w:pPr>
      <w:r>
        <w:t>En los casos de complicidad correspectiva a que se refiere el inciso d) de la Fracción II del presente Artículo, se aplicará a los responsables hasta la mitad de la punibilidad señalada en la descripción típica que corresponda.</w:t>
      </w:r>
    </w:p>
    <w:p>
      <w:pPr>
        <w:pStyle w:val="Estilo"/>
      </w:pPr>
      <w:r>
        <w:t/>
      </w:r>
    </w:p>
    <w:p>
      <w:pPr>
        <w:pStyle w:val="Estilo"/>
      </w:pPr>
      <w:r>
        <w:t>ARTÍCULO 18.- Hecho punible emergente. Si varias personas toman parte en la realización de un hecho punible determinado y alguna de ellas realiza uno distinto, sin existir acuerdo con las otras, todas serán consideradas como inculpados en la comisión del nuevo hecho punible, salvo que concurran los requisitos siguientes:</w:t>
      </w:r>
    </w:p>
    <w:p>
      <w:pPr>
        <w:pStyle w:val="Estilo"/>
      </w:pPr>
      <w:r>
        <w:t/>
      </w:r>
    </w:p>
    <w:p>
      <w:pPr>
        <w:pStyle w:val="Estilo"/>
      </w:pPr>
      <w:r>
        <w:t>I. Que el nuevo hecho punible no sirva de medio adecuado para cometer el principal o inicial;</w:t>
      </w:r>
    </w:p>
    <w:p>
      <w:pPr>
        <w:pStyle w:val="Estilo"/>
      </w:pPr>
      <w:r>
        <w:t/>
      </w:r>
    </w:p>
    <w:p>
      <w:pPr>
        <w:pStyle w:val="Estilo"/>
      </w:pPr>
      <w:r>
        <w:t>II. Que el nuevo hecho punible no sea una consecuencia necesaria o natural del principal o inicial, o de los medios utilizados; o</w:t>
      </w:r>
    </w:p>
    <w:p>
      <w:pPr>
        <w:pStyle w:val="Estilo"/>
      </w:pPr>
      <w:r>
        <w:t/>
      </w:r>
    </w:p>
    <w:p>
      <w:pPr>
        <w:pStyle w:val="Estilo"/>
      </w:pPr>
      <w:r>
        <w:t>III. Que no se haya sabido antes que se iba a cometer el nuevo hecho punible.</w:t>
      </w:r>
    </w:p>
    <w:p>
      <w:pPr>
        <w:pStyle w:val="Estilo"/>
      </w:pPr>
      <w:r>
        <w:t/>
      </w:r>
    </w:p>
    <w:p>
      <w:pPr>
        <w:pStyle w:val="Estilo"/>
      </w:pPr>
      <w:r>
        <w:t>ARTÍCULO 19.- Comunicabilidad de las circunstancias. El aumento, disminución o exclusión de las penas o medidas de seguridad, fundados en las calidades, en las relaciones personales o en las circunstancias subjetivas del autor de un hecho delictivo, no son aplicables a los demás autores, partícipes o cómplices. </w:t>
      </w:r>
    </w:p>
    <w:p>
      <w:pPr>
        <w:pStyle w:val="Estilo"/>
      </w:pPr>
      <w:r>
        <w:t/>
      </w:r>
    </w:p>
    <w:p>
      <w:pPr>
        <w:pStyle w:val="Estilo"/>
      </w:pPr>
      <w:r>
        <w:t>Son aplicables los que se fundan en circunstancias objetivas, si los demás autores, partícipes o cómplices tienen conocimiento de ellas en el momento de la realización del hecho.</w:t>
      </w:r>
    </w:p>
    <w:p>
      <w:pPr>
        <w:pStyle w:val="Estilo"/>
      </w:pPr>
      <w:r>
        <w:t/>
      </w:r>
    </w:p>
    <w:p>
      <w:pPr>
        <w:pStyle w:val="Estilo"/>
      </w:pPr>
      <w:r>
        <w:t>ARTÍCULO 20.- Ausencia de conducta. No existe conducta cuando se provoca un resultado de afectación o de puesta en peligro concreto por fuerza física irresistible, impedimento físico, movimientos reflejos o cualquier otro caso en que haya ausencia de voluntad del inculpado.</w:t>
      </w:r>
    </w:p>
    <w:p>
      <w:pPr>
        <w:pStyle w:val="Estilo"/>
      </w:pPr>
      <w:r>
        <w:t/>
      </w:r>
    </w:p>
    <w:p>
      <w:pPr>
        <w:pStyle w:val="Estilo"/>
      </w:pPr>
      <w:r>
        <w:t>ARTÍCULO 21.- Responsabilidad de personas colectivas. Cuando algún integrante o representante de una persona jurídica colectiva, con excepción de las instituciones del Estado, facilite los medios para la comisión de un hecho punible, de modo que éste resulte cometido a su nombre, bajo su amparo o en beneficio de ella, los tribunales, con la audiencia del representante legal de aquélla, aplicarán las medidas jurídicas previstas para el efecto por este Código, sin perjuicio de la responsabilidad individual por el o los hechos delictivos cometidos.</w:t>
      </w:r>
    </w:p>
    <w:p>
      <w:pPr>
        <w:pStyle w:val="Estilo"/>
      </w:pPr>
      <w:r>
        <w:t/>
      </w:r>
    </w:p>
    <w:p>
      <w:pPr>
        <w:pStyle w:val="Estilo"/>
      </w:pPr>
      <w:r>
        <w:t/>
      </w:r>
    </w:p>
    <w:p>
      <w:pPr>
        <w:pStyle w:val="Estilo"/>
      </w:pPr>
      <w:r>
        <w:t>CAPÍTULO III</w:t>
      </w:r>
    </w:p>
    <w:p>
      <w:pPr>
        <w:pStyle w:val="Estilo"/>
      </w:pPr>
      <w:r>
        <w:t/>
      </w:r>
    </w:p>
    <w:p>
      <w:pPr>
        <w:pStyle w:val="Estilo"/>
      </w:pPr>
      <w:r>
        <w:t>Tipicidad</w:t>
      </w:r>
    </w:p>
    <w:p>
      <w:pPr>
        <w:pStyle w:val="Estilo"/>
      </w:pPr>
      <w:r>
        <w:t/>
      </w:r>
    </w:p>
    <w:p>
      <w:pPr>
        <w:pStyle w:val="Estilo"/>
      </w:pPr>
      <w:r>
        <w:t>ARTÍCULO 22.- La tipicidad. La tipicidad se integra cuando la conducta desplegada por el sujeto activo se adecua a los elementos contenidos en la descripción típica establecida en la norma penal.</w:t>
      </w:r>
    </w:p>
    <w:p>
      <w:pPr>
        <w:pStyle w:val="Estilo"/>
      </w:pPr>
      <w:r>
        <w:t/>
      </w:r>
    </w:p>
    <w:p>
      <w:pPr>
        <w:pStyle w:val="Estilo"/>
      </w:pPr>
      <w:r>
        <w:t>ARTÍCULO 23.- Elementos de la descripción típica. Se considerará adecuada la conducta a la descripción típica cuando se reúnan los siguientes elementos:</w:t>
      </w:r>
    </w:p>
    <w:p>
      <w:pPr>
        <w:pStyle w:val="Estilo"/>
      </w:pPr>
      <w:r>
        <w:t/>
      </w:r>
    </w:p>
    <w:p>
      <w:pPr>
        <w:pStyle w:val="Estilo"/>
      </w:pPr>
      <w:r>
        <w:t>I. Bien jurídico tutelado por la figura típica;</w:t>
      </w:r>
    </w:p>
    <w:p>
      <w:pPr>
        <w:pStyle w:val="Estilo"/>
      </w:pPr>
      <w:r>
        <w:t/>
      </w:r>
    </w:p>
    <w:p>
      <w:pPr>
        <w:pStyle w:val="Estilo"/>
      </w:pPr>
      <w:r>
        <w:t>II. El resultado de afectación o de puesta en peligro concreto del bien jurídico tutelado, y su imputación objetiva a la acción u omisión;</w:t>
      </w:r>
    </w:p>
    <w:p>
      <w:pPr>
        <w:pStyle w:val="Estilo"/>
      </w:pPr>
      <w:r>
        <w:t/>
      </w:r>
    </w:p>
    <w:p>
      <w:pPr>
        <w:pStyle w:val="Estilo"/>
      </w:pPr>
      <w:r>
        <w:t>III. La acción o movimiento corporal establecida en la figura típica, adecuada para producir el resultado; o la omisión o no realización de una actividad ordenada en la figura típica, adecuada para evitar el resultado;</w:t>
      </w:r>
    </w:p>
    <w:p>
      <w:pPr>
        <w:pStyle w:val="Estilo"/>
      </w:pPr>
      <w:r>
        <w:t/>
      </w:r>
    </w:p>
    <w:p>
      <w:pPr>
        <w:pStyle w:val="Estilo"/>
      </w:pPr>
      <w:r>
        <w:t>IV. La víctima o sujeto pasivo, titular del bien jurídico tutelado, tomando en cuenta las calidades que requiera la figura típica;</w:t>
      </w:r>
    </w:p>
    <w:p>
      <w:pPr>
        <w:pStyle w:val="Estilo"/>
      </w:pPr>
      <w:r>
        <w:t/>
      </w:r>
    </w:p>
    <w:p>
      <w:pPr>
        <w:pStyle w:val="Estilo"/>
      </w:pPr>
      <w:r>
        <w:t>V. El inculpado o sujeto activo, por haber ejecutado la acción u omisión como autor o partícipe, tomando en cuenta las calidades que requiera la figura típica;</w:t>
      </w:r>
    </w:p>
    <w:p>
      <w:pPr>
        <w:pStyle w:val="Estilo"/>
      </w:pPr>
      <w:r>
        <w:t/>
      </w:r>
    </w:p>
    <w:p>
      <w:pPr>
        <w:pStyle w:val="Estilo"/>
      </w:pPr>
      <w:r>
        <w:t>VI. El objeto material, persona o entidad sobre el que recae la conducta establecida en la figura típica;</w:t>
      </w:r>
    </w:p>
    <w:p>
      <w:pPr>
        <w:pStyle w:val="Estilo"/>
      </w:pPr>
      <w:r>
        <w:t/>
      </w:r>
    </w:p>
    <w:p>
      <w:pPr>
        <w:pStyle w:val="Estilo"/>
      </w:pPr>
      <w:r>
        <w:t>VII. Las referencias de medios, tiempo, lugar, modo y ocasión que pueda requerir la descripción típica;</w:t>
      </w:r>
    </w:p>
    <w:p>
      <w:pPr>
        <w:pStyle w:val="Estilo"/>
      </w:pPr>
      <w:r>
        <w:t/>
      </w:r>
    </w:p>
    <w:p>
      <w:pPr>
        <w:pStyle w:val="Estilo"/>
      </w:pPr>
      <w:r>
        <w:t>VIII. Los elementos normativos que puedan exigirse en la particular descripción típica, que requieran un especial juicio de valoración jurídica o cultural; y</w:t>
      </w:r>
    </w:p>
    <w:p>
      <w:pPr>
        <w:pStyle w:val="Estilo"/>
      </w:pPr>
      <w:r>
        <w:t/>
      </w:r>
    </w:p>
    <w:p>
      <w:pPr>
        <w:pStyle w:val="Estilo"/>
      </w:pPr>
      <w:r>
        <w:t>IX. El dolo o la culpa según lo requiera el particular tipo penal.</w:t>
      </w:r>
    </w:p>
    <w:p>
      <w:pPr>
        <w:pStyle w:val="Estilo"/>
      </w:pPr>
      <w:r>
        <w:t/>
      </w:r>
    </w:p>
    <w:p>
      <w:pPr>
        <w:pStyle w:val="Estilo"/>
      </w:pPr>
      <w:r>
        <w:t>ARTÍCULO 24.- Atipicidad. No existe tipicidad cuando falte alguno de los elementos que integren la figura típica que corresponda.</w:t>
      </w:r>
    </w:p>
    <w:p>
      <w:pPr>
        <w:pStyle w:val="Estilo"/>
      </w:pPr>
      <w:r>
        <w:t/>
      </w:r>
    </w:p>
    <w:p>
      <w:pPr>
        <w:pStyle w:val="Estilo"/>
      </w:pPr>
      <w:r>
        <w:t>ARTÍCULO 25.- Error de tipo. Tampoco existirá tipicidad cuando se ejecute la acción u omisión bajo un error invencible respecto de alguno de los elementos esenciales que integren la figura típica que corresponda.</w:t>
      </w:r>
    </w:p>
    <w:p>
      <w:pPr>
        <w:pStyle w:val="Estilo"/>
      </w:pPr>
      <w:r>
        <w:t/>
      </w:r>
    </w:p>
    <w:p>
      <w:pPr>
        <w:pStyle w:val="Estilo"/>
      </w:pPr>
      <w:r>
        <w:t/>
      </w:r>
    </w:p>
    <w:p>
      <w:pPr>
        <w:pStyle w:val="Estilo"/>
      </w:pPr>
      <w:r>
        <w:t>CAPÍTULO IV</w:t>
      </w:r>
    </w:p>
    <w:p>
      <w:pPr>
        <w:pStyle w:val="Estilo"/>
      </w:pPr>
      <w:r>
        <w:t/>
      </w:r>
    </w:p>
    <w:p>
      <w:pPr>
        <w:pStyle w:val="Estilo"/>
      </w:pPr>
      <w:r>
        <w:t>Antijuridicidad</w:t>
      </w:r>
    </w:p>
    <w:p>
      <w:pPr>
        <w:pStyle w:val="Estilo"/>
      </w:pPr>
      <w:r>
        <w:t/>
      </w:r>
    </w:p>
    <w:p>
      <w:pPr>
        <w:pStyle w:val="Estilo"/>
      </w:pPr>
      <w:r>
        <w:t>ARTÍCULO 26.- La antijuridicidad. Un hecho punible se considera antijurídico cuando el inculpado incumple un mandato o viola una prohibición y afecta o pone en peligro concreto un interés jurídicamente tutelado por la figura típica que corresponda, sin estar justificado para actuar de esa manera.</w:t>
      </w:r>
    </w:p>
    <w:p>
      <w:pPr>
        <w:pStyle w:val="Estilo"/>
      </w:pPr>
      <w:r>
        <w:t/>
      </w:r>
    </w:p>
    <w:p>
      <w:pPr>
        <w:pStyle w:val="Estilo"/>
      </w:pPr>
      <w:r>
        <w:t>ARTÍCULO 27.- Causas de Justificación. La realización de una conducta típica y antijurídica, se justifica:</w:t>
      </w:r>
    </w:p>
    <w:p>
      <w:pPr>
        <w:pStyle w:val="Estilo"/>
      </w:pPr>
      <w:r>
        <w:t/>
      </w:r>
    </w:p>
    <w:p>
      <w:pPr>
        <w:pStyle w:val="Estilo"/>
      </w:pPr>
      <w:r>
        <w:t>I. Cuando exista consentimiento válido del titular del bien jurídico, o del legitimado jurídicamente para otorgarlo, y siempre que el bien jurídico afectado sea de aquellos de que puedan disponer libremente los particulares;</w:t>
      </w:r>
    </w:p>
    <w:p>
      <w:pPr>
        <w:pStyle w:val="Estilo"/>
      </w:pPr>
      <w:r>
        <w:t/>
      </w:r>
    </w:p>
    <w:p>
      <w:pPr>
        <w:pStyle w:val="Estilo"/>
      </w:pPr>
      <w:r>
        <w:t>II. Cuando se actúa en defensa de bienes jurídicos propios o ajenos, repeliendo una agresión imprevista, actual o inminente, sin derecho, y siempre que exista la necesidad razonable del medio empleado para impedirla o rechazarla, y que no medie provocación suficiente e inmediata por parte del agredido o de la persona a quien se defienda;</w:t>
      </w:r>
    </w:p>
    <w:p>
      <w:pPr>
        <w:pStyle w:val="Estilo"/>
      </w:pPr>
      <w:r>
        <w:t/>
      </w:r>
    </w:p>
    <w:p>
      <w:pPr>
        <w:pStyle w:val="Estilo"/>
      </w:pPr>
      <w:r>
        <w:t>III. Cuando en situación de peligro grave, actual o inminente, para un bien jurídico, propio o ajeno, se afecte otro bien jurídico de igual o menor jerarquía, para evitar un resultado mayor, siempre que el titular del bien salvado no haya provocado dolosamente el propio peligro y que no se tenga al alcance otro medio utilizable y menos perjudicial;</w:t>
      </w:r>
    </w:p>
    <w:p>
      <w:pPr>
        <w:pStyle w:val="Estilo"/>
      </w:pPr>
      <w:r>
        <w:t/>
      </w:r>
    </w:p>
    <w:p>
      <w:pPr>
        <w:pStyle w:val="Estilo"/>
      </w:pPr>
      <w:r>
        <w:t>IV. Cuando se afecte a una persona en cumplimiento de un deber jurídico, siempre y cuando no exista el sólo propósito de causarle daño; o</w:t>
      </w:r>
    </w:p>
    <w:p>
      <w:pPr>
        <w:pStyle w:val="Estilo"/>
      </w:pPr>
      <w:r>
        <w:t/>
      </w:r>
    </w:p>
    <w:p>
      <w:pPr>
        <w:pStyle w:val="Estilo"/>
      </w:pPr>
      <w:r>
        <w:t>V. Cuando se actúa por obediencia legítima y jerárquica, aún cuando la orden constituya comisión de un hecho delictivo, si esta circunstancia no es notoria, ni se prueba que el sujeto activo la conocía, ni era previsible racionalmente.</w:t>
      </w:r>
    </w:p>
    <w:p>
      <w:pPr>
        <w:pStyle w:val="Estilo"/>
      </w:pPr>
      <w:r>
        <w:t/>
      </w:r>
    </w:p>
    <w:p>
      <w:pPr>
        <w:pStyle w:val="Estilo"/>
      </w:pPr>
      <w:r>
        <w:t/>
      </w:r>
    </w:p>
    <w:p>
      <w:pPr>
        <w:pStyle w:val="Estilo"/>
      </w:pPr>
      <w:r>
        <w:t>CAPÍTULO V</w:t>
      </w:r>
    </w:p>
    <w:p>
      <w:pPr>
        <w:pStyle w:val="Estilo"/>
      </w:pPr>
      <w:r>
        <w:t/>
      </w:r>
    </w:p>
    <w:p>
      <w:pPr>
        <w:pStyle w:val="Estilo"/>
      </w:pPr>
      <w:r>
        <w:t>Culpabilidad</w:t>
      </w:r>
    </w:p>
    <w:p>
      <w:pPr>
        <w:pStyle w:val="Estilo"/>
      </w:pPr>
      <w:r>
        <w:t/>
      </w:r>
    </w:p>
    <w:p>
      <w:pPr>
        <w:pStyle w:val="Estilo"/>
      </w:pPr>
      <w:r>
        <w:t>ARTÍCULO 28.- La culpabilidad. Para que la conducta típica y antijurídica pueda ser considerada delictiva, debe además realizarse culpablemente.</w:t>
      </w:r>
    </w:p>
    <w:p>
      <w:pPr>
        <w:pStyle w:val="Estilo"/>
      </w:pPr>
      <w:r>
        <w:t/>
      </w:r>
    </w:p>
    <w:p>
      <w:pPr>
        <w:pStyle w:val="Estilo"/>
      </w:pPr>
      <w:r>
        <w:t>La culpabilidad consiste en el juicio de reproche que formula la autoridad judicial al inculpado, por ser éste imputable, haya realizado la conducta típica y antijurídica conociendo la ilicitud de su actuar, y se encontraba en condiciones de actuar sin contrariar la norma penal.</w:t>
      </w:r>
    </w:p>
    <w:p>
      <w:pPr>
        <w:pStyle w:val="Estilo"/>
      </w:pPr>
      <w:r>
        <w:t/>
      </w:r>
    </w:p>
    <w:p>
      <w:pPr>
        <w:pStyle w:val="Estilo"/>
      </w:pPr>
      <w:r>
        <w:t>ARTÍCULO 29.- Imputabilidad. Es imputable la persona que tiene capacidad para comprender la naturaleza e ilicitud de la conducta que realizó, y conducirse con base a esa comprensión.</w:t>
      </w:r>
    </w:p>
    <w:p>
      <w:pPr>
        <w:pStyle w:val="Estilo"/>
      </w:pPr>
      <w:r>
        <w:t/>
      </w:r>
    </w:p>
    <w:p>
      <w:pPr>
        <w:pStyle w:val="Estilo"/>
      </w:pPr>
      <w:r>
        <w:t>ARTÍCULO 30.- Inimputabilidad y acción libre en su causa. Si el inculpado, al realizar la conducta típica productora del resultado de afectación o de puesta en peligro concreto, padece trastorno mental o se encuentra en una etapa de desarrollo intelectual retardado, que le impida comprender el carácter ilícito del hecho o conducirse de acuerdo a esa comprensión, atendiendo a las peculiaridades de su personalidad y a las circunstancias específicas de su comportamiento, los tribunales, tomando en cuenta opinión médica especializada sobre las características personales de tal inculpado, ordenará la aplicación de una medida de seguridad.</w:t>
      </w:r>
    </w:p>
    <w:p>
      <w:pPr>
        <w:pStyle w:val="Estilo"/>
      </w:pPr>
      <w:r>
        <w:t/>
      </w:r>
    </w:p>
    <w:p>
      <w:pPr>
        <w:pStyle w:val="Estilo"/>
      </w:pPr>
      <w:r>
        <w:t>Lo dispuesto en el párrafo anterior no se aplica en los casos en que el inculpado hubiere provocado dolosamente su estado de trastorno mental en cuyo caso se considerará imputable y responderá por el resultado típico producido en tal situación.</w:t>
      </w:r>
    </w:p>
    <w:p>
      <w:pPr>
        <w:pStyle w:val="Estilo"/>
      </w:pPr>
      <w:r>
        <w:t/>
      </w:r>
    </w:p>
    <w:p>
      <w:pPr>
        <w:pStyle w:val="Estilo"/>
      </w:pPr>
      <w:r>
        <w:t>ARTÍCULO 31.- Inculpabilidad, error de prohibición y no exigibilidad de otra conducta. No se formulará juicio de reproche al inculpado que:</w:t>
      </w:r>
    </w:p>
    <w:p>
      <w:pPr>
        <w:pStyle w:val="Estilo"/>
      </w:pPr>
      <w:r>
        <w:t/>
      </w:r>
    </w:p>
    <w:p>
      <w:pPr>
        <w:pStyle w:val="Estilo"/>
      </w:pPr>
      <w:r>
        <w:t>I. Realice la conducta típica y antijurídica, bajo miedo o temor de un mal actual y grave, sea o no provocado por el actuar de un tercero;</w:t>
      </w:r>
    </w:p>
    <w:p>
      <w:pPr>
        <w:pStyle w:val="Estilo"/>
      </w:pPr>
      <w:r>
        <w:t/>
      </w:r>
    </w:p>
    <w:p>
      <w:pPr>
        <w:pStyle w:val="Estilo"/>
      </w:pPr>
      <w:r>
        <w:t>II. Realice la conducta típica y antijurídica, bajo un error invencible sobre la ilicitud de la conducta, ya sea porque desconozca la existencia de la norma o su alcance, o porque crea que está justificada su conducta; o </w:t>
      </w:r>
    </w:p>
    <w:p>
      <w:pPr>
        <w:pStyle w:val="Estilo"/>
      </w:pPr>
      <w:r>
        <w:t/>
      </w:r>
    </w:p>
    <w:p>
      <w:pPr>
        <w:pStyle w:val="Estilo"/>
      </w:pPr>
      <w:r>
        <w:t>III. Cuando razonablemente no pueda exigírsele una conducta diversa, en virtud de no haberse podido conducir conforme a derecho.</w:t>
      </w:r>
    </w:p>
    <w:p>
      <w:pPr>
        <w:pStyle w:val="Estilo"/>
      </w:pPr>
      <w:r>
        <w:t/>
      </w:r>
    </w:p>
    <w:p>
      <w:pPr>
        <w:pStyle w:val="Estilo"/>
      </w:pPr>
      <w:r>
        <w:t>ARTÍCULO 32.- Punibilidad en caso de errores vencibles. Los errores previstos en los Artículos 25 y 31 de este Código se considerarán vencibles si las condiciones personales del inculpado y las circunstancias en que se encontraba le permitían advertir con facilidad su falsa apreciación de la realidad, para salir de su error. </w:t>
      </w:r>
    </w:p>
    <w:p>
      <w:pPr>
        <w:pStyle w:val="Estilo"/>
      </w:pPr>
      <w:r>
        <w:t/>
      </w:r>
    </w:p>
    <w:p>
      <w:pPr>
        <w:pStyle w:val="Estilo"/>
      </w:pPr>
      <w:r>
        <w:t>Cuando los errores a que se refiere el presente capítulo sean vencibles:</w:t>
      </w:r>
    </w:p>
    <w:p>
      <w:pPr>
        <w:pStyle w:val="Estilo"/>
      </w:pPr>
      <w:r>
        <w:t/>
      </w:r>
    </w:p>
    <w:p>
      <w:pPr>
        <w:pStyle w:val="Estilo"/>
      </w:pPr>
      <w:r>
        <w:t>I. La sanción será la establecida en la figura típica culposa, si el hecho de que se trata admite tal configuración; o</w:t>
      </w:r>
    </w:p>
    <w:p>
      <w:pPr>
        <w:pStyle w:val="Estilo"/>
      </w:pPr>
      <w:r>
        <w:t/>
      </w:r>
    </w:p>
    <w:p>
      <w:pPr>
        <w:pStyle w:val="Estilo"/>
      </w:pPr>
      <w:r>
        <w:t>II. En caso de que el hecho no admita configuración culposa, se aplicará al responsable hasta la mitad de la punibilidad prevista en la figura típica de que se trate.</w:t>
      </w:r>
    </w:p>
    <w:p>
      <w:pPr>
        <w:pStyle w:val="Estilo"/>
      </w:pPr>
      <w:r>
        <w:t/>
      </w:r>
    </w:p>
    <w:p>
      <w:pPr>
        <w:pStyle w:val="Estilo"/>
      </w:pPr>
      <w:r>
        <w:t/>
      </w:r>
    </w:p>
    <w:p>
      <w:pPr>
        <w:pStyle w:val="Estilo"/>
      </w:pPr>
      <w:r>
        <w:t>CAPÍTULO VI</w:t>
      </w:r>
    </w:p>
    <w:p>
      <w:pPr>
        <w:pStyle w:val="Estilo"/>
      </w:pPr>
      <w:r>
        <w:t/>
      </w:r>
    </w:p>
    <w:p>
      <w:pPr>
        <w:pStyle w:val="Estilo"/>
      </w:pPr>
      <w:r>
        <w:t>Circunstancias Modificadoras de la Punición</w:t>
      </w:r>
    </w:p>
    <w:p>
      <w:pPr>
        <w:pStyle w:val="Estilo"/>
      </w:pPr>
      <w:r>
        <w:t/>
      </w:r>
    </w:p>
    <w:p>
      <w:pPr>
        <w:pStyle w:val="Estilo"/>
      </w:pPr>
      <w:r>
        <w:t>ARTÍCULO 33.- Concurso ideal de delitos. Existe concurso ideal cuando con una sola conducta se producen varios resultados de afectación o de puesta en peligro concreto.</w:t>
      </w:r>
    </w:p>
    <w:p>
      <w:pPr>
        <w:pStyle w:val="Estilo"/>
      </w:pPr>
      <w:r>
        <w:t/>
      </w:r>
    </w:p>
    <w:p>
      <w:pPr>
        <w:pStyle w:val="Estilo"/>
      </w:pPr>
      <w:r>
        <w:t>ARTÍCULO 34.- Concurso real de delitos. Existe concurso real cuando con pluralidad de conductas se producen varios resultados de afectación o de puesta en peligro concreto. No hay concurso en los casos de delito continuado.</w:t>
      </w:r>
    </w:p>
    <w:p>
      <w:pPr>
        <w:pStyle w:val="Estilo"/>
      </w:pPr>
      <w:r>
        <w:t/>
      </w:r>
    </w:p>
    <w:p>
      <w:pPr>
        <w:pStyle w:val="Estilo"/>
      </w:pPr>
      <w:r>
        <w:t>ARTÍCULO 35.- Punibilidad en concurso de delitos. En los casos de concurso ideal, se tendrá en cuenta la punibilidad correspondiente a la figura típica que establezca la mayor, la cual se aumentará hasta en una mitad más del máximo de su duración.</w:t>
      </w:r>
    </w:p>
    <w:p>
      <w:pPr>
        <w:pStyle w:val="Estilo"/>
      </w:pPr>
      <w:r>
        <w:t/>
      </w:r>
    </w:p>
    <w:p>
      <w:pPr>
        <w:pStyle w:val="Estilo"/>
      </w:pPr>
      <w:r>
        <w:t>En los casos de concurso real, se impondrán las penas descritas en cada figura típica demostrada, unificándose las mismas en una sola, para efectos de ejecución.</w:t>
      </w:r>
    </w:p>
    <w:p>
      <w:pPr>
        <w:pStyle w:val="Estilo"/>
      </w:pPr>
      <w:r>
        <w:t/>
      </w:r>
    </w:p>
    <w:p>
      <w:pPr>
        <w:pStyle w:val="Estilo"/>
      </w:pPr>
      <w:r>
        <w:t>ARTÍCULO 36.- Tentativa Punible. Existe tentativa punible cuando la resolución de provocar un resultado lesivo se exterioriza realizando los actos idóneos que deberían producirlo u omitiendo los adecuados que deberían evitarlo, si aquél no se consuma por causas ajenas a la voluntad del inculpado, pero se provoca con ello la puesta en peligro concreto del bien jurídico protegido por la norma.</w:t>
      </w:r>
    </w:p>
    <w:p>
      <w:pPr>
        <w:pStyle w:val="Estilo"/>
      </w:pPr>
      <w:r>
        <w:t/>
      </w:r>
    </w:p>
    <w:p>
      <w:pPr>
        <w:pStyle w:val="Estilo"/>
      </w:pPr>
      <w:r>
        <w:t>Para la aplicación de penas o medidas de seguridad en los casos de tentativa, los tribunales tendrán en cuenta el grado a que se hubiese llegado en la ejecución del hecho de contenido doloso. </w:t>
      </w:r>
    </w:p>
    <w:p>
      <w:pPr>
        <w:pStyle w:val="Estilo"/>
      </w:pPr>
      <w:r>
        <w:t/>
      </w:r>
    </w:p>
    <w:p>
      <w:pPr>
        <w:pStyle w:val="Estilo"/>
      </w:pPr>
      <w:r>
        <w:t>Si el inculpado desiste espontáneamente de la realización de la conducta o impide la consumación del hecho punible, no se le impondrá sanción por lo que a éste se refiere, a menos que las conductas ejecutadas por sí mismas constituyan hechos punibles diversos, en cuyo caso se le impondrá la pena o medida de seguridad señalada para éstos.</w:t>
      </w:r>
    </w:p>
    <w:p>
      <w:pPr>
        <w:pStyle w:val="Estilo"/>
      </w:pPr>
      <w:r>
        <w:t/>
      </w:r>
    </w:p>
    <w:p>
      <w:pPr>
        <w:pStyle w:val="Estilo"/>
      </w:pPr>
      <w:r>
        <w:t>ARTÍCULO 37.- Punibilidad en tentativa. En los casos de tentativa, la punibilidad establecida en la figura típica del hecho que el inculpado quiso realizar, se reducirá a la mitad en sus mínimos y máximos.</w:t>
      </w:r>
    </w:p>
    <w:p>
      <w:pPr>
        <w:pStyle w:val="Estilo"/>
      </w:pPr>
      <w:r>
        <w:t/>
      </w:r>
    </w:p>
    <w:p>
      <w:pPr>
        <w:pStyle w:val="Estilo"/>
      </w:pPr>
      <w:r>
        <w:t>ARTÍCULO 38.- Exclusión de punibilidad. Cuando el responsable hubiese sufrido consecuencias graves en su persona, tenga 60 años cumplidos, padezca enfermedad grave e incurable en estado avanzado, o tenga precario estado de salud, que hicieran notoriamente innecesaria o irracional la aplicación de una pena privativa o restrictiva de la libertad, el juez podrá prescindir de ella. </w:t>
      </w:r>
    </w:p>
    <w:p>
      <w:pPr>
        <w:pStyle w:val="Estilo"/>
      </w:pPr>
      <w:r>
        <w:t/>
      </w:r>
    </w:p>
    <w:p>
      <w:pPr>
        <w:pStyle w:val="Estilo"/>
      </w:pPr>
      <w:r>
        <w:t>Si se trata de un hecho punible culposo cometido en contra de un ascendiente o descendiente consanguíneo en línea recta, hermano, cónyuge, concubino, adoptante o adoptado del responsable, o cuando el responsable en ocasión de un hecho punible culposo haya sufrido un daño moral de difícil reparación, el juez podrá prescindir de la aplicación de penas privativas o restrictivas de libertad. Esta disposición no se considerará si el responsable en el momento de la realización del hecho, se encontrare bajo el efecto de bebidas embriagantes o narcóticos, o no auxiliare debidamente a las víctimas.</w:t>
      </w:r>
    </w:p>
    <w:p>
      <w:pPr>
        <w:pStyle w:val="Estilo"/>
      </w:pPr>
      <w:r>
        <w:t/>
      </w:r>
    </w:p>
    <w:p>
      <w:pPr>
        <w:pStyle w:val="Estilo"/>
      </w:pPr>
      <w:r>
        <w:t>(ADICIONADO, P.O. 22 DE AGOSTO DE 2016)</w:t>
      </w:r>
    </w:p>
    <w:p>
      <w:pPr>
        <w:pStyle w:val="Estilo"/>
      </w:pPr>
      <w:r>
        <w:t>ARTÍCULO 38 BIS.- Reincidencia. Hay reincidencia siempre que el condenado por sentencia ejecutoria, dictada por cualquier tribunal de la República Mexicana o del extranjero, cometa otro delito en la entidad, si no ha transcurrido, desde el cumplimiento de la condena, un término igual al de la prescripción de la pena.</w:t>
      </w:r>
    </w:p>
    <w:p>
      <w:pPr>
        <w:pStyle w:val="Estilo"/>
      </w:pPr>
      <w:r>
        <w:t/>
      </w:r>
    </w:p>
    <w:p>
      <w:pPr>
        <w:pStyle w:val="Estilo"/>
      </w:pPr>
      <w:r>
        <w:t>Al reincidente se le aplicará la sanción que corresponda por el último delito cometido, la que podrá aumentarse hasta en dos terceras partes de la pena mínima establecida en el tipo penal correspondiente.</w:t>
      </w:r>
    </w:p>
    <w:p>
      <w:pPr>
        <w:pStyle w:val="Estilo"/>
      </w:pPr>
      <w:r>
        <w:t/>
      </w:r>
    </w:p>
    <w:p>
      <w:pPr>
        <w:pStyle w:val="Estilo"/>
      </w:pPr>
      <w:r>
        <w:t/>
      </w:r>
    </w:p>
    <w:p>
      <w:pPr>
        <w:pStyle w:val="Estilo"/>
      </w:pPr>
      <w:r>
        <w:t>TÍTULO CUARTO</w:t>
      </w:r>
    </w:p>
    <w:p>
      <w:pPr>
        <w:pStyle w:val="Estilo"/>
      </w:pPr>
      <w:r>
        <w:t/>
      </w:r>
    </w:p>
    <w:p>
      <w:pPr>
        <w:pStyle w:val="Estilo"/>
      </w:pPr>
      <w:r>
        <w:t>CONSECUENCIAS JURIDICAS DEL DELITO</w:t>
      </w:r>
    </w:p>
    <w:p>
      <w:pPr>
        <w:pStyle w:val="Estilo"/>
      </w:pPr>
      <w:r>
        <w:t/>
      </w:r>
    </w:p>
    <w:p>
      <w:pPr>
        <w:pStyle w:val="Estilo"/>
      </w:pPr>
      <w:r>
        <w:t/>
      </w:r>
    </w:p>
    <w:p>
      <w:pPr>
        <w:pStyle w:val="Estilo"/>
      </w:pPr>
      <w:r>
        <w:t>CAPÍTULO I</w:t>
      </w:r>
    </w:p>
    <w:p>
      <w:pPr>
        <w:pStyle w:val="Estilo"/>
      </w:pPr>
      <w:r>
        <w:t/>
      </w:r>
    </w:p>
    <w:p>
      <w:pPr>
        <w:pStyle w:val="Estilo"/>
      </w:pPr>
      <w:r>
        <w:t>Individualización de las Sanciones</w:t>
      </w:r>
    </w:p>
    <w:p>
      <w:pPr>
        <w:pStyle w:val="Estilo"/>
      </w:pPr>
      <w:r>
        <w:t/>
      </w:r>
    </w:p>
    <w:p>
      <w:pPr>
        <w:pStyle w:val="Estilo"/>
      </w:pPr>
      <w:r>
        <w:t>ARTÍCULO 39.- Individualización de las sanciones. El juez al dictar la sentencia que corresponda, fijará las sanciones que estime justas dentro de los límites señalados en cada figura típica, teniendo en cuenta los aspectos objetivos y subjetivos del hecho, la afectación o puesta en peligro concreto del bien jurídico, las circunstancias de modo, tiempo y lugar de realización, los motivos determinantes de la conducta, la forma de intervención, la relación víctima victimario, y las demás circunstancias que determinen la gravedad del hecho y la culpabilidad del responsable.</w:t>
      </w:r>
    </w:p>
    <w:p>
      <w:pPr>
        <w:pStyle w:val="Estilo"/>
      </w:pPr>
      <w:r>
        <w:t/>
      </w:r>
    </w:p>
    <w:p>
      <w:pPr>
        <w:pStyle w:val="Estilo"/>
      </w:pPr>
      <w:r>
        <w:t>Para la adecuada aplicación de las sanciones, el juzgador deberá tomar conocimiento directo del inculpado y de la víctima, así como de las circunstancias de realización del hecho punible.</w:t>
      </w:r>
    </w:p>
    <w:p>
      <w:pPr>
        <w:pStyle w:val="Estilo"/>
      </w:pPr>
      <w:r>
        <w:t/>
      </w:r>
    </w:p>
    <w:p>
      <w:pPr>
        <w:pStyle w:val="Estilo"/>
      </w:pPr>
      <w:r>
        <w:t/>
      </w:r>
    </w:p>
    <w:p>
      <w:pPr>
        <w:pStyle w:val="Estilo"/>
      </w:pPr>
      <w:r>
        <w:t>CAPÍTULO II</w:t>
      </w:r>
    </w:p>
    <w:p>
      <w:pPr>
        <w:pStyle w:val="Estilo"/>
      </w:pPr>
      <w:r>
        <w:t/>
      </w:r>
    </w:p>
    <w:p>
      <w:pPr>
        <w:pStyle w:val="Estilo"/>
      </w:pPr>
      <w:r>
        <w:t>Las Penas</w:t>
      </w:r>
    </w:p>
    <w:p>
      <w:pPr>
        <w:pStyle w:val="Estilo"/>
      </w:pPr>
      <w:r>
        <w:t/>
      </w:r>
    </w:p>
    <w:p>
      <w:pPr>
        <w:pStyle w:val="Estilo"/>
      </w:pPr>
      <w:r>
        <w:t>ARTÍCULO 40.- Las Penas. Las penas que pueden imponerse son:</w:t>
      </w:r>
    </w:p>
    <w:p>
      <w:pPr>
        <w:pStyle w:val="Estilo"/>
      </w:pPr>
      <w:r>
        <w:t/>
      </w:r>
    </w:p>
    <w:p>
      <w:pPr>
        <w:pStyle w:val="Estilo"/>
      </w:pPr>
      <w:r>
        <w:t>I. Prisión;</w:t>
      </w:r>
    </w:p>
    <w:p>
      <w:pPr>
        <w:pStyle w:val="Estilo"/>
      </w:pPr>
      <w:r>
        <w:t/>
      </w:r>
    </w:p>
    <w:p>
      <w:pPr>
        <w:pStyle w:val="Estilo"/>
      </w:pPr>
      <w:r>
        <w:t>II. Multa;</w:t>
      </w:r>
    </w:p>
    <w:p>
      <w:pPr>
        <w:pStyle w:val="Estilo"/>
      </w:pPr>
      <w:r>
        <w:t/>
      </w:r>
    </w:p>
    <w:p>
      <w:pPr>
        <w:pStyle w:val="Estilo"/>
      </w:pPr>
      <w:r>
        <w:t>III. Decomiso;</w:t>
      </w:r>
    </w:p>
    <w:p>
      <w:pPr>
        <w:pStyle w:val="Estilo"/>
      </w:pPr>
      <w:r>
        <w:t/>
      </w:r>
    </w:p>
    <w:p>
      <w:pPr>
        <w:pStyle w:val="Estilo"/>
      </w:pPr>
      <w:r>
        <w:t>IV. Reparación del daño; y </w:t>
      </w:r>
    </w:p>
    <w:p>
      <w:pPr>
        <w:pStyle w:val="Estilo"/>
      </w:pPr>
      <w:r>
        <w:t/>
      </w:r>
    </w:p>
    <w:p>
      <w:pPr>
        <w:pStyle w:val="Estilo"/>
      </w:pPr>
      <w:r>
        <w:t>V. Suspensión, privación o inhabilitación de derechos.</w:t>
      </w:r>
    </w:p>
    <w:p>
      <w:pPr>
        <w:pStyle w:val="Estilo"/>
      </w:pPr>
      <w:r>
        <w:t/>
      </w:r>
    </w:p>
    <w:p>
      <w:pPr>
        <w:pStyle w:val="Estilo"/>
      </w:pPr>
      <w:r>
        <w:t/>
      </w:r>
    </w:p>
    <w:p>
      <w:pPr>
        <w:pStyle w:val="Estilo"/>
      </w:pPr>
      <w:r>
        <w:t>CAPÍTULO III</w:t>
      </w:r>
    </w:p>
    <w:p>
      <w:pPr>
        <w:pStyle w:val="Estilo"/>
      </w:pPr>
      <w:r>
        <w:t/>
      </w:r>
    </w:p>
    <w:p>
      <w:pPr>
        <w:pStyle w:val="Estilo"/>
      </w:pPr>
      <w:r>
        <w:t>Prisión</w:t>
      </w:r>
    </w:p>
    <w:p>
      <w:pPr>
        <w:pStyle w:val="Estilo"/>
      </w:pPr>
      <w:r>
        <w:t/>
      </w:r>
    </w:p>
    <w:p>
      <w:pPr>
        <w:pStyle w:val="Estilo"/>
      </w:pPr>
      <w:r>
        <w:t>ARTÍCULO 41.- La prisión. La Prisión consiste en la privación de la libertad personal del responsable, con la posibilidad de imposición de trabajo y estudio obligatorios, y se ejecutará en los establecimientos o lugares y con las modalidades que al efecto señale el presente Código y la Ley de Ejecución de Sanciones Penales del Estado de Aguascalientes.</w:t>
      </w:r>
    </w:p>
    <w:p>
      <w:pPr>
        <w:pStyle w:val="Estilo"/>
      </w:pPr>
      <w:r>
        <w:t/>
      </w:r>
    </w:p>
    <w:p>
      <w:pPr>
        <w:pStyle w:val="Estilo"/>
      </w:pPr>
      <w:r>
        <w:t>Tan pronto como un sentenciado a pena de prisión ingrese a un establecimiento, se le realizará un estudio de su personalidad y se establecerá un programa de reinserción social, teniendo en cuenta los datos obtenidos sobre sus necesidades individuales, su capacidad y sus intereses.</w:t>
      </w:r>
    </w:p>
    <w:p>
      <w:pPr>
        <w:pStyle w:val="Estilo"/>
      </w:pPr>
      <w:r>
        <w:t/>
      </w:r>
    </w:p>
    <w:p>
      <w:pPr>
        <w:pStyle w:val="Estilo"/>
      </w:pPr>
      <w:r>
        <w:t>Para efecto de este Código, la reinserción social se entenderá como un conjunto de condiciones y bases del respeto a los derechos humanos, del trabajo, capacitación para el mismo, educación, salud y deporte como medios para garantizar el desarrollo social del sentenciado, procurando que no vuelva a delinquir y lleve una vida de respeto a la norma, en términos del Artículo 18 de la Constitución Política de los Estados Unidos Mexicanos y el derecho internacional en materia de derechos humanos del que el Estado Mexicano sea parte.</w:t>
      </w:r>
    </w:p>
    <w:p>
      <w:pPr>
        <w:pStyle w:val="Estilo"/>
      </w:pPr>
      <w:r>
        <w:t/>
      </w:r>
    </w:p>
    <w:p>
      <w:pPr>
        <w:pStyle w:val="Estilo"/>
      </w:pPr>
      <w:r>
        <w:t>(REFORMADO, P.O. 2 DE FEBRERO DE 2015)</w:t>
      </w:r>
    </w:p>
    <w:p>
      <w:pPr>
        <w:pStyle w:val="Estilo"/>
      </w:pPr>
      <w:r>
        <w:t>En toda pena de prisión, se computará el tiempo de la prisión preventiva a favor del sentenciado.</w:t>
      </w:r>
    </w:p>
    <w:p>
      <w:pPr>
        <w:pStyle w:val="Estilo"/>
      </w:pPr>
      <w:r>
        <w:t/>
      </w:r>
    </w:p>
    <w:p>
      <w:pPr>
        <w:pStyle w:val="Estilo"/>
      </w:pPr>
      <w:r>
        <w:t>ARTÍCULO 42.- Efectos de la prisión. La Pena de Prisión produce la Suspensión de los derechos políticos, así como los de tutela, curatela, apoderado, defensor, albacea, perito, depositario, interventor, síndico o representante de ausentes, y dejará de surtir sus efectos al momento en que la autoridad ejecutora dé por cumplida la referida pena de prisión, sea por compurgación total o por obtención de beneficios, y se informará de ello, mediante oficio, a las autoridades que hayan tenido conocimiento de tal situación.</w:t>
      </w:r>
    </w:p>
    <w:p>
      <w:pPr>
        <w:pStyle w:val="Estilo"/>
      </w:pPr>
      <w:r>
        <w:t/>
      </w:r>
    </w:p>
    <w:p>
      <w:pPr>
        <w:pStyle w:val="Estilo"/>
      </w:pPr>
      <w:r>
        <w:t>(REFORMADO PRIMER PÁRRAFO, P.O. 2 DE FEBRERO DE 2015)</w:t>
      </w:r>
    </w:p>
    <w:p>
      <w:pPr>
        <w:pStyle w:val="Estilo"/>
      </w:pPr>
      <w:r>
        <w:t>ARTÍCULO 43.- Sustitutivos de prisión. La pena de prisión puede ser sustituida por el juez, en procesos seguidos por hechos punibles no considerados de prisión preventiva oficiosa por el Código Nacional de Procedimientos Penales, atendiendo a las condiciones personales del sentenciado, por:</w:t>
      </w:r>
    </w:p>
    <w:p>
      <w:pPr>
        <w:pStyle w:val="Estilo"/>
      </w:pPr>
      <w:r>
        <w:t/>
      </w:r>
    </w:p>
    <w:p>
      <w:pPr>
        <w:pStyle w:val="Estilo"/>
      </w:pPr>
      <w:r>
        <w:t>I. Multa o trabajo en favor de la comunidad, cuando no exceda de dos años;</w:t>
      </w:r>
    </w:p>
    <w:p>
      <w:pPr>
        <w:pStyle w:val="Estilo"/>
      </w:pPr>
      <w:r>
        <w:t/>
      </w:r>
    </w:p>
    <w:p>
      <w:pPr>
        <w:pStyle w:val="Estilo"/>
      </w:pPr>
      <w:r>
        <w:t>II. Trabajo en favor de la comunidad, cuando no exceda de tres años;</w:t>
      </w:r>
    </w:p>
    <w:p>
      <w:pPr>
        <w:pStyle w:val="Estilo"/>
      </w:pPr>
      <w:r>
        <w:t/>
      </w:r>
    </w:p>
    <w:p>
      <w:pPr>
        <w:pStyle w:val="Estilo"/>
      </w:pPr>
      <w:r>
        <w:t>III. Tratamiento en libertad, cuando no exceda de cuatro años; y</w:t>
      </w:r>
    </w:p>
    <w:p>
      <w:pPr>
        <w:pStyle w:val="Estilo"/>
      </w:pPr>
      <w:r>
        <w:t/>
      </w:r>
    </w:p>
    <w:p>
      <w:pPr>
        <w:pStyle w:val="Estilo"/>
      </w:pPr>
      <w:r>
        <w:t>IV. Semilibertad, cuando no exceda de cinco años.</w:t>
      </w:r>
    </w:p>
    <w:p>
      <w:pPr>
        <w:pStyle w:val="Estilo"/>
      </w:pPr>
      <w:r>
        <w:t/>
      </w:r>
    </w:p>
    <w:p>
      <w:pPr>
        <w:pStyle w:val="Estilo"/>
      </w:pPr>
      <w:r>
        <w:t>En el caso de la Fracción I, cuando se opte por la sustitución de la pena de prisión por multa, aquella podrá ser sustituida de uno a dos tantos de la multa impuesta como pena en la sentencia que corresponda. </w:t>
      </w:r>
    </w:p>
    <w:p>
      <w:pPr>
        <w:pStyle w:val="Estilo"/>
      </w:pPr>
      <w:r>
        <w:t/>
      </w:r>
    </w:p>
    <w:p>
      <w:pPr>
        <w:pStyle w:val="Estilo"/>
      </w:pPr>
      <w:r>
        <w:t>La multa que resulte de la sustitución es independiente de la establecida, en su caso, como pena. Ambas deben pagarse totalmente para que proceda la sustitución.</w:t>
      </w:r>
    </w:p>
    <w:p>
      <w:pPr>
        <w:pStyle w:val="Estilo"/>
      </w:pPr>
      <w:r>
        <w:t/>
      </w:r>
    </w:p>
    <w:p>
      <w:pPr>
        <w:pStyle w:val="Estilo"/>
      </w:pPr>
      <w:r>
        <w:t>ARTÍCULO 44.- Trabajo en favor de la comunidad. El trabajo en favor de la comunidad consiste en la prestación de servicios no remunerados, en instituciones públicas educativas o de asistencia social o en instituciones privadas asistenciales. Este trabajo se llevará a cabo en jornadas dentro de periodos distintos al horario de las labores que representen la fuente de ingreso para la subsistencia del sujeto y de su familia, sin que pueda exceder de la jornada extraordinaria que determine la ley laboral y bajo la orientación y vigilancia de la autoridad ejecutora. Por ningún concepto se desarrollara este trabajo en forma que resulte degradante o humillante para el condenado.</w:t>
      </w:r>
    </w:p>
    <w:p>
      <w:pPr>
        <w:pStyle w:val="Estilo"/>
      </w:pPr>
      <w:r>
        <w:t/>
      </w:r>
    </w:p>
    <w:p>
      <w:pPr>
        <w:pStyle w:val="Estilo"/>
      </w:pPr>
      <w:r>
        <w:t>El trabajo en favor de la comunidad puede ser sustitutivo tanto de la prisión o de la multa. Cada día de prisión o cada día multa, podrá ser sustituido por una jornada de trabajo en favor de la comunidad.</w:t>
      </w:r>
    </w:p>
    <w:p>
      <w:pPr>
        <w:pStyle w:val="Estilo"/>
      </w:pPr>
      <w:r>
        <w:t/>
      </w:r>
    </w:p>
    <w:p>
      <w:pPr>
        <w:pStyle w:val="Estilo"/>
      </w:pPr>
      <w:r>
        <w:t>La jornada de trabajo tendrá una duración de tres horas. El número de jornadas de trabajo a favor de la comunidad serán fijadas por el Juez de Ejecución tomando en cuenta las circunstancias del caso, pero no podrán exceder de la correspondiente a la pena de prisión sustituida.</w:t>
      </w:r>
    </w:p>
    <w:p>
      <w:pPr>
        <w:pStyle w:val="Estilo"/>
      </w:pPr>
      <w:r>
        <w:t/>
      </w:r>
    </w:p>
    <w:p>
      <w:pPr>
        <w:pStyle w:val="Estilo"/>
      </w:pPr>
      <w:r>
        <w:t>ARTÍCULO 45.- Tratamiento en libertad. El tratamiento en libertad consiste en la aplicación de las medidas laborales, educativas, curativas y deportivas conducentes a la reinserción social del sentenciado, bajo la orientación y el cuidado de la autoridad ejecutora. Su duración no podrá exceder de la correspondiente a la pena de prisión sustituida.</w:t>
      </w:r>
    </w:p>
    <w:p>
      <w:pPr>
        <w:pStyle w:val="Estilo"/>
      </w:pPr>
      <w:r>
        <w:t/>
      </w:r>
    </w:p>
    <w:p>
      <w:pPr>
        <w:pStyle w:val="Estilo"/>
      </w:pPr>
      <w:r>
        <w:t>ARTÍCULO 46.- Semilibertad. La Semilibertad implica alternación de períodos de privación de libertad y de tratamiento en libertad, y su duración no podrá exceder de la correspondiente a la pena de prisión sustituida.</w:t>
      </w:r>
    </w:p>
    <w:p>
      <w:pPr>
        <w:pStyle w:val="Estilo"/>
      </w:pPr>
      <w:r>
        <w:t/>
      </w:r>
    </w:p>
    <w:p>
      <w:pPr>
        <w:pStyle w:val="Estilo"/>
      </w:pPr>
      <w:r>
        <w:t>Se ejecutará según las circunstancias del caso, y en las instalaciones propias y construidas para el efecto, del siguiente modo: </w:t>
      </w:r>
    </w:p>
    <w:p>
      <w:pPr>
        <w:pStyle w:val="Estilo"/>
      </w:pPr>
      <w:r>
        <w:t/>
      </w:r>
    </w:p>
    <w:p>
      <w:pPr>
        <w:pStyle w:val="Estilo"/>
      </w:pPr>
      <w:r>
        <w:t>I. Externación durante la jornada de trabajo o educativa, con reclusión de fin de semana;</w:t>
      </w:r>
    </w:p>
    <w:p>
      <w:pPr>
        <w:pStyle w:val="Estilo"/>
      </w:pPr>
      <w:r>
        <w:t/>
      </w:r>
    </w:p>
    <w:p>
      <w:pPr>
        <w:pStyle w:val="Estilo"/>
      </w:pPr>
      <w:r>
        <w:t>II. Salida de fin de semana con reclusión durante el resto de ésta; o</w:t>
      </w:r>
    </w:p>
    <w:p>
      <w:pPr>
        <w:pStyle w:val="Estilo"/>
      </w:pPr>
      <w:r>
        <w:t/>
      </w:r>
    </w:p>
    <w:p>
      <w:pPr>
        <w:pStyle w:val="Estilo"/>
      </w:pPr>
      <w:r>
        <w:t>III. Salida diurna con reclusión nocturna, o viceversa.</w:t>
      </w:r>
    </w:p>
    <w:p>
      <w:pPr>
        <w:pStyle w:val="Estilo"/>
      </w:pPr>
      <w:r>
        <w:t/>
      </w:r>
    </w:p>
    <w:p>
      <w:pPr>
        <w:pStyle w:val="Estilo"/>
      </w:pPr>
      <w:r>
        <w:t>ARTÍCULO 47.- Procedencia de los sustitutivos. Para que proceda la sustitución, se requiere que el sentenciado pague totalmente la reparación de los daños y perjuicios causados y el juzgador estime la conveniencia de este medio en atención a sus fines y a las condiciones personales del beneficiado.</w:t>
      </w:r>
    </w:p>
    <w:p>
      <w:pPr>
        <w:pStyle w:val="Estilo"/>
      </w:pPr>
      <w:r>
        <w:t/>
      </w:r>
    </w:p>
    <w:p>
      <w:pPr>
        <w:pStyle w:val="Estilo"/>
      </w:pPr>
      <w:r>
        <w:t>ARTÍCULO 48.- Revocación de los sustitutivos. La sustitución dejará de surtir sus efectos y se procederá a ejecutar la pena de prisión impuesta, cuando el sentenciado no cumpla las condiciones que le hayan sido fijadas para el efecto, o se le declare responsable en la comisión de otro hecho delictivo doloso.</w:t>
      </w:r>
    </w:p>
    <w:p>
      <w:pPr>
        <w:pStyle w:val="Estilo"/>
      </w:pPr>
      <w:r>
        <w:t/>
      </w:r>
    </w:p>
    <w:p>
      <w:pPr>
        <w:pStyle w:val="Estilo"/>
      </w:pPr>
      <w:r>
        <w:t>En caso de hacerse efectiva la pena de prisión sustituida, se tomará en cuenta el tiempo durante el cual el sentenciado hubiese cumplido con los términos de la sustitución.</w:t>
      </w:r>
    </w:p>
    <w:p>
      <w:pPr>
        <w:pStyle w:val="Estilo"/>
      </w:pPr>
      <w:r>
        <w:t/>
      </w:r>
    </w:p>
    <w:p>
      <w:pPr>
        <w:pStyle w:val="Estilo"/>
      </w:pPr>
      <w:r>
        <w:t>ARTÍCULO 49.- Suspensión condicional de la pena de prisión. Se podrá de oficio suspender condicionalmente la ejecución de la pena de prisión que no exceda de dos años en beneficio del sentenciado, si se cubren los siguientes requisitos:</w:t>
      </w:r>
    </w:p>
    <w:p>
      <w:pPr>
        <w:pStyle w:val="Estilo"/>
      </w:pPr>
      <w:r>
        <w:t/>
      </w:r>
    </w:p>
    <w:p>
      <w:pPr>
        <w:pStyle w:val="Estilo"/>
      </w:pPr>
      <w:r>
        <w:t>I. Que sea la primera vez que delinque el responsable del hecho y ha observado buena conducta, en general;</w:t>
      </w:r>
    </w:p>
    <w:p>
      <w:pPr>
        <w:pStyle w:val="Estilo"/>
      </w:pPr>
      <w:r>
        <w:t/>
      </w:r>
    </w:p>
    <w:p>
      <w:pPr>
        <w:pStyle w:val="Estilo"/>
      </w:pPr>
      <w:r>
        <w:t>II. Que por sus antecedentes personales y modo honesto de vivir, así como la naturaleza, modalidades y móviles del hecho delictivo, se presuma fundadamente que no se volverá a delinquir;</w:t>
      </w:r>
    </w:p>
    <w:p>
      <w:pPr>
        <w:pStyle w:val="Estilo"/>
      </w:pPr>
      <w:r>
        <w:t/>
      </w:r>
    </w:p>
    <w:p>
      <w:pPr>
        <w:pStyle w:val="Estilo"/>
      </w:pPr>
      <w:r>
        <w:t>III. Que durante el desarrollo del procedimiento penal no se haya sustraído de la acción de la justicia;</w:t>
      </w:r>
    </w:p>
    <w:p>
      <w:pPr>
        <w:pStyle w:val="Estilo"/>
      </w:pPr>
      <w:r>
        <w:t/>
      </w:r>
    </w:p>
    <w:p>
      <w:pPr>
        <w:pStyle w:val="Estilo"/>
      </w:pPr>
      <w:r>
        <w:t>IV. Que haya pagado totalmente la reparación de daños y perjuicios, en su caso; y</w:t>
      </w:r>
    </w:p>
    <w:p>
      <w:pPr>
        <w:pStyle w:val="Estilo"/>
      </w:pPr>
      <w:r>
        <w:t/>
      </w:r>
    </w:p>
    <w:p>
      <w:pPr>
        <w:pStyle w:val="Estilo"/>
      </w:pPr>
      <w:r>
        <w:t>V. Que no haya necesidad de sustituir la pena de prisión, en función del fin para el que fue impuesta.</w:t>
      </w:r>
    </w:p>
    <w:p>
      <w:pPr>
        <w:pStyle w:val="Estilo"/>
      </w:pPr>
      <w:r>
        <w:t/>
      </w:r>
    </w:p>
    <w:p>
      <w:pPr>
        <w:pStyle w:val="Estilo"/>
      </w:pPr>
      <w:r>
        <w:t>ARTÍCULO 50.- Garantías para otorgarla suspensión condicional. Para gozar del beneficio de la suspensión condicional, el sentenciado deberá:</w:t>
      </w:r>
    </w:p>
    <w:p>
      <w:pPr>
        <w:pStyle w:val="Estilo"/>
      </w:pPr>
      <w:r>
        <w:t/>
      </w:r>
    </w:p>
    <w:p>
      <w:pPr>
        <w:pStyle w:val="Estilo"/>
      </w:pPr>
      <w:r>
        <w:t>I. Garantizar su comparecencia ante el Juez de Ejecución, cada vez que sea requerido y no causar daños o molestias a la víctima u ofendidos del hecho;</w:t>
      </w:r>
    </w:p>
    <w:p>
      <w:pPr>
        <w:pStyle w:val="Estilo"/>
      </w:pPr>
      <w:r>
        <w:t/>
      </w:r>
    </w:p>
    <w:p>
      <w:pPr>
        <w:pStyle w:val="Estilo"/>
      </w:pPr>
      <w:r>
        <w:t>II. Obligarse a residir en determinado lugar e informar cualquier cambio de residencia al Juez de Ejecución;</w:t>
      </w:r>
    </w:p>
    <w:p>
      <w:pPr>
        <w:pStyle w:val="Estilo"/>
      </w:pPr>
      <w:r>
        <w:t/>
      </w:r>
    </w:p>
    <w:p>
      <w:pPr>
        <w:pStyle w:val="Estilo"/>
      </w:pPr>
      <w:r>
        <w:t>III. Comprobar que desarrollará una ocupación lícita; y</w:t>
      </w:r>
    </w:p>
    <w:p>
      <w:pPr>
        <w:pStyle w:val="Estilo"/>
      </w:pPr>
      <w:r>
        <w:t/>
      </w:r>
    </w:p>
    <w:p>
      <w:pPr>
        <w:pStyle w:val="Estilo"/>
      </w:pPr>
      <w:r>
        <w:t>IV. Abstenerse del abuso de bebidas embriagantes y del empleo de narcóticos u otras substancias que produzcan efectos similares, salvo que sea por prescripción médica.</w:t>
      </w:r>
    </w:p>
    <w:p>
      <w:pPr>
        <w:pStyle w:val="Estilo"/>
      </w:pPr>
      <w:r>
        <w:t/>
      </w:r>
    </w:p>
    <w:p>
      <w:pPr>
        <w:pStyle w:val="Estilo"/>
      </w:pPr>
      <w:r>
        <w:t>ARTÍCULO 51.- Efectos de la suspensión condicional. La suspensión condicional de la pena de prisión comprenderá la multa que haya sido impuesta conjuntamente con aquélla. En cuanto a las demás penas impuestas, el juzgador resolverá discrecionalmente sobre las mismas, al igual que sobre las medidas de seguridad.</w:t>
      </w:r>
    </w:p>
    <w:p>
      <w:pPr>
        <w:pStyle w:val="Estilo"/>
      </w:pPr>
      <w:r>
        <w:t/>
      </w:r>
    </w:p>
    <w:p>
      <w:pPr>
        <w:pStyle w:val="Estilo"/>
      </w:pPr>
      <w:r>
        <w:t>ARTÍCULO 52.- Duración y revocación de la suspensión condicional. La suspensión condicional tendrá la duración de la pena de prisión suspendida. Transcurrido el término, se considerará extinguida la pena de prisión impuesta, siempre que el sentenciado no diere motivo para un nuevo procedimiento penal que concluya con sentencia condenatoria. Si esto sucediere, se ejecutarán en forma sucesiva ambas sentencias.</w:t>
      </w:r>
    </w:p>
    <w:p>
      <w:pPr>
        <w:pStyle w:val="Estilo"/>
      </w:pPr>
      <w:r>
        <w:t/>
      </w:r>
    </w:p>
    <w:p>
      <w:pPr>
        <w:pStyle w:val="Estilo"/>
      </w:pPr>
      <w:r>
        <w:t>Si el beneficiado no cumpliere con las obligaciones contraídas, se podrá hacer efectiva la pena de prisión aplicada en su totalidad. En este caso, el Juez de Ejecución, con audiencia del interesado, procederá a decidir sobre la revocación.</w:t>
      </w:r>
    </w:p>
    <w:p>
      <w:pPr>
        <w:pStyle w:val="Estilo"/>
      </w:pPr>
      <w:r>
        <w:t/>
      </w:r>
    </w:p>
    <w:p>
      <w:pPr>
        <w:pStyle w:val="Estilo"/>
      </w:pPr>
      <w:r>
        <w:t>ARTÍCULO 53.- Solicitud de la suspensión condicional. El sentenciado que considere que al dictarse su sentencia reunía las condiciones para el disfrute de la sustitución de la pena de prisión o de la suspensión condicional, y por inadvertencia de su parte o del Juez no se le hubieren otorgado, podrá promover su concesión mediante el trámite de un incidente ante el Juez de Ejecución conforme a lo dispuesto en la Ley de Ejecución de Sanciones Penales del Estado de Aguascalientes.</w:t>
      </w:r>
    </w:p>
    <w:p>
      <w:pPr>
        <w:pStyle w:val="Estilo"/>
      </w:pPr>
      <w:r>
        <w:t/>
      </w:r>
    </w:p>
    <w:p>
      <w:pPr>
        <w:pStyle w:val="Estilo"/>
      </w:pPr>
      <w:r>
        <w:t>Toda resolución relativa a sustitución de prisión u otorgamiento de suspensión condicional de pena de prisión, será notificada inmediatamente a la entidad dependiente del Poder Ejecutivo encargada de la ejecución de las penas y medidas de seguridad, para provocar la participación de ésta en lo que legalmente le corresponda, precisamente para informar si existen las condiciones operativas para llevarla a cabo.</w:t>
      </w:r>
    </w:p>
    <w:p>
      <w:pPr>
        <w:pStyle w:val="Estilo"/>
      </w:pPr>
      <w:r>
        <w:t/>
      </w:r>
    </w:p>
    <w:p>
      <w:pPr>
        <w:pStyle w:val="Estilo"/>
      </w:pPr>
      <w:r>
        <w:t/>
      </w:r>
    </w:p>
    <w:p>
      <w:pPr>
        <w:pStyle w:val="Estilo"/>
      </w:pPr>
      <w:r>
        <w:t>CAPÍTULO IV</w:t>
      </w:r>
    </w:p>
    <w:p>
      <w:pPr>
        <w:pStyle w:val="Estilo"/>
      </w:pPr>
      <w:r>
        <w:t/>
      </w:r>
    </w:p>
    <w:p>
      <w:pPr>
        <w:pStyle w:val="Estilo"/>
      </w:pPr>
      <w:r>
        <w:t>Multa</w:t>
      </w:r>
    </w:p>
    <w:p>
      <w:pPr>
        <w:pStyle w:val="Estilo"/>
      </w:pPr>
      <w:r>
        <w:t/>
      </w:r>
    </w:p>
    <w:p>
      <w:pPr>
        <w:pStyle w:val="Estilo"/>
      </w:pPr>
      <w:r>
        <w:t>ARTÍCULO 54.- MULTA. La Multa consiste en el pago al Estado de una cantidad de dinero que se fijará por días multa y que no podrán exceder de doce mil.</w:t>
      </w:r>
    </w:p>
    <w:p>
      <w:pPr>
        <w:pStyle w:val="Estilo"/>
      </w:pPr>
      <w:r>
        <w:t/>
      </w:r>
    </w:p>
    <w:p>
      <w:pPr>
        <w:pStyle w:val="Estilo"/>
      </w:pPr>
      <w:r>
        <w:t>(REFORMADO PRIMER PÁRRAFO, P.O. 8 DE AGOSTO DE 2016)</w:t>
      </w:r>
    </w:p>
    <w:p>
      <w:pPr>
        <w:pStyle w:val="Estilo"/>
      </w:pPr>
      <w:r>
        <w:t>ARTÍCULO 55.- Equivalencia del día multa. El día multa equivale a la percepción neta diaria del responsable del hecho delictivo al momento de cometerlo, tomando en cuenta todas sus percepciones, siendo el límite inferior el equivalente al valor diario de la Unidad de Medida y Actualización.</w:t>
      </w:r>
    </w:p>
    <w:p>
      <w:pPr>
        <w:pStyle w:val="Estilo"/>
      </w:pPr>
      <w:r>
        <w:t/>
      </w:r>
    </w:p>
    <w:p>
      <w:pPr>
        <w:pStyle w:val="Estilo"/>
      </w:pPr>
      <w:r>
        <w:t>Si el responsable se negare a cubrir el importe de la multa que se le imponga, se hará efectiva en términos de la Ley de Ejecución de Sanciones Penales para el Estado de Aguascalientes.</w:t>
      </w:r>
    </w:p>
    <w:p>
      <w:pPr>
        <w:pStyle w:val="Estilo"/>
      </w:pPr>
      <w:r>
        <w:t/>
      </w:r>
    </w:p>
    <w:p>
      <w:pPr>
        <w:pStyle w:val="Estilo"/>
      </w:pPr>
      <w:r>
        <w:t/>
      </w:r>
    </w:p>
    <w:p>
      <w:pPr>
        <w:pStyle w:val="Estilo"/>
      </w:pPr>
      <w:r>
        <w:t>CAPÍTULO V</w:t>
      </w:r>
    </w:p>
    <w:p>
      <w:pPr>
        <w:pStyle w:val="Estilo"/>
      </w:pPr>
      <w:r>
        <w:t/>
      </w:r>
    </w:p>
    <w:p>
      <w:pPr>
        <w:pStyle w:val="Estilo"/>
      </w:pPr>
      <w:r>
        <w:t>Decomiso</w:t>
      </w:r>
    </w:p>
    <w:p>
      <w:pPr>
        <w:pStyle w:val="Estilo"/>
      </w:pPr>
      <w:r>
        <w:t/>
      </w:r>
    </w:p>
    <w:p>
      <w:pPr>
        <w:pStyle w:val="Estilo"/>
      </w:pPr>
      <w:r>
        <w:t>ARTÍCULO 56.- Decomiso. El decomiso consistirá en la pérdida de la propiedad, a favor de las víctimas u ofendidos y/o del Estado, de los bienes relacionados con el hecho punible o de los utilizados como instrumento para cometerlo.</w:t>
      </w:r>
    </w:p>
    <w:p>
      <w:pPr>
        <w:pStyle w:val="Estilo"/>
      </w:pPr>
      <w:r>
        <w:t/>
      </w:r>
    </w:p>
    <w:p>
      <w:pPr>
        <w:pStyle w:val="Estilo"/>
      </w:pPr>
      <w:r>
        <w:t>El destino de los bienes decomisados atenderá a lo establecido por el Artículo 71 de este Código.</w:t>
      </w:r>
    </w:p>
    <w:p>
      <w:pPr>
        <w:pStyle w:val="Estilo"/>
      </w:pPr>
      <w:r>
        <w:t/>
      </w:r>
    </w:p>
    <w:p>
      <w:pPr>
        <w:pStyle w:val="Estilo"/>
      </w:pPr>
      <w:r>
        <w:t/>
      </w:r>
    </w:p>
    <w:p>
      <w:pPr>
        <w:pStyle w:val="Estilo"/>
      </w:pPr>
      <w:r>
        <w:t>CAPÍTULO VI</w:t>
      </w:r>
    </w:p>
    <w:p>
      <w:pPr>
        <w:pStyle w:val="Estilo"/>
      </w:pPr>
      <w:r>
        <w:t/>
      </w:r>
    </w:p>
    <w:p>
      <w:pPr>
        <w:pStyle w:val="Estilo"/>
      </w:pPr>
      <w:r>
        <w:t>Reparación de Daños y Perjuicios</w:t>
      </w:r>
    </w:p>
    <w:p>
      <w:pPr>
        <w:pStyle w:val="Estilo"/>
      </w:pPr>
      <w:r>
        <w:t/>
      </w:r>
    </w:p>
    <w:p>
      <w:pPr>
        <w:pStyle w:val="Estilo"/>
      </w:pPr>
      <w:r>
        <w:t>ARTÍCULO 57.- Reparación de daño y perjuicios. La Reparación de Daños y Perjuicios consiste en:</w:t>
      </w:r>
    </w:p>
    <w:p>
      <w:pPr>
        <w:pStyle w:val="Estilo"/>
      </w:pPr>
      <w:r>
        <w:t/>
      </w:r>
    </w:p>
    <w:p>
      <w:pPr>
        <w:pStyle w:val="Estilo"/>
      </w:pPr>
      <w:r>
        <w:t>I. La realización o abstención de determinada conducta por parte del responsable para restablecer las cosas al estado en que se encontraban antes de la comisión del hecho punible, en la medida de lo jurídicamente posible;</w:t>
      </w:r>
    </w:p>
    <w:p>
      <w:pPr>
        <w:pStyle w:val="Estilo"/>
      </w:pPr>
      <w:r>
        <w:t/>
      </w:r>
    </w:p>
    <w:p>
      <w:pPr>
        <w:pStyle w:val="Estilo"/>
      </w:pPr>
      <w:r>
        <w:t>II. La restitución de la cosa obtenida por el hecho delictivo, o si no fuere posible, el pago del precio de la misma;</w:t>
      </w:r>
    </w:p>
    <w:p>
      <w:pPr>
        <w:pStyle w:val="Estilo"/>
      </w:pPr>
      <w:r>
        <w:t/>
      </w:r>
    </w:p>
    <w:p>
      <w:pPr>
        <w:pStyle w:val="Estilo"/>
      </w:pPr>
      <w:r>
        <w:t>III. La indemnización por el daño material, incluyendo el pago de los tratamientos curativos que, como consecuencia del hecho delictivo, sean necesarios para la recuperación de la víctima, así como de los perjuicios que se le causen o a quienes dependen económicamente de él u ofendidos;</w:t>
      </w:r>
    </w:p>
    <w:p>
      <w:pPr>
        <w:pStyle w:val="Estilo"/>
      </w:pPr>
      <w:r>
        <w:t/>
      </w:r>
    </w:p>
    <w:p>
      <w:pPr>
        <w:pStyle w:val="Estilo"/>
      </w:pPr>
      <w:r>
        <w:t>La indemnización por el daño moral, entendiéndose por éste la afectación que una persona sufre en sus sentimientos, afectos, creencias, decoro, honor, reputación, vida privada, configuración y aspecto físico, o bien en la consideración que de sí misma tienen los demás, y su monto será de uno a tres tantos del importe fijado para el pago de daño material, y cuando éste no se hubiese cuantificado o no pudiera cuantificarse, el tribunal fijará la indemnización correspondiente, de acuerdo con las circunstancias del caso, la cual será de tres a seis tantos de la multa impuesta al sentenciado por el delito de que se trate; y </w:t>
      </w:r>
    </w:p>
    <w:p>
      <w:pPr>
        <w:pStyle w:val="Estilo"/>
      </w:pPr>
      <w:r>
        <w:t/>
      </w:r>
    </w:p>
    <w:p>
      <w:pPr>
        <w:pStyle w:val="Estilo"/>
      </w:pPr>
      <w:r>
        <w:t>IV. Tratándose de las figuras típicas que puedan concretizar los servidores públicos, la reparación de daños y perjuicios abarcará la restitución de la cosa o de su valor, y, además, hasta dos tantos el valor de la cosa o de los bienes obtenidos por el hecho delictivo específico. </w:t>
      </w:r>
    </w:p>
    <w:p>
      <w:pPr>
        <w:pStyle w:val="Estilo"/>
      </w:pPr>
      <w:r>
        <w:t/>
      </w:r>
    </w:p>
    <w:p>
      <w:pPr>
        <w:pStyle w:val="Estilo"/>
      </w:pPr>
      <w:r>
        <w:t>Para cuantificar la obligación de reparar el daño, se tomará en cuenta el monto de cualquier erogación efectuada o futura que se acredite, con el fin de que se restablezcan las cosas al estado en que se encontraban antes de la comisión del hecho punible, en los casos en que esto sea factible.</w:t>
      </w:r>
    </w:p>
    <w:p>
      <w:pPr>
        <w:pStyle w:val="Estilo"/>
      </w:pPr>
      <w:r>
        <w:t/>
      </w:r>
    </w:p>
    <w:p>
      <w:pPr>
        <w:pStyle w:val="Estilo"/>
      </w:pPr>
      <w:r>
        <w:t>ARTÍCULO 58.- Reparación del daño en homicidio y lesiones. En los casos de las figuras típicas de homicidio y lesiones, dolosas o culposas, y a falta de pruebas específicas para cuantificar el daño material, los jueces tomarán como base un tanto de la tabulación de indemnización que fija la Ley Federal del Trabajo, según las circunstancias de la víctima y tomando como base la utilidad o salario que hubiese percibido, y si éste no percibía salario o utilidad, o no pudiere determinarse, el monto de la indemnización se fijará tomando como base el salario mínimo general que rija en el Estado en el momento de la producción del resultado.</w:t>
      </w:r>
    </w:p>
    <w:p>
      <w:pPr>
        <w:pStyle w:val="Estilo"/>
      </w:pPr>
      <w:r>
        <w:t/>
      </w:r>
    </w:p>
    <w:p>
      <w:pPr>
        <w:pStyle w:val="Estilo"/>
      </w:pPr>
      <w:r>
        <w:t>ARTÍCULO 59.- Derecho a la reparación del daño. Tienen derecho a la reparación de los daños y perjuicios, en el siguiente orden:</w:t>
      </w:r>
    </w:p>
    <w:p>
      <w:pPr>
        <w:pStyle w:val="Estilo"/>
      </w:pPr>
      <w:r>
        <w:t/>
      </w:r>
    </w:p>
    <w:p>
      <w:pPr>
        <w:pStyle w:val="Estilo"/>
      </w:pPr>
      <w:r>
        <w:t>I. La víctima del hecho delictivo;</w:t>
      </w:r>
    </w:p>
    <w:p>
      <w:pPr>
        <w:pStyle w:val="Estilo"/>
      </w:pPr>
      <w:r>
        <w:t/>
      </w:r>
    </w:p>
    <w:p>
      <w:pPr>
        <w:pStyle w:val="Estilo"/>
      </w:pPr>
      <w:r>
        <w:t>II. Los ofendidos, teniendo tal carácter las personas que acrediten plenamente la relación familiar o la dependencia económica que tengan o hayan tenido con la víctima; y</w:t>
      </w:r>
    </w:p>
    <w:p>
      <w:pPr>
        <w:pStyle w:val="Estilo"/>
      </w:pPr>
      <w:r>
        <w:t/>
      </w:r>
    </w:p>
    <w:p>
      <w:pPr>
        <w:pStyle w:val="Estilo"/>
      </w:pPr>
      <w:r>
        <w:t>III. Las personas físicas o entidades privadas o públicas que acrediten haber realizado erogaciones a favor de víctima u ofendido, con motivo de los hechos punibles materia del procedimiento.</w:t>
      </w:r>
    </w:p>
    <w:p>
      <w:pPr>
        <w:pStyle w:val="Estilo"/>
      </w:pPr>
      <w:r>
        <w:t/>
      </w:r>
    </w:p>
    <w:p>
      <w:pPr>
        <w:pStyle w:val="Estilo"/>
      </w:pPr>
      <w:r>
        <w:t>ARTÍCULO 60.- Reparación del daño exigible a terceros. Son terceros obligados al pago de la reparación de los daños y perjuicios:</w:t>
      </w:r>
    </w:p>
    <w:p>
      <w:pPr>
        <w:pStyle w:val="Estilo"/>
      </w:pPr>
      <w:r>
        <w:t/>
      </w:r>
    </w:p>
    <w:p>
      <w:pPr>
        <w:pStyle w:val="Estilo"/>
      </w:pPr>
      <w:r>
        <w:t>I. Los ascendientes, por los hechos delictivos o punibles de sus descendientes que se hallaren bajo su patria potestad o custodia;</w:t>
      </w:r>
    </w:p>
    <w:p>
      <w:pPr>
        <w:pStyle w:val="Estilo"/>
      </w:pPr>
      <w:r>
        <w:t/>
      </w:r>
    </w:p>
    <w:p>
      <w:pPr>
        <w:pStyle w:val="Estilo"/>
      </w:pPr>
      <w:r>
        <w:t>II. Los tutores y los custodios, por los hechos delictivos o punibles de los inimputables que se hallen bajo su responsabilidad;</w:t>
      </w:r>
    </w:p>
    <w:p>
      <w:pPr>
        <w:pStyle w:val="Estilo"/>
      </w:pPr>
      <w:r>
        <w:t/>
      </w:r>
    </w:p>
    <w:p>
      <w:pPr>
        <w:pStyle w:val="Estilo"/>
      </w:pPr>
      <w:r>
        <w:t>III. Los directores de internados o talleres, que reciban en su establecimiento discípulos o aprendices menores de dieciséis años, por los hechos punibles que ejecuten éstos durante el tiempo que se hallen bajo el cuidado de aquellos;</w:t>
      </w:r>
    </w:p>
    <w:p>
      <w:pPr>
        <w:pStyle w:val="Estilo"/>
      </w:pPr>
      <w:r>
        <w:t/>
      </w:r>
    </w:p>
    <w:p>
      <w:pPr>
        <w:pStyle w:val="Estilo"/>
      </w:pPr>
      <w:r>
        <w:t>IV. Los dueños, empresas o encargados de negociaciones o establecimientos mercantiles de cualquier especie, por los hechos delictivos o punibles que cometan sus obreros, jornaleros, empleados, domésticos y artesanos, con motivo y en el desempeño de sus servicios;</w:t>
      </w:r>
    </w:p>
    <w:p>
      <w:pPr>
        <w:pStyle w:val="Estilo"/>
      </w:pPr>
      <w:r>
        <w:t/>
      </w:r>
    </w:p>
    <w:p>
      <w:pPr>
        <w:pStyle w:val="Estilo"/>
      </w:pPr>
      <w:r>
        <w:t>V. Las sociedades o agrupaciones, por los hechos delictivos de sus socios o gerentes directores, en los mismos términos en que, conforme a las leyes aplicables, sean responsables por las demás obligaciones que los segundos contraigan.</w:t>
      </w:r>
    </w:p>
    <w:p>
      <w:pPr>
        <w:pStyle w:val="Estilo"/>
      </w:pPr>
      <w:r>
        <w:t/>
      </w:r>
    </w:p>
    <w:p>
      <w:pPr>
        <w:pStyle w:val="Estilo"/>
      </w:pPr>
      <w:r>
        <w:t>Se exceptúa de esta regla la sociedad conyugal, pues en todo caso, cada cónyuge responde con sus bienes propios por la reparación de los daños y perjuicios que cause; y el Estado y los Municipios, por los hechos delictivos que cometan los servidores públicos con motivo o en el desempeño de sus funciones.</w:t>
      </w:r>
    </w:p>
    <w:p>
      <w:pPr>
        <w:pStyle w:val="Estilo"/>
      </w:pPr>
      <w:r>
        <w:t/>
      </w:r>
    </w:p>
    <w:p>
      <w:pPr>
        <w:pStyle w:val="Estilo"/>
      </w:pPr>
      <w:r>
        <w:t>Los propietarios de vehículos serán solidariamente responsables con el responsable del hecho delictivo o punible, por los daños y perjuicios que causen con su utilización, si éstos se realizan bajo su dirección o dependencia.</w:t>
      </w:r>
    </w:p>
    <w:p>
      <w:pPr>
        <w:pStyle w:val="Estilo"/>
      </w:pPr>
      <w:r>
        <w:t/>
      </w:r>
    </w:p>
    <w:p>
      <w:pPr>
        <w:pStyle w:val="Estilo"/>
      </w:pPr>
      <w:r>
        <w:t>En el caso de los supuestos establecidos en las Fracciones I a III del presente Artículo, se requerirá del pago de la reparación de los daños y perjuicios a los terceros obligados, al existir importe y nombre de los beneficiarios en el procedimiento penal correspondiente, en los términos establecidos para el efecto en el Código de Procedimientos Civiles y demás leyes aplicables.</w:t>
      </w:r>
    </w:p>
    <w:p>
      <w:pPr>
        <w:pStyle w:val="Estilo"/>
      </w:pPr>
      <w:r>
        <w:t/>
      </w:r>
    </w:p>
    <w:p>
      <w:pPr>
        <w:pStyle w:val="Estilo"/>
      </w:pPr>
      <w:r>
        <w:t>En el caso de los supuestos establecidos en las fracciones IV a V del presente Artículo, se requerirá del pago de la reparación de los daños y perjuicios a los terceros obligados, al existir importe y nombre de los beneficiarios en el procedimiento penal correspondiente, por la autoridad judicial, y será en los términos establecidos en el Código de Procedimientos Civiles y demás leyes aplicables, pero sólo en los casos en que se acredite que el directamente obligado no cuenta con los recursos suficientes para cubrir su pago.</w:t>
      </w:r>
    </w:p>
    <w:p>
      <w:pPr>
        <w:pStyle w:val="Estilo"/>
      </w:pPr>
      <w:r>
        <w:t/>
      </w:r>
    </w:p>
    <w:p>
      <w:pPr>
        <w:pStyle w:val="Estilo"/>
      </w:pPr>
      <w:r>
        <w:t>ARTÍCULO 61.- Preferencia de pago de la reparación del daño. La obligación de pagar la reparación de los daños y perjuicios es preferente con respecto a cualesquiera otras contratadas con posterioridad al hecho delictivo, a excepción de las referentes a alimentos y relaciones laborales.</w:t>
      </w:r>
    </w:p>
    <w:p>
      <w:pPr>
        <w:pStyle w:val="Estilo"/>
      </w:pPr>
      <w:r>
        <w:t/>
      </w:r>
    </w:p>
    <w:p>
      <w:pPr>
        <w:pStyle w:val="Estilo"/>
      </w:pPr>
      <w:r>
        <w:t>ARTÍCULO 62.- Exigibilidad de la reparación del daño. El pago de la reparación de los daños y perjuicios tiene el carácter de pena pública y siempre se exigirá su pago por el Ministerio Público en todo procedimiento penal, y los tribunales y autoridades competentes, no podrán absolver al responsable del pago de dicha reparación, si se ha emitido una sentencia condenatoria o si se determina la aplicación de medida de seguridad.</w:t>
      </w:r>
    </w:p>
    <w:p>
      <w:pPr>
        <w:pStyle w:val="Estilo"/>
      </w:pPr>
      <w:r>
        <w:t/>
      </w:r>
    </w:p>
    <w:p>
      <w:pPr>
        <w:pStyle w:val="Estilo"/>
      </w:pPr>
      <w:r>
        <w:t>ARTÍCULO 63.- Pago solidario y mancomunado de la reparación del daño. Cuando sean varios los responsables en la comisión del hecho delictivo, el pago de la reparación de los daños y perjuicios, se hará en forma mancomunada y solidaria.</w:t>
      </w:r>
    </w:p>
    <w:p>
      <w:pPr>
        <w:pStyle w:val="Estilo"/>
      </w:pPr>
      <w:r>
        <w:t/>
      </w:r>
    </w:p>
    <w:p>
      <w:pPr>
        <w:pStyle w:val="Estilo"/>
      </w:pPr>
      <w:r>
        <w:t>ARTÍCULO 64.- Cumplimiento diferido de la reparación del daño. La autoridad judicial, teniendo en cuenta el monto que haya sido establecido por concepto de pago de daños y perjuicios y la situación económica del responsable, podrá fijar los plazos para cubrir su importe, los que en conjunto no excederán de un año, debiendo para ello exigir garantías suficientes. Si se establecen tales pagos diferidos, se fijaran los intereses legales correspondientes, tanto de carácter ordinario como moratorios.</w:t>
      </w:r>
    </w:p>
    <w:p>
      <w:pPr>
        <w:pStyle w:val="Estilo"/>
      </w:pPr>
      <w:r>
        <w:t/>
      </w:r>
    </w:p>
    <w:p>
      <w:pPr>
        <w:pStyle w:val="Estilo"/>
      </w:pPr>
      <w:r>
        <w:t>ARTÍCULO 65.- Ejecución de la reparación del daño. Si el responsable se niega a pagar voluntariamente el monto de la reparación de los daños y perjuicios, se estará a lo dispuesto en la Ley de Ejecución de Sanciones Penales del Estado de Aguascalientes.</w:t>
      </w:r>
    </w:p>
    <w:p>
      <w:pPr>
        <w:pStyle w:val="Estilo"/>
      </w:pPr>
      <w:r>
        <w:t/>
      </w:r>
    </w:p>
    <w:p>
      <w:pPr>
        <w:pStyle w:val="Estilo"/>
      </w:pPr>
      <w:r>
        <w:t/>
      </w:r>
    </w:p>
    <w:p>
      <w:pPr>
        <w:pStyle w:val="Estilo"/>
      </w:pPr>
      <w:r>
        <w:t>CAPÍTULO VII</w:t>
      </w:r>
    </w:p>
    <w:p>
      <w:pPr>
        <w:pStyle w:val="Estilo"/>
      </w:pPr>
      <w:r>
        <w:t/>
      </w:r>
    </w:p>
    <w:p>
      <w:pPr>
        <w:pStyle w:val="Estilo"/>
      </w:pPr>
      <w:r>
        <w:t>Suspensión, Privación e Inhabilitación de Derechos</w:t>
      </w:r>
    </w:p>
    <w:p>
      <w:pPr>
        <w:pStyle w:val="Estilo"/>
      </w:pPr>
      <w:r>
        <w:t/>
      </w:r>
    </w:p>
    <w:p>
      <w:pPr>
        <w:pStyle w:val="Estilo"/>
      </w:pPr>
      <w:r>
        <w:t>ARTÍCULO 66.- Suspensión, privación e inhabilitación de derechos. La Suspensión consiste en la pérdida temporal, del responsable, de sus derechos, funciones, cargos, empleos, comisiones o profesiones que haya estado ejerciendo.</w:t>
      </w:r>
    </w:p>
    <w:p>
      <w:pPr>
        <w:pStyle w:val="Estilo"/>
      </w:pPr>
      <w:r>
        <w:t/>
      </w:r>
    </w:p>
    <w:p>
      <w:pPr>
        <w:pStyle w:val="Estilo"/>
      </w:pPr>
      <w:r>
        <w:t>La Suspensión es de dos clases:</w:t>
      </w:r>
    </w:p>
    <w:p>
      <w:pPr>
        <w:pStyle w:val="Estilo"/>
      </w:pPr>
      <w:r>
        <w:t/>
      </w:r>
    </w:p>
    <w:p>
      <w:pPr>
        <w:pStyle w:val="Estilo"/>
      </w:pPr>
      <w:r>
        <w:t>I. La que resulta como consecuencia de la ejecución de la pena de prisión; y</w:t>
      </w:r>
    </w:p>
    <w:p>
      <w:pPr>
        <w:pStyle w:val="Estilo"/>
      </w:pPr>
      <w:r>
        <w:t/>
      </w:r>
    </w:p>
    <w:p>
      <w:pPr>
        <w:pStyle w:val="Estilo"/>
      </w:pPr>
      <w:r>
        <w:t>II. La que por sentencia se establece como pena.</w:t>
      </w:r>
    </w:p>
    <w:p>
      <w:pPr>
        <w:pStyle w:val="Estilo"/>
      </w:pPr>
      <w:r>
        <w:t/>
      </w:r>
    </w:p>
    <w:p>
      <w:pPr>
        <w:pStyle w:val="Estilo"/>
      </w:pPr>
      <w:r>
        <w:t>Respecto de lo ordenado en la Fracción I, la suspensión dejará de surtir sus efectos al momento en que la autoridad ejecutora dé por cumplida la pena de prisión, sea por compurgación total o por obtención de beneficios, y se informará de ello, mediante oficio, a las autoridades que hayan tenido conocimiento de tal situación. </w:t>
      </w:r>
    </w:p>
    <w:p>
      <w:pPr>
        <w:pStyle w:val="Estilo"/>
      </w:pPr>
      <w:r>
        <w:t/>
      </w:r>
    </w:p>
    <w:p>
      <w:pPr>
        <w:pStyle w:val="Estilo"/>
      </w:pPr>
      <w:r>
        <w:t>La Privación consiste en la pérdida definitiva de sus derechos, funciones, cargos, empleos, comisiones o profesiones que haya estado ejerciendo el responsable.</w:t>
      </w:r>
    </w:p>
    <w:p>
      <w:pPr>
        <w:pStyle w:val="Estilo"/>
      </w:pPr>
      <w:r>
        <w:t/>
      </w:r>
    </w:p>
    <w:p>
      <w:pPr>
        <w:pStyle w:val="Estilo"/>
      </w:pPr>
      <w:r>
        <w:t>La Inhabilitación implica la incapacidad legal, temporal o definitiva, del responsable, a obtener o ejercer derechos, funciones, cargos, empleos, comisiones o profesiones.</w:t>
      </w:r>
    </w:p>
    <w:p>
      <w:pPr>
        <w:pStyle w:val="Estilo"/>
      </w:pPr>
      <w:r>
        <w:t/>
      </w:r>
    </w:p>
    <w:p>
      <w:pPr>
        <w:pStyle w:val="Estilo"/>
      </w:pPr>
      <w:r>
        <w:t/>
      </w:r>
    </w:p>
    <w:p>
      <w:pPr>
        <w:pStyle w:val="Estilo"/>
      </w:pPr>
      <w:r>
        <w:t>CAPÍTULO VIII</w:t>
      </w:r>
    </w:p>
    <w:p>
      <w:pPr>
        <w:pStyle w:val="Estilo"/>
      </w:pPr>
      <w:r>
        <w:t/>
      </w:r>
    </w:p>
    <w:p>
      <w:pPr>
        <w:pStyle w:val="Estilo"/>
      </w:pPr>
      <w:r>
        <w:t>Medidas de Seguridad</w:t>
      </w:r>
    </w:p>
    <w:p>
      <w:pPr>
        <w:pStyle w:val="Estilo"/>
      </w:pPr>
      <w:r>
        <w:t/>
      </w:r>
    </w:p>
    <w:p>
      <w:pPr>
        <w:pStyle w:val="Estilo"/>
      </w:pPr>
      <w:r>
        <w:t>ARTÍCULO 67.- Las medidas de seguridad. La autoridad jurisdiccional, a petición del Ministerio Público, y con relación a los hechos punibles motivo del procedimiento, podrá aplicar, además de las penas que legalmente correspondan para cada figura típica, las siguientes Medidas de Seguridad:</w:t>
      </w:r>
    </w:p>
    <w:p>
      <w:pPr>
        <w:pStyle w:val="Estilo"/>
      </w:pPr>
      <w:r>
        <w:t/>
      </w:r>
    </w:p>
    <w:p>
      <w:pPr>
        <w:pStyle w:val="Estilo"/>
      </w:pPr>
      <w:r>
        <w:t>I. Confinamiento; </w:t>
      </w:r>
    </w:p>
    <w:p>
      <w:pPr>
        <w:pStyle w:val="Estilo"/>
      </w:pPr>
      <w:r>
        <w:t/>
      </w:r>
    </w:p>
    <w:p>
      <w:pPr>
        <w:pStyle w:val="Estilo"/>
      </w:pPr>
      <w:r>
        <w:t>II. Prohibición de ir a una circunscripción territorial determinada o de residir en ella;</w:t>
      </w:r>
    </w:p>
    <w:p>
      <w:pPr>
        <w:pStyle w:val="Estilo"/>
      </w:pPr>
      <w:r>
        <w:t/>
      </w:r>
    </w:p>
    <w:p>
      <w:pPr>
        <w:pStyle w:val="Estilo"/>
      </w:pPr>
      <w:r>
        <w:t>III. Aseguramiento, destrucción y pérdida de objetos, instrumentos y productos del delito;</w:t>
      </w:r>
    </w:p>
    <w:p>
      <w:pPr>
        <w:pStyle w:val="Estilo"/>
      </w:pPr>
      <w:r>
        <w:t/>
      </w:r>
    </w:p>
    <w:p>
      <w:pPr>
        <w:pStyle w:val="Estilo"/>
      </w:pPr>
      <w:r>
        <w:t>IV. Caución; y</w:t>
      </w:r>
    </w:p>
    <w:p>
      <w:pPr>
        <w:pStyle w:val="Estilo"/>
      </w:pPr>
      <w:r>
        <w:t/>
      </w:r>
    </w:p>
    <w:p>
      <w:pPr>
        <w:pStyle w:val="Estilo"/>
      </w:pPr>
      <w:r>
        <w:t>V. Vigilancia de Autoridad.</w:t>
      </w:r>
    </w:p>
    <w:p>
      <w:pPr>
        <w:pStyle w:val="Estilo"/>
      </w:pPr>
      <w:r>
        <w:t/>
      </w:r>
    </w:p>
    <w:p>
      <w:pPr>
        <w:pStyle w:val="Estilo"/>
      </w:pPr>
      <w:r>
        <w:t/>
      </w:r>
    </w:p>
    <w:p>
      <w:pPr>
        <w:pStyle w:val="Estilo"/>
      </w:pPr>
      <w:r>
        <w:t>CAPÍTULO IX</w:t>
      </w:r>
    </w:p>
    <w:p>
      <w:pPr>
        <w:pStyle w:val="Estilo"/>
      </w:pPr>
      <w:r>
        <w:t/>
      </w:r>
    </w:p>
    <w:p>
      <w:pPr>
        <w:pStyle w:val="Estilo"/>
      </w:pPr>
      <w:r>
        <w:t>Confinamiento y Prohibición de ir a algún lugar o residir en el</w:t>
      </w:r>
    </w:p>
    <w:p>
      <w:pPr>
        <w:pStyle w:val="Estilo"/>
      </w:pPr>
      <w:r>
        <w:t/>
      </w:r>
    </w:p>
    <w:p>
      <w:pPr>
        <w:pStyle w:val="Estilo"/>
      </w:pPr>
      <w:r>
        <w:t>ARTÍCULO 68.- Confinamiento. El Confinamiento consiste en la obligación de residir en determinado lugar y no salir de él. La autoridad jurisdiccional hará la designación del lugar, conciliando las exigencias de la tranquilidad pública y las necesidades del responsable y de las víctimas u ofendidos.</w:t>
      </w:r>
    </w:p>
    <w:p>
      <w:pPr>
        <w:pStyle w:val="Estilo"/>
      </w:pPr>
      <w:r>
        <w:t/>
      </w:r>
    </w:p>
    <w:p>
      <w:pPr>
        <w:pStyle w:val="Estilo"/>
      </w:pPr>
      <w:r>
        <w:t>ARTÍCULO 69.- Prohibición de ir a algún lugar o residir en él. La autoridad jurisdiccional, tomando en cuenta las circunstancias del hecho delictivo y las propias del responsable, podrá disponer que éste no vaya a una circunscripción territorial determinada o que no resida en ella. </w:t>
      </w:r>
    </w:p>
    <w:p>
      <w:pPr>
        <w:pStyle w:val="Estilo"/>
      </w:pPr>
      <w:r>
        <w:t/>
      </w:r>
    </w:p>
    <w:p>
      <w:pPr>
        <w:pStyle w:val="Estilo"/>
      </w:pPr>
      <w:r>
        <w:t>Estas prohibiciones, como el confinamiento, se podrán fijar por un término de seis meses a tres años y se impondrán adicionalmente por la comisión de cualquier delito, e incluso en cualquier etapa del procedimiento, específicamente cuando el inculpado obtenga su libertad provisional bajo caución.</w:t>
      </w:r>
    </w:p>
    <w:p>
      <w:pPr>
        <w:pStyle w:val="Estilo"/>
      </w:pPr>
      <w:r>
        <w:t/>
      </w:r>
    </w:p>
    <w:p>
      <w:pPr>
        <w:pStyle w:val="Estilo"/>
      </w:pPr>
      <w:r>
        <w:t/>
      </w:r>
    </w:p>
    <w:p>
      <w:pPr>
        <w:pStyle w:val="Estilo"/>
      </w:pPr>
      <w:r>
        <w:t>CAPÍTULO X</w:t>
      </w:r>
    </w:p>
    <w:p>
      <w:pPr>
        <w:pStyle w:val="Estilo"/>
      </w:pPr>
      <w:r>
        <w:t/>
      </w:r>
    </w:p>
    <w:p>
      <w:pPr>
        <w:pStyle w:val="Estilo"/>
      </w:pPr>
      <w:r>
        <w:t>Aseguramiento, Destrucción y Pérdida de Objetos, Instrumentos y Productos del Delito</w:t>
      </w:r>
    </w:p>
    <w:p>
      <w:pPr>
        <w:pStyle w:val="Estilo"/>
      </w:pPr>
      <w:r>
        <w:t/>
      </w:r>
    </w:p>
    <w:p>
      <w:pPr>
        <w:pStyle w:val="Estilo"/>
      </w:pPr>
      <w:r>
        <w:t>ARTÍCULO 70.- Aseguramiento de los instrumentos, objetos o productos del hecho delictivo. Las autoridades competentes que conozcan del procedimiento, procederán al inmediato aseguramiento de los bienes relacionados con el hecho punible en cualquier etapa del procedimiento penal, cualquiera que sea la naturaleza de los instrumentos, objetos o productos utilizados, para el posterior efecto del decomiso si son de uso prohibido. Si son de uso lícito, se decomisarán solamente cuando el hecho delictivo sea doloso. Si pertenecen a un tercero, sólo se decomisarán cuando el tercero que los tenga en su poder o los haya adquirido bajo cualquier título, esté en alguno de los supuestos de la figura jurídica del encubrimiento, independientemente de la naturaleza jurídica de dicho tercero y de la relación de éste con el responsable del hecho delictivo básico, en su caso.</w:t>
      </w:r>
    </w:p>
    <w:p>
      <w:pPr>
        <w:pStyle w:val="Estilo"/>
      </w:pPr>
      <w:r>
        <w:t/>
      </w:r>
    </w:p>
    <w:p>
      <w:pPr>
        <w:pStyle w:val="Estilo"/>
      </w:pPr>
      <w:r>
        <w:t>Cuando se trate de bienes inmuebles se deberá ordenar la inscripción respectiva en el Registro Público de la Propiedad.</w:t>
      </w:r>
    </w:p>
    <w:p>
      <w:pPr>
        <w:pStyle w:val="Estilo"/>
      </w:pPr>
      <w:r>
        <w:t/>
      </w:r>
    </w:p>
    <w:p>
      <w:pPr>
        <w:pStyle w:val="Estilo"/>
      </w:pPr>
      <w:r>
        <w:t>ARTÍCULO 71.- Destino de los instrumentos, objetos o productos del hecho delictivo. El destino de los instrumentos, objetos o productos del hecho delictivo se determinará por la autoridad jurisdiccional en primer lugar al pago de la reparación de daños y perjuicios a favor de las víctimas u ofendidos, y en caso de existir remanente, al Fondo de Atención a Víctimas u Ofendidos del Delito.</w:t>
      </w:r>
    </w:p>
    <w:p>
      <w:pPr>
        <w:pStyle w:val="Estilo"/>
      </w:pPr>
      <w:r>
        <w:t/>
      </w:r>
    </w:p>
    <w:p>
      <w:pPr>
        <w:pStyle w:val="Estilo"/>
      </w:pPr>
      <w:r>
        <w:t>Si se tratara de substancias nocivas o peligrosas, se destruirán a juicio de la autoridad que esté conociendo, la que, cuando lo estime conveniente, podrá determinar su conservación para fines de docencia o investigación. Dicha autoridad podrá disponer aún antes de declararse su decomiso, estas medidas de precaución, incluyendo su destrucción, si fuere indispensable.</w:t>
      </w:r>
    </w:p>
    <w:p>
      <w:pPr>
        <w:pStyle w:val="Estilo"/>
      </w:pPr>
      <w:r>
        <w:t/>
      </w:r>
    </w:p>
    <w:p>
      <w:pPr>
        <w:pStyle w:val="Estilo"/>
      </w:pPr>
      <w:r>
        <w:t>Respecto de los objetos o valores que se encuentren a disposición de las autoridades investigadoras o judiciales que no hayan sido asegurados o decomisados y que no sean recogidos por quien tenga derecho a ello en un lapso de noventa días naturales, contados a partir de la notificación que se haga al interesado se procederá de la siguiente forma:</w:t>
      </w:r>
    </w:p>
    <w:p>
      <w:pPr>
        <w:pStyle w:val="Estilo"/>
      </w:pPr>
      <w:r>
        <w:t/>
      </w:r>
    </w:p>
    <w:p>
      <w:pPr>
        <w:pStyle w:val="Estilo"/>
      </w:pPr>
      <w:r>
        <w:t>I. Si los objetos o valores referidos no se pueden conservar o sean de costoso mantenimiento, se procederá a su venta inmediata, aplicándose a lo conducente las reglas que se establecen en la Fracción III;</w:t>
      </w:r>
    </w:p>
    <w:p>
      <w:pPr>
        <w:pStyle w:val="Estilo"/>
      </w:pPr>
      <w:r>
        <w:t/>
      </w:r>
    </w:p>
    <w:p>
      <w:pPr>
        <w:pStyle w:val="Estilo"/>
      </w:pPr>
      <w:r>
        <w:t>(REFORMADA, P.O. 2 DE FEBRERO DE 2015)</w:t>
      </w:r>
    </w:p>
    <w:p>
      <w:pPr>
        <w:pStyle w:val="Estilo"/>
      </w:pPr>
      <w:r>
        <w:t>II. Cuando su naturaleza lo permita serán aprovechados en beneficio de la procuración o impartición de justicia y podrán ser entregados en depósito a los servidores públicos, mediante resolución fundada y motivada dictada por el Fiscal General del Estado o el tribunal competente según sea el caso. Dicho aprovechamiento no causará al Estado costo alguno; y</w:t>
      </w:r>
    </w:p>
    <w:p>
      <w:pPr>
        <w:pStyle w:val="Estilo"/>
      </w:pPr>
      <w:r>
        <w:t/>
      </w:r>
    </w:p>
    <w:p>
      <w:pPr>
        <w:pStyle w:val="Estilo"/>
      </w:pPr>
      <w:r>
        <w:t>III. Si los objetos no reúnen las características descritas en la fracción anterior, se enajenarán en subasta pública, conforme al procedimiento establecido para remates en el Código Fiscal del Estado, y el producto de la venta se aplicará a quien tenga derecho a recibirlo. Si notificado no se presenta dentro de los ciento veinte días siguientes a la fecha de la notificación, el producto de la venta se destinará al mejoramiento de la procuración o administración de justicia según sea el caso, previas las deducciones de los gastos ocasionados al respecto.</w:t>
      </w:r>
    </w:p>
    <w:p>
      <w:pPr>
        <w:pStyle w:val="Estilo"/>
      </w:pPr>
      <w:r>
        <w:t/>
      </w:r>
    </w:p>
    <w:p>
      <w:pPr>
        <w:pStyle w:val="Estilo"/>
      </w:pPr>
      <w:r>
        <w:t/>
      </w:r>
    </w:p>
    <w:p>
      <w:pPr>
        <w:pStyle w:val="Estilo"/>
      </w:pPr>
      <w:r>
        <w:t>CAPÍTULO XI</w:t>
      </w:r>
    </w:p>
    <w:p>
      <w:pPr>
        <w:pStyle w:val="Estilo"/>
      </w:pPr>
      <w:r>
        <w:t/>
      </w:r>
    </w:p>
    <w:p>
      <w:pPr>
        <w:pStyle w:val="Estilo"/>
      </w:pPr>
      <w:r>
        <w:t>Caución para no Ofender</w:t>
      </w:r>
    </w:p>
    <w:p>
      <w:pPr>
        <w:pStyle w:val="Estilo"/>
      </w:pPr>
      <w:r>
        <w:t/>
      </w:r>
    </w:p>
    <w:p>
      <w:pPr>
        <w:pStyle w:val="Estilo"/>
      </w:pPr>
      <w:r>
        <w:t>ARTÍCULO 72.- Caución para no ofender. La Caución consiste en la garantía sobre la posesión de las cosas y para no ofender. Será establecida en la sentencia por la autoridad jurisdiccional, a petición del Ministerio Público, en aquellos casos en que sea necesaria, y se hará efectiva cuando el sentenciado altere los objetos de que tenga posesión, o realice actos de molestia a las personas que se ordene no incomodar. El monto se fijará en base al valor de las cosas que se entreguen en posesión o de las características de la persona objeto de protección.</w:t>
      </w:r>
    </w:p>
    <w:p>
      <w:pPr>
        <w:pStyle w:val="Estilo"/>
      </w:pPr>
      <w:r>
        <w:t/>
      </w:r>
    </w:p>
    <w:p>
      <w:pPr>
        <w:pStyle w:val="Estilo"/>
      </w:pPr>
      <w:r>
        <w:t/>
      </w:r>
    </w:p>
    <w:p>
      <w:pPr>
        <w:pStyle w:val="Estilo"/>
      </w:pPr>
      <w:r>
        <w:t>CAPÍTULO XII</w:t>
      </w:r>
    </w:p>
    <w:p>
      <w:pPr>
        <w:pStyle w:val="Estilo"/>
      </w:pPr>
      <w:r>
        <w:t/>
      </w:r>
    </w:p>
    <w:p>
      <w:pPr>
        <w:pStyle w:val="Estilo"/>
      </w:pPr>
      <w:r>
        <w:t>Vigilancia de Autoridad</w:t>
      </w:r>
    </w:p>
    <w:p>
      <w:pPr>
        <w:pStyle w:val="Estilo"/>
      </w:pPr>
      <w:r>
        <w:t/>
      </w:r>
    </w:p>
    <w:p>
      <w:pPr>
        <w:pStyle w:val="Estilo"/>
      </w:pPr>
      <w:r>
        <w:t>ARTÍCULO 73.- Vigilancia de autoridad. Cuando en la sentencia se determine la suspensión condicional de la pena de prisión, la vigilancia de su cumplimiento le corresponderá a la autoridad judicial. Tal vigilancia no podrá exceder a la pena de prisión impuesta.</w:t>
      </w:r>
    </w:p>
    <w:p>
      <w:pPr>
        <w:pStyle w:val="Estilo"/>
      </w:pPr>
      <w:r>
        <w:t/>
      </w:r>
    </w:p>
    <w:p>
      <w:pPr>
        <w:pStyle w:val="Estilo"/>
      </w:pPr>
      <w:r>
        <w:t>La vigilancia consistirá en ejercer sobre el sentenciado, observación y orientación de su conducta, por personal especializado auxiliar del Juez de Ejecución, para coadyuvar a la reinserción social del sentenciado y a la protección de la comunidad. El no cumplimiento de las indicaciones de la autoridad judicial a cargo del sentenciado, se considera causa suficiente para revocar el beneficio de la suspensión.</w:t>
      </w:r>
    </w:p>
    <w:p>
      <w:pPr>
        <w:pStyle w:val="Estilo"/>
      </w:pPr>
      <w:r>
        <w:t/>
      </w:r>
    </w:p>
    <w:p>
      <w:pPr>
        <w:pStyle w:val="Estilo"/>
      </w:pPr>
      <w:r>
        <w:t/>
      </w:r>
    </w:p>
    <w:p>
      <w:pPr>
        <w:pStyle w:val="Estilo"/>
      </w:pPr>
      <w:r>
        <w:t>CAPÍTULO XIII</w:t>
      </w:r>
    </w:p>
    <w:p>
      <w:pPr>
        <w:pStyle w:val="Estilo"/>
      </w:pPr>
      <w:r>
        <w:t/>
      </w:r>
    </w:p>
    <w:p>
      <w:pPr>
        <w:pStyle w:val="Estilo"/>
      </w:pPr>
      <w:r>
        <w:t>Medidas de Seguridad Aplicables a Personas Jurídicas Colectivas</w:t>
      </w:r>
    </w:p>
    <w:p>
      <w:pPr>
        <w:pStyle w:val="Estilo"/>
      </w:pPr>
      <w:r>
        <w:t/>
      </w:r>
    </w:p>
    <w:p>
      <w:pPr>
        <w:pStyle w:val="Estilo"/>
      </w:pPr>
      <w:r>
        <w:t>ARTÍCULO 74.- Medidas aplicables. Cuando en la comisión del hecho delictivo se hubiere utilizado como medio o instrumento a una persona jurídica colectiva, se aplicarán a esta última las siguientes medidas de seguridad: </w:t>
      </w:r>
    </w:p>
    <w:p>
      <w:pPr>
        <w:pStyle w:val="Estilo"/>
      </w:pPr>
      <w:r>
        <w:t/>
      </w:r>
    </w:p>
    <w:p>
      <w:pPr>
        <w:pStyle w:val="Estilo"/>
      </w:pPr>
      <w:r>
        <w:t>I. Intervención;</w:t>
      </w:r>
    </w:p>
    <w:p>
      <w:pPr>
        <w:pStyle w:val="Estilo"/>
      </w:pPr>
      <w:r>
        <w:t/>
      </w:r>
    </w:p>
    <w:p>
      <w:pPr>
        <w:pStyle w:val="Estilo"/>
      </w:pPr>
      <w:r>
        <w:t>II. Suspensión;</w:t>
      </w:r>
    </w:p>
    <w:p>
      <w:pPr>
        <w:pStyle w:val="Estilo"/>
      </w:pPr>
      <w:r>
        <w:t/>
      </w:r>
    </w:p>
    <w:p>
      <w:pPr>
        <w:pStyle w:val="Estilo"/>
      </w:pPr>
      <w:r>
        <w:t>III. Disolución o Liquidación;</w:t>
      </w:r>
    </w:p>
    <w:p>
      <w:pPr>
        <w:pStyle w:val="Estilo"/>
      </w:pPr>
      <w:r>
        <w:t/>
      </w:r>
    </w:p>
    <w:p>
      <w:pPr>
        <w:pStyle w:val="Estilo"/>
      </w:pPr>
      <w:r>
        <w:t>IV. Prohibición para realizar determinados actos y operaciones;</w:t>
      </w:r>
    </w:p>
    <w:p>
      <w:pPr>
        <w:pStyle w:val="Estilo"/>
      </w:pPr>
      <w:r>
        <w:t/>
      </w:r>
    </w:p>
    <w:p>
      <w:pPr>
        <w:pStyle w:val="Estilo"/>
      </w:pPr>
      <w:r>
        <w:t>V. Remoción de funcionarios; y</w:t>
      </w:r>
    </w:p>
    <w:p>
      <w:pPr>
        <w:pStyle w:val="Estilo"/>
      </w:pPr>
      <w:r>
        <w:t/>
      </w:r>
    </w:p>
    <w:p>
      <w:pPr>
        <w:pStyle w:val="Estilo"/>
      </w:pPr>
      <w:r>
        <w:t>VI. Multa y Reparación de Daños y Perjuicios.</w:t>
      </w:r>
    </w:p>
    <w:p>
      <w:pPr>
        <w:pStyle w:val="Estilo"/>
      </w:pPr>
      <w:r>
        <w:t/>
      </w:r>
    </w:p>
    <w:p>
      <w:pPr>
        <w:pStyle w:val="Estilo"/>
      </w:pPr>
      <w:r>
        <w:t>ARTÍCULO 75.- Forma de aplicación de las medidas. Las Medidas de Seguridad señaladas en el Artículo anterior, se aplicarán de la siguiente forma:</w:t>
      </w:r>
    </w:p>
    <w:p>
      <w:pPr>
        <w:pStyle w:val="Estilo"/>
      </w:pPr>
      <w:r>
        <w:t/>
      </w:r>
    </w:p>
    <w:p>
      <w:pPr>
        <w:pStyle w:val="Estilo"/>
      </w:pPr>
      <w:r>
        <w:t>I. Intervención de sus órganos de representación, con las atribuciones que al Interventor confiere la ley aplicable a la materia, sin que su duración pueda exceder de dos años;</w:t>
      </w:r>
    </w:p>
    <w:p>
      <w:pPr>
        <w:pStyle w:val="Estilo"/>
      </w:pPr>
      <w:r>
        <w:t/>
      </w:r>
    </w:p>
    <w:p>
      <w:pPr>
        <w:pStyle w:val="Estilo"/>
      </w:pPr>
      <w:r>
        <w:t>II. Suspensión temporal de actividades, en términos de la ley de la materia, hasta por dos años;</w:t>
      </w:r>
    </w:p>
    <w:p>
      <w:pPr>
        <w:pStyle w:val="Estilo"/>
      </w:pPr>
      <w:r>
        <w:t/>
      </w:r>
    </w:p>
    <w:p>
      <w:pPr>
        <w:pStyle w:val="Estilo"/>
      </w:pPr>
      <w:r>
        <w:t>III. Disolución y liquidación de las personas jurídicas, en términos de la ley de la materia;</w:t>
      </w:r>
    </w:p>
    <w:p>
      <w:pPr>
        <w:pStyle w:val="Estilo"/>
      </w:pPr>
      <w:r>
        <w:t/>
      </w:r>
    </w:p>
    <w:p>
      <w:pPr>
        <w:pStyle w:val="Estilo"/>
      </w:pPr>
      <w:r>
        <w:t>IV. Prohibición de hasta dos años para realizar determinados actos u operaciones, limitándose exclusivamente a los que señale la autoridad y que deberán tener relación directa con el hecho delictivo cometido; y</w:t>
      </w:r>
    </w:p>
    <w:p>
      <w:pPr>
        <w:pStyle w:val="Estilo"/>
      </w:pPr>
      <w:r>
        <w:t/>
      </w:r>
    </w:p>
    <w:p>
      <w:pPr>
        <w:pStyle w:val="Estilo"/>
      </w:pPr>
      <w:r>
        <w:t>V. Remoción de sus funcionarios, solo por el tiempo indispensable para sustituirlos conforme a la ley de la materia.</w:t>
      </w:r>
    </w:p>
    <w:p>
      <w:pPr>
        <w:pStyle w:val="Estilo"/>
      </w:pPr>
      <w:r>
        <w:t/>
      </w:r>
    </w:p>
    <w:p>
      <w:pPr>
        <w:pStyle w:val="Estilo"/>
      </w:pPr>
      <w:r>
        <w:t>Con relación a la multa y al pago de reparación de daños y perjuicios, se estará a lo dispuesto por este Código, respecto a lo señalado para las personas físicas, con las adecuaciones correspondientes tratándose de personas colectivas, en tratándose de la multa.</w:t>
      </w:r>
    </w:p>
    <w:p>
      <w:pPr>
        <w:pStyle w:val="Estilo"/>
      </w:pPr>
      <w:r>
        <w:t/>
      </w:r>
    </w:p>
    <w:p>
      <w:pPr>
        <w:pStyle w:val="Estilo"/>
      </w:pPr>
      <w:r>
        <w:t/>
      </w:r>
    </w:p>
    <w:p>
      <w:pPr>
        <w:pStyle w:val="Estilo"/>
      </w:pPr>
      <w:r>
        <w:t>TÍTULO QUINTO</w:t>
      </w:r>
    </w:p>
    <w:p>
      <w:pPr>
        <w:pStyle w:val="Estilo"/>
      </w:pPr>
      <w:r>
        <w:t/>
      </w:r>
    </w:p>
    <w:p>
      <w:pPr>
        <w:pStyle w:val="Estilo"/>
      </w:pPr>
      <w:r>
        <w:t>EXTINCIÓN DE LA PRETENSIÓN PUNITIVA Y DE LA POTESTAD DE EJECUTAR PENAS Y MEDIDA DE SEGURIDAD</w:t>
      </w:r>
    </w:p>
    <w:p>
      <w:pPr>
        <w:pStyle w:val="Estilo"/>
      </w:pPr>
      <w:r>
        <w:t/>
      </w:r>
    </w:p>
    <w:p>
      <w:pPr>
        <w:pStyle w:val="Estilo"/>
      </w:pPr>
      <w:r>
        <w:t/>
      </w:r>
    </w:p>
    <w:p>
      <w:pPr>
        <w:pStyle w:val="Estilo"/>
      </w:pPr>
      <w:r>
        <w:t>CAPÍTULO ÚNICO</w:t>
      </w:r>
    </w:p>
    <w:p>
      <w:pPr>
        <w:pStyle w:val="Estilo"/>
      </w:pPr>
      <w:r>
        <w:t/>
      </w:r>
    </w:p>
    <w:p>
      <w:pPr>
        <w:pStyle w:val="Estilo"/>
      </w:pPr>
      <w:r>
        <w:t>ARTÍCULO 76.- Causas de extinción. Son causas de extinción de la pretensión punitiva y de la potestad de ejecutar penas y medidas de seguridad:</w:t>
      </w:r>
    </w:p>
    <w:p>
      <w:pPr>
        <w:pStyle w:val="Estilo"/>
      </w:pPr>
      <w:r>
        <w:t/>
      </w:r>
    </w:p>
    <w:p>
      <w:pPr>
        <w:pStyle w:val="Estilo"/>
      </w:pPr>
      <w:r>
        <w:t>I. Cumplimiento de la pena o medida de seguridad;</w:t>
      </w:r>
    </w:p>
    <w:p>
      <w:pPr>
        <w:pStyle w:val="Estilo"/>
      </w:pPr>
      <w:r>
        <w:t/>
      </w:r>
    </w:p>
    <w:p>
      <w:pPr>
        <w:pStyle w:val="Estilo"/>
      </w:pPr>
      <w:r>
        <w:t>II. Muerte del sentenciado;</w:t>
      </w:r>
    </w:p>
    <w:p>
      <w:pPr>
        <w:pStyle w:val="Estilo"/>
      </w:pPr>
      <w:r>
        <w:t/>
      </w:r>
    </w:p>
    <w:p>
      <w:pPr>
        <w:pStyle w:val="Estilo"/>
      </w:pPr>
      <w:r>
        <w:t>III. Amnistía;</w:t>
      </w:r>
    </w:p>
    <w:p>
      <w:pPr>
        <w:pStyle w:val="Estilo"/>
      </w:pPr>
      <w:r>
        <w:t/>
      </w:r>
    </w:p>
    <w:p>
      <w:pPr>
        <w:pStyle w:val="Estilo"/>
      </w:pPr>
      <w:r>
        <w:t>(REFORMADA, P.O. 2 DE FEBRERO DE 2015)</w:t>
      </w:r>
    </w:p>
    <w:p>
      <w:pPr>
        <w:pStyle w:val="Estilo"/>
      </w:pPr>
      <w:r>
        <w:t>IV. Perdón de la víctima u ofendido, o de la persona legitimada para realizarlo, en los casos autorizados por este Código;</w:t>
      </w:r>
    </w:p>
    <w:p>
      <w:pPr>
        <w:pStyle w:val="Estilo"/>
      </w:pPr>
      <w:r>
        <w:t/>
      </w:r>
    </w:p>
    <w:p>
      <w:pPr>
        <w:pStyle w:val="Estilo"/>
      </w:pPr>
      <w:r>
        <w:t>V. Reconocimiento de inocencia; y</w:t>
      </w:r>
    </w:p>
    <w:p>
      <w:pPr>
        <w:pStyle w:val="Estilo"/>
      </w:pPr>
      <w:r>
        <w:t/>
      </w:r>
    </w:p>
    <w:p>
      <w:pPr>
        <w:pStyle w:val="Estilo"/>
      </w:pPr>
      <w:r>
        <w:t>VI. Prescripción.</w:t>
      </w:r>
    </w:p>
    <w:p>
      <w:pPr>
        <w:pStyle w:val="Estilo"/>
      </w:pPr>
      <w:r>
        <w:t/>
      </w:r>
    </w:p>
    <w:p>
      <w:pPr>
        <w:pStyle w:val="Estilo"/>
      </w:pPr>
      <w:r>
        <w:t>ARTÍCULO 77.- Cumplimiento de la sanción. El cumplimiento de la pena, así como aquella que la sustituya, o de la medida de seguridad, la extingue con todos sus efectos.</w:t>
      </w:r>
    </w:p>
    <w:p>
      <w:pPr>
        <w:pStyle w:val="Estilo"/>
      </w:pPr>
      <w:r>
        <w:t/>
      </w:r>
    </w:p>
    <w:p>
      <w:pPr>
        <w:pStyle w:val="Estilo"/>
      </w:pPr>
      <w:r>
        <w:t>La pena de prisión sustituida o cuya ejecución se hubiera suspendido, se extinguirá por el cumplimiento de los requisitos establecidos para su otorgamiento, y en su caso, una vez transcurrido el término de la pena impuesta o del tiempo para compurgarla.</w:t>
      </w:r>
    </w:p>
    <w:p>
      <w:pPr>
        <w:pStyle w:val="Estilo"/>
      </w:pPr>
      <w:r>
        <w:t/>
      </w:r>
    </w:p>
    <w:p>
      <w:pPr>
        <w:pStyle w:val="Estilo"/>
      </w:pPr>
      <w:r>
        <w:t>ARTÍCULO 78.- Muerte del sentenciado. La muerte del sentenciado extingue la acción penal y la potestad de ejecutar penas y medidas de seguridad, excepto lo relacionado con el decomiso, destrucción y pérdida de objetos, instrumentos y productos del hecho delictivo, y la reparación de daños y perjuicios.</w:t>
      </w:r>
    </w:p>
    <w:p>
      <w:pPr>
        <w:pStyle w:val="Estilo"/>
      </w:pPr>
      <w:r>
        <w:t/>
      </w:r>
    </w:p>
    <w:p>
      <w:pPr>
        <w:pStyle w:val="Estilo"/>
      </w:pPr>
      <w:r>
        <w:t>ARTÍCULO 79.- Amnistía. La amnistía extingue la acción penal y la potestad de ejecutar las penas impuestas, a excepción del decomiso, destrucción de los objetos, instrumentos y productos del hecho delictivo, y la reparación de daños y perjuicios. Si aquélla no expresare su alcance, se entenderá que la acción penal y la potestad ejecutiva se extinguen con todos sus efectos, en relación con todos los responsables del hecho delictivo.</w:t>
      </w:r>
    </w:p>
    <w:p>
      <w:pPr>
        <w:pStyle w:val="Estilo"/>
      </w:pPr>
      <w:r>
        <w:t/>
      </w:r>
    </w:p>
    <w:p>
      <w:pPr>
        <w:pStyle w:val="Estilo"/>
      </w:pPr>
      <w:r>
        <w:t>ARTÍCULO 80.- Perdón de la víctima u ofendido. El perdón de la víctima u ofendidos en su caso, en los supuestos descritos en este Código, extingue el ejercicio de la acción penal y la potestad de imponer penas y medidas de seguridad. </w:t>
      </w:r>
    </w:p>
    <w:p>
      <w:pPr>
        <w:pStyle w:val="Estilo"/>
      </w:pPr>
      <w:r>
        <w:t/>
      </w:r>
    </w:p>
    <w:p>
      <w:pPr>
        <w:pStyle w:val="Estilo"/>
      </w:pPr>
      <w:r>
        <w:t>El perdón, en la fase de ejecución, siempre deberá ser otorgado ante el Juez de Ejecución para que tenga efectos legales.</w:t>
      </w:r>
    </w:p>
    <w:p>
      <w:pPr>
        <w:pStyle w:val="Estilo"/>
      </w:pPr>
      <w:r>
        <w:t/>
      </w:r>
    </w:p>
    <w:p>
      <w:pPr>
        <w:pStyle w:val="Estilo"/>
      </w:pPr>
      <w:r>
        <w:t>ARTÍCULO 81.- Perdón tácito. La víctima o el ofendido podrán otorgar el perdón al inculpado en cualquier etapa del procedimiento. La víctima o el ofendido, serán enterados, por la autoridad que corresponda, de las consecuencias legales que implica el otorgamiento del perdón.</w:t>
      </w:r>
    </w:p>
    <w:p>
      <w:pPr>
        <w:pStyle w:val="Estilo"/>
      </w:pPr>
      <w:r>
        <w:t/>
      </w:r>
    </w:p>
    <w:p>
      <w:pPr>
        <w:pStyle w:val="Estilo"/>
      </w:pPr>
      <w:r>
        <w:t>Se considerará que la víctima u ofendido otorga el perdón:</w:t>
      </w:r>
    </w:p>
    <w:p>
      <w:pPr>
        <w:pStyle w:val="Estilo"/>
      </w:pPr>
      <w:r>
        <w:t/>
      </w:r>
    </w:p>
    <w:p>
      <w:pPr>
        <w:pStyle w:val="Estilo"/>
      </w:pPr>
      <w:r>
        <w:t>I. Cuando, citado a participar en la realización de diligencias necesarias para el trámite del procedimiento, no concurriere sin justa causa, o se negare a colaborar en tales diligencias;</w:t>
      </w:r>
    </w:p>
    <w:p>
      <w:pPr>
        <w:pStyle w:val="Estilo"/>
      </w:pPr>
      <w:r>
        <w:t/>
      </w:r>
    </w:p>
    <w:p>
      <w:pPr>
        <w:pStyle w:val="Estilo"/>
      </w:pPr>
      <w:r>
        <w:t>II. Cuando no presente los medios probatorios que sean necesarios y que tenga en su poder, en las etapas de averiguación previa y averiguación procesal.</w:t>
      </w:r>
    </w:p>
    <w:p>
      <w:pPr>
        <w:pStyle w:val="Estilo"/>
      </w:pPr>
      <w:r>
        <w:t/>
      </w:r>
    </w:p>
    <w:p>
      <w:pPr>
        <w:pStyle w:val="Estilo"/>
      </w:pPr>
      <w:r>
        <w:t>El desistimiento podrá ser declarado de oficio o a petición de cualquiera de los sujetos procesales interesados, y su declaratoria provocará el no ejercicio de la acción penal o el sobreseimiento, según el estado del procedimiento, lo que impedirá toda posterior persecución, en virtud del mismo hecho que constituyó el objeto de su instancia.</w:t>
      </w:r>
    </w:p>
    <w:p>
      <w:pPr>
        <w:pStyle w:val="Estilo"/>
      </w:pPr>
      <w:r>
        <w:t/>
      </w:r>
    </w:p>
    <w:p>
      <w:pPr>
        <w:pStyle w:val="Estilo"/>
      </w:pPr>
      <w:r>
        <w:t>ARTÍCULO 82.- Ejercicio separado del perdón. Cuando sean varios las víctimas u ofendidos y cada uno de ellos pueda ejercer separadamente la facultad de otorgar el perdón, esto solo surtirá efectos por lo que hace a quien lo concede.</w:t>
      </w:r>
    </w:p>
    <w:p>
      <w:pPr>
        <w:pStyle w:val="Estilo"/>
      </w:pPr>
      <w:r>
        <w:t/>
      </w:r>
    </w:p>
    <w:p>
      <w:pPr>
        <w:pStyle w:val="Estilo"/>
      </w:pPr>
      <w:r>
        <w:t>Si los inculpados fueren varios el perdón otorgado a uno de ellos, solo beneficia a aquel a quien se le otorgue.</w:t>
      </w:r>
    </w:p>
    <w:p>
      <w:pPr>
        <w:pStyle w:val="Estilo"/>
      </w:pPr>
      <w:r>
        <w:t/>
      </w:r>
    </w:p>
    <w:p>
      <w:pPr>
        <w:pStyle w:val="Estilo"/>
      </w:pPr>
      <w:r>
        <w:t>ARTÍCULO 83.- Hechos punibles de querella. El otorgamiento del perdón solo operará, para los efectos señalados, respecto de hechos que puedan ser o hayan sido tipificados en relación con las siguientes figuras típicas, consideradas como hechos punibles de querella:</w:t>
      </w:r>
    </w:p>
    <w:p>
      <w:pPr>
        <w:pStyle w:val="Estilo"/>
      </w:pPr>
      <w:r>
        <w:t/>
      </w:r>
    </w:p>
    <w:p>
      <w:pPr>
        <w:pStyle w:val="Estilo"/>
      </w:pPr>
      <w:r>
        <w:t>I. Lesiones Dolosas, previstas en el Artículo 104, Fracciones I, II, III y IV;</w:t>
      </w:r>
    </w:p>
    <w:p>
      <w:pPr>
        <w:pStyle w:val="Estilo"/>
      </w:pPr>
      <w:r>
        <w:t/>
      </w:r>
    </w:p>
    <w:p>
      <w:pPr>
        <w:pStyle w:val="Estilo"/>
      </w:pPr>
      <w:r>
        <w:t>II. Lesiones Dolosas en Riña, previstas en el Artículo 105;</w:t>
      </w:r>
    </w:p>
    <w:p>
      <w:pPr>
        <w:pStyle w:val="Estilo"/>
      </w:pPr>
      <w:r>
        <w:t/>
      </w:r>
    </w:p>
    <w:p>
      <w:pPr>
        <w:pStyle w:val="Estilo"/>
      </w:pPr>
      <w:r>
        <w:t>III. Hostigamiento Sexual, prevista en el Artículo 114;</w:t>
      </w:r>
    </w:p>
    <w:p>
      <w:pPr>
        <w:pStyle w:val="Estilo"/>
      </w:pPr>
      <w:r>
        <w:t/>
      </w:r>
    </w:p>
    <w:p>
      <w:pPr>
        <w:pStyle w:val="Estilo"/>
      </w:pPr>
      <w:r>
        <w:t>IV. Atentados al Pudor y Atentados al Pudor Equiparado previstos en el Artículo 115 con excepción del caso previsto en su párrafo quinto;</w:t>
      </w:r>
    </w:p>
    <w:p>
      <w:pPr>
        <w:pStyle w:val="Estilo"/>
      </w:pPr>
      <w:r>
        <w:t/>
      </w:r>
    </w:p>
    <w:p>
      <w:pPr>
        <w:pStyle w:val="Estilo"/>
      </w:pPr>
      <w:r>
        <w:t>V. Estupro, prevista en el Artículo 118;</w:t>
      </w:r>
    </w:p>
    <w:p>
      <w:pPr>
        <w:pStyle w:val="Estilo"/>
      </w:pPr>
      <w:r>
        <w:t/>
      </w:r>
    </w:p>
    <w:p>
      <w:pPr>
        <w:pStyle w:val="Estilo"/>
      </w:pPr>
      <w:r>
        <w:t>VI. Fecundación Artificial Indebida prevista en el Artículo 125, únicamente cuando el cónyuge o concubinario de la víctima tenga algún grado de intervención en la comisión del hecho punible;</w:t>
      </w:r>
    </w:p>
    <w:p>
      <w:pPr>
        <w:pStyle w:val="Estilo"/>
      </w:pPr>
      <w:r>
        <w:t/>
      </w:r>
    </w:p>
    <w:p>
      <w:pPr>
        <w:pStyle w:val="Estilo"/>
      </w:pPr>
      <w:r>
        <w:t>VII. Sustracción de Menores e Incapaces, cuando el inculpado sea familiar de la víctima, prevista en el Artículo 127;</w:t>
      </w:r>
    </w:p>
    <w:p>
      <w:pPr>
        <w:pStyle w:val="Estilo"/>
      </w:pPr>
      <w:r>
        <w:t/>
      </w:r>
    </w:p>
    <w:p>
      <w:pPr>
        <w:pStyle w:val="Estilo"/>
      </w:pPr>
      <w:r>
        <w:t>VIII. Bigamia, prevista en el Artículo 129;</w:t>
      </w:r>
    </w:p>
    <w:p>
      <w:pPr>
        <w:pStyle w:val="Estilo"/>
      </w:pPr>
      <w:r>
        <w:t/>
      </w:r>
    </w:p>
    <w:p>
      <w:pPr>
        <w:pStyle w:val="Estilo"/>
      </w:pPr>
      <w:r>
        <w:t>IX. Incumplimiento de las Obligaciones de Asistencia Familiar, prevista en el Artículo 131;</w:t>
      </w:r>
    </w:p>
    <w:p>
      <w:pPr>
        <w:pStyle w:val="Estilo"/>
      </w:pPr>
      <w:r>
        <w:t/>
      </w:r>
    </w:p>
    <w:p>
      <w:pPr>
        <w:pStyle w:val="Estilo"/>
      </w:pPr>
      <w:r>
        <w:t>X. Allanamiento de Morada, prevista en el Artículo 137;</w:t>
      </w:r>
    </w:p>
    <w:p>
      <w:pPr>
        <w:pStyle w:val="Estilo"/>
      </w:pPr>
      <w:r>
        <w:t/>
      </w:r>
    </w:p>
    <w:p>
      <w:pPr>
        <w:pStyle w:val="Estilo"/>
      </w:pPr>
      <w:r>
        <w:t>XI. Abuso de Confianza, prevista en el Artículo 146;</w:t>
      </w:r>
    </w:p>
    <w:p>
      <w:pPr>
        <w:pStyle w:val="Estilo"/>
      </w:pPr>
      <w:r>
        <w:t/>
      </w:r>
    </w:p>
    <w:p>
      <w:pPr>
        <w:pStyle w:val="Estilo"/>
      </w:pPr>
      <w:r>
        <w:t>XII. Fraude, prevista en el Artículo 147;</w:t>
      </w:r>
    </w:p>
    <w:p>
      <w:pPr>
        <w:pStyle w:val="Estilo"/>
      </w:pPr>
      <w:r>
        <w:t/>
      </w:r>
    </w:p>
    <w:p>
      <w:pPr>
        <w:pStyle w:val="Estilo"/>
      </w:pPr>
      <w:r>
        <w:t>XIII. Usura, previsto en el Artículo 148;</w:t>
      </w:r>
    </w:p>
    <w:p>
      <w:pPr>
        <w:pStyle w:val="Estilo"/>
      </w:pPr>
      <w:r>
        <w:t/>
      </w:r>
    </w:p>
    <w:p>
      <w:pPr>
        <w:pStyle w:val="Estilo"/>
      </w:pPr>
      <w:r>
        <w:t>XIV. Despojo previsto en el Artículo 150;</w:t>
      </w:r>
    </w:p>
    <w:p>
      <w:pPr>
        <w:pStyle w:val="Estilo"/>
      </w:pPr>
      <w:r>
        <w:t/>
      </w:r>
    </w:p>
    <w:p>
      <w:pPr>
        <w:pStyle w:val="Estilo"/>
      </w:pPr>
      <w:r>
        <w:t>XV. Daño en las Cosas Doloso, prevista en el Artículo 151;</w:t>
      </w:r>
    </w:p>
    <w:p>
      <w:pPr>
        <w:pStyle w:val="Estilo"/>
      </w:pPr>
      <w:r>
        <w:t/>
      </w:r>
    </w:p>
    <w:p>
      <w:pPr>
        <w:pStyle w:val="Estilo"/>
      </w:pPr>
      <w:r>
        <w:t>XVI. Ejercicio Indebido del Propio Derecho, prevista en el Artículo 164;</w:t>
      </w:r>
    </w:p>
    <w:p>
      <w:pPr>
        <w:pStyle w:val="Estilo"/>
      </w:pPr>
      <w:r>
        <w:t/>
      </w:r>
    </w:p>
    <w:p>
      <w:pPr>
        <w:pStyle w:val="Estilo"/>
      </w:pPr>
      <w:r>
        <w:t>XVII. Revelación de Secretos, prevista en el Artículo 179;</w:t>
      </w:r>
    </w:p>
    <w:p>
      <w:pPr>
        <w:pStyle w:val="Estilo"/>
      </w:pPr>
      <w:r>
        <w:t/>
      </w:r>
    </w:p>
    <w:p>
      <w:pPr>
        <w:pStyle w:val="Estilo"/>
      </w:pPr>
      <w:r>
        <w:t>XVIII. Violación de Correspondencia, prevista en el Artículo 180;</w:t>
      </w:r>
    </w:p>
    <w:p>
      <w:pPr>
        <w:pStyle w:val="Estilo"/>
      </w:pPr>
      <w:r>
        <w:t/>
      </w:r>
    </w:p>
    <w:p>
      <w:pPr>
        <w:pStyle w:val="Estilo"/>
      </w:pPr>
      <w:r>
        <w:t>XIX. Acceso Informático indebido, previsto en el Artículo 181;</w:t>
      </w:r>
    </w:p>
    <w:p>
      <w:pPr>
        <w:pStyle w:val="Estilo"/>
      </w:pPr>
      <w:r>
        <w:t/>
      </w:r>
    </w:p>
    <w:p>
      <w:pPr>
        <w:pStyle w:val="Estilo"/>
      </w:pPr>
      <w:r>
        <w:t>XX. Defraudación Fiscal, prevista en el Artículo 190;</w:t>
      </w:r>
    </w:p>
    <w:p>
      <w:pPr>
        <w:pStyle w:val="Estilo"/>
      </w:pPr>
      <w:r>
        <w:t/>
      </w:r>
    </w:p>
    <w:p>
      <w:pPr>
        <w:pStyle w:val="Estilo"/>
      </w:pPr>
      <w:r>
        <w:t>XXI. Uso Indebido de Llamadas Telefónicas para movilizar los sistemas de respuesta de emergencia, previsto en las Fracciones I y II del Artículo 194, con excepción de lo dispuesto en el último párrafo;</w:t>
      </w:r>
    </w:p>
    <w:p>
      <w:pPr>
        <w:pStyle w:val="Estilo"/>
      </w:pPr>
      <w:r>
        <w:t/>
      </w:r>
    </w:p>
    <w:p>
      <w:pPr>
        <w:pStyle w:val="Estilo"/>
      </w:pPr>
      <w:r>
        <w:t>XXII. Homicidio Culposo, prevista en los párrafos primero y segundo del Artículo 195;</w:t>
      </w:r>
    </w:p>
    <w:p>
      <w:pPr>
        <w:pStyle w:val="Estilo"/>
      </w:pPr>
      <w:r>
        <w:t/>
      </w:r>
    </w:p>
    <w:p>
      <w:pPr>
        <w:pStyle w:val="Estilo"/>
      </w:pPr>
      <w:r>
        <w:t>XXIII. Aborto Culposo, previsto en los párrafos primero y segundo el Artículo 196;</w:t>
      </w:r>
    </w:p>
    <w:p>
      <w:pPr>
        <w:pStyle w:val="Estilo"/>
      </w:pPr>
      <w:r>
        <w:t/>
      </w:r>
    </w:p>
    <w:p>
      <w:pPr>
        <w:pStyle w:val="Estilo"/>
      </w:pPr>
      <w:r>
        <w:t>XXIV. Lesiones culposas previstas en el Artículo 197, con excepción de lo dispuesto en el último párrafo; y</w:t>
      </w:r>
    </w:p>
    <w:p>
      <w:pPr>
        <w:pStyle w:val="Estilo"/>
      </w:pPr>
      <w:r>
        <w:t/>
      </w:r>
    </w:p>
    <w:p>
      <w:pPr>
        <w:pStyle w:val="Estilo"/>
      </w:pPr>
      <w:r>
        <w:t>XXV. Daño en las Cosas Culposo, previsto en el Artículo 198 con excepción de lo dispuesto en el último párrafo.</w:t>
      </w:r>
    </w:p>
    <w:p>
      <w:pPr>
        <w:pStyle w:val="Estilo"/>
      </w:pPr>
      <w:r>
        <w:t/>
      </w:r>
    </w:p>
    <w:p>
      <w:pPr>
        <w:pStyle w:val="Estilo"/>
      </w:pPr>
      <w:r>
        <w:t>ARTÍCULO 84.- Reconocimiento de inocencia. El reconocimiento de la inocencia del sentenciado extingue la potestad de ejecutar las penas y medidas de seguridad impuestas por la sentencia, y procede en los siguientes supuestos:</w:t>
      </w:r>
    </w:p>
    <w:p>
      <w:pPr>
        <w:pStyle w:val="Estilo"/>
      </w:pPr>
      <w:r>
        <w:t/>
      </w:r>
    </w:p>
    <w:p>
      <w:pPr>
        <w:pStyle w:val="Estilo"/>
      </w:pPr>
      <w:r>
        <w:t>I. Cuando la sentencia se haya basado exclusivamente en medios probatorios cuya falsedad sea declarada con posterioridad;</w:t>
      </w:r>
    </w:p>
    <w:p>
      <w:pPr>
        <w:pStyle w:val="Estilo"/>
      </w:pPr>
      <w:r>
        <w:t/>
      </w:r>
    </w:p>
    <w:p>
      <w:pPr>
        <w:pStyle w:val="Estilo"/>
      </w:pPr>
      <w:r>
        <w:t>II. Cuando después de la sentencia se presenten documentos públicos que invaliden los medios probatorios en que se haya basado la sentencia;</w:t>
      </w:r>
    </w:p>
    <w:p>
      <w:pPr>
        <w:pStyle w:val="Estilo"/>
      </w:pPr>
      <w:r>
        <w:t/>
      </w:r>
    </w:p>
    <w:p>
      <w:pPr>
        <w:pStyle w:val="Estilo"/>
      </w:pPr>
      <w:r>
        <w:t>III. Cuando dictada sentencia por homicidio de persona que haya desaparecido, se presentare ésta o medio probatorio pleno de que la supuesta víctima vive;</w:t>
      </w:r>
    </w:p>
    <w:p>
      <w:pPr>
        <w:pStyle w:val="Estilo"/>
      </w:pPr>
      <w:r>
        <w:t/>
      </w:r>
    </w:p>
    <w:p>
      <w:pPr>
        <w:pStyle w:val="Estilo"/>
      </w:pPr>
      <w:r>
        <w:t>IV. Cuando dos personas hayan sido sentenciadas por el mismo hecho punible con la calidad de autores, y se demuestre la imposibilidad de que uno de ellos lo hubiere realizado; o</w:t>
      </w:r>
    </w:p>
    <w:p>
      <w:pPr>
        <w:pStyle w:val="Estilo"/>
      </w:pPr>
      <w:r>
        <w:t/>
      </w:r>
    </w:p>
    <w:p>
      <w:pPr>
        <w:pStyle w:val="Estilo"/>
      </w:pPr>
      <w:r>
        <w:t>V. Cuando el sentenciado lo hubiere sido por los mismos hechos en dos procedimientos diversos. En este caso, será nula la segunda sentencia.</w:t>
      </w:r>
    </w:p>
    <w:p>
      <w:pPr>
        <w:pStyle w:val="Estilo"/>
      </w:pPr>
      <w:r>
        <w:t/>
      </w:r>
    </w:p>
    <w:p>
      <w:pPr>
        <w:pStyle w:val="Estilo"/>
      </w:pPr>
      <w:r>
        <w:t>ARTÍCULO 85.- Procedimiento para el reconocimiento de inocencia. El sentenciado que se crea con derecho a obtener el reconocimiento de inocencia, presentará solicitud al Juez de Ejecución, en el que expondrá la causa en que funda su petición, anexando los medios probatorios correspondientes o protestando exhibirlos oportunamente.</w:t>
      </w:r>
    </w:p>
    <w:p>
      <w:pPr>
        <w:pStyle w:val="Estilo"/>
      </w:pPr>
      <w:r>
        <w:t/>
      </w:r>
    </w:p>
    <w:p>
      <w:pPr>
        <w:pStyle w:val="Estilo"/>
      </w:pPr>
      <w:r>
        <w:t>En la misma solicitud, designará al Licenciado en Derecho que lo represente durante el trámite del procedimiento, hasta su total conclusión.</w:t>
      </w:r>
    </w:p>
    <w:p>
      <w:pPr>
        <w:pStyle w:val="Estilo"/>
      </w:pPr>
      <w:r>
        <w:t/>
      </w:r>
    </w:p>
    <w:p>
      <w:pPr>
        <w:pStyle w:val="Estilo"/>
      </w:pPr>
      <w:r>
        <w:t>Recibida la solicitud, el Juez de Ejecución solicitará los expedientes relacionados y señalará día y hora para audiencia oral en el que se desahogarán los medios probatorios propuestos, citando al Ministerio Público del tribunal donde se haya tramitado el expediente que dio motivo al trámite.</w:t>
      </w:r>
    </w:p>
    <w:p>
      <w:pPr>
        <w:pStyle w:val="Estilo"/>
      </w:pPr>
      <w:r>
        <w:t/>
      </w:r>
    </w:p>
    <w:p>
      <w:pPr>
        <w:pStyle w:val="Estilo"/>
      </w:pPr>
      <w:r>
        <w:t>Desahogadas las pruebas admitidas, las partes formularán sus alegatos oralmente. Una vez realizado lo anterior se declarará cerrado el debate y el Juez de Ejecución resolverá en el momento o a más tardar en un término que no excederá de diez días.</w:t>
      </w:r>
    </w:p>
    <w:p>
      <w:pPr>
        <w:pStyle w:val="Estilo"/>
      </w:pPr>
      <w:r>
        <w:t/>
      </w:r>
    </w:p>
    <w:p>
      <w:pPr>
        <w:pStyle w:val="Estilo"/>
      </w:pPr>
      <w:r>
        <w:t>Contra la resolución que emita el Juez de Ejecución procede el recurso de apelación en términos de lo establecido en la Ley de Ejecución de Sanciones Penales para el Estado de Aguascalientes.</w:t>
      </w:r>
    </w:p>
    <w:p>
      <w:pPr>
        <w:pStyle w:val="Estilo"/>
      </w:pPr>
      <w:r>
        <w:t/>
      </w:r>
    </w:p>
    <w:p>
      <w:pPr>
        <w:pStyle w:val="Estilo"/>
      </w:pPr>
      <w:r>
        <w:t>Si se declara procedente la solicitud, se notificará inmediatamente a la autoridad ejecutora para que surta desde luego sus efectos legales. En caso contrario, se mandará archivar el expediente, previa notificación personal a los sujetos procesales interesados.</w:t>
      </w:r>
    </w:p>
    <w:p>
      <w:pPr>
        <w:pStyle w:val="Estilo"/>
      </w:pPr>
      <w:r>
        <w:t/>
      </w:r>
    </w:p>
    <w:p>
      <w:pPr>
        <w:pStyle w:val="Estilo"/>
      </w:pPr>
      <w:r>
        <w:t>ARTÍCULO 86.- Prescripción. Por la prescripción se extingue la acción penal y la potestad de ejecutar las penas y medidas de seguridad, salvo en los casos que la propia ley no permita la prescripción. Es personal y para ello bastará el simple transcurso del tiempo señalado por la Ley. Los plazos para la prescripción se duplicarán respecto de quienes se encuentren fuera del territorio del Estado, si por esta circunstancia no es posible ejecutar una pena o medida de seguridad.</w:t>
      </w:r>
    </w:p>
    <w:p>
      <w:pPr>
        <w:pStyle w:val="Estilo"/>
      </w:pPr>
      <w:r>
        <w:t/>
      </w:r>
    </w:p>
    <w:p>
      <w:pPr>
        <w:pStyle w:val="Estilo"/>
      </w:pPr>
      <w:r>
        <w:t>ARTÍCULO 87.- Prescripción de la acción penal. El ejercicio de la acción penal prescribirá en un plazo igual al término medio aritmético de la pena privativa de libertad que establezca la descripción típica que corresponda, pero en ningún caso será menor de tres años, y se contará a partir del momento en que se haya concretizado el resultado de lesión o de puesta en peligro del bien jurídico, si el delito es calificado de instantáneo; del momento en que se realizó el último acto de ejecución o se omitió la acción ordenada, si el delito se califica en grado de tentativa; desde el día en que se realizó la última conducta provocadora del resultado de lesión o de puesta en peligro del bien jurídico, si se trata de un delito continuado; y desde el momento en que deje de tener sus efectos, si se trata de delito permanente.</w:t>
      </w:r>
    </w:p>
    <w:p>
      <w:pPr>
        <w:pStyle w:val="Estilo"/>
      </w:pPr>
      <w:r>
        <w:t/>
      </w:r>
    </w:p>
    <w:p>
      <w:pPr>
        <w:pStyle w:val="Estilo"/>
      </w:pPr>
      <w:r>
        <w:t>El ejercicio de la acción penal será imprescriptible si el hecho encuadra en cualquiera de las variables o modalidades de la figura típica de secuestro.</w:t>
      </w:r>
    </w:p>
    <w:p>
      <w:pPr>
        <w:pStyle w:val="Estilo"/>
      </w:pPr>
      <w:r>
        <w:t/>
      </w:r>
    </w:p>
    <w:p>
      <w:pPr>
        <w:pStyle w:val="Estilo"/>
      </w:pPr>
      <w:r>
        <w:t>ARTÍCULO 88.- Prescripción en caso de concurso. En los casos de concurso real o ideal, los plazos de la prescripción se computarán separadamente para cada hecho punible, pero correrán en forma simultánea, salvo que uno de los hechos sea tipificado como de secuestro, en cualquiera de sus variables o modalidades, puesto que en este caso no opera la prescripción.</w:t>
      </w:r>
    </w:p>
    <w:p>
      <w:pPr>
        <w:pStyle w:val="Estilo"/>
      </w:pPr>
      <w:r>
        <w:t/>
      </w:r>
    </w:p>
    <w:p>
      <w:pPr>
        <w:pStyle w:val="Estilo"/>
      </w:pPr>
      <w:r>
        <w:t>ARTÍCULO 89.- Requisito previo. Cuando para ejercitar o continuar el ejercicio de la acción penal sea necesaria una declaración o una resolución previa de autoridad, la prescripción comenzará a correr desde que sea satisfecho tal requisito.</w:t>
      </w:r>
    </w:p>
    <w:p>
      <w:pPr>
        <w:pStyle w:val="Estilo"/>
      </w:pPr>
      <w:r>
        <w:t/>
      </w:r>
    </w:p>
    <w:p>
      <w:pPr>
        <w:pStyle w:val="Estilo"/>
      </w:pPr>
      <w:r>
        <w:t>ARTÍCULO 90.- Interrupción de la prescripción. La prescripción de la acción penal se interrumpirá:</w:t>
      </w:r>
    </w:p>
    <w:p>
      <w:pPr>
        <w:pStyle w:val="Estilo"/>
      </w:pPr>
      <w:r>
        <w:t/>
      </w:r>
    </w:p>
    <w:p>
      <w:pPr>
        <w:pStyle w:val="Estilo"/>
      </w:pPr>
      <w:r>
        <w:t>I. Por las actuaciones que se practiquen directamente para la investigación de hechos punibles en la averiguación previa correspondiente. Si se dejare de actuar, la prescripción comenzará de nuevo desde el día siguiente al de la última diligencia;</w:t>
      </w:r>
    </w:p>
    <w:p>
      <w:pPr>
        <w:pStyle w:val="Estilo"/>
      </w:pPr>
      <w:r>
        <w:t/>
      </w:r>
    </w:p>
    <w:p>
      <w:pPr>
        <w:pStyle w:val="Estilo"/>
      </w:pPr>
      <w:r>
        <w:t>II. Con la aprehensión del inculpado, y en todo caso en que éste se encuentre sujeto a procedimiento; y</w:t>
      </w:r>
    </w:p>
    <w:p>
      <w:pPr>
        <w:pStyle w:val="Estilo"/>
      </w:pPr>
      <w:r>
        <w:t/>
      </w:r>
    </w:p>
    <w:p>
      <w:pPr>
        <w:pStyle w:val="Estilo"/>
      </w:pPr>
      <w:r>
        <w:t>III. Cuando el inculpado se encuentre sujeto a procedimiento penal o compurgando una pena de prisión en otra Entidad Federativa o en el Distrito Federal.</w:t>
      </w:r>
    </w:p>
    <w:p>
      <w:pPr>
        <w:pStyle w:val="Estilo"/>
      </w:pPr>
      <w:r>
        <w:t/>
      </w:r>
    </w:p>
    <w:p>
      <w:pPr>
        <w:pStyle w:val="Estilo"/>
      </w:pPr>
      <w:r>
        <w:t>Si el inculpado se sustrae a la acción de la autoridad, el término de la prescripción correrá a partir del día siguiente.</w:t>
      </w:r>
    </w:p>
    <w:p>
      <w:pPr>
        <w:pStyle w:val="Estilo"/>
      </w:pPr>
      <w:r>
        <w:t/>
      </w:r>
    </w:p>
    <w:p>
      <w:pPr>
        <w:pStyle w:val="Estilo"/>
      </w:pPr>
      <w:r>
        <w:t>En el caso de que el procesado se haya sustraído valiéndose del beneficio de la libertad provisional bajo caución, la prescripción comenzará a correr desde el día siguiente a aquel en que debió ordenarse la reaprehensión.</w:t>
      </w:r>
    </w:p>
    <w:p>
      <w:pPr>
        <w:pStyle w:val="Estilo"/>
      </w:pPr>
      <w:r>
        <w:t/>
      </w:r>
    </w:p>
    <w:p>
      <w:pPr>
        <w:pStyle w:val="Estilo"/>
      </w:pPr>
      <w:r>
        <w:t>ARTÍCULO 91.- Prescripción de la potestad de ejecutar penas y medidas de seguridad. Los términos para la prescripción de la potestad de ejecutar las penas y medidas de seguridad serán continuos y correrán desde el día siguiente a aquél en que el sentenciado se substraiga a la acción de la autoridad, si las penas son privativas o restrictivas de la libertad, y si no lo son, desde la fecha en que la sentencia sea ejecutoria.</w:t>
      </w:r>
    </w:p>
    <w:p>
      <w:pPr>
        <w:pStyle w:val="Estilo"/>
      </w:pPr>
      <w:r>
        <w:t/>
      </w:r>
    </w:p>
    <w:p>
      <w:pPr>
        <w:pStyle w:val="Estilo"/>
      </w:pPr>
      <w:r>
        <w:t>ARTÍCULO 92.- Prescripción de la multa y la reparación del daño. La potestad de ejecución de la pena de multa prescribirá en dos años y la de reparación de daños y perjuicios en cuatro años, contados a partir de la fecha en que haya causado ejecutoria la sentencia.</w:t>
      </w:r>
    </w:p>
    <w:p>
      <w:pPr>
        <w:pStyle w:val="Estilo"/>
      </w:pPr>
      <w:r>
        <w:t/>
      </w:r>
    </w:p>
    <w:p>
      <w:pPr>
        <w:pStyle w:val="Estilo"/>
      </w:pPr>
      <w:r>
        <w:t>ARTÍCULO 93.- Prescripción de la pena de prisión. La potestad de ejecutar la pena de prisión prescribirá en un lapso igual al fijado en la sentencia, pero no podrá ser inferior a tres años, ni superior a veinte años. Cuando se haya cumplido parte de la pena de prisión, se necesitará para la prescripción un tiempo igual al que falte para su cumplimiento, tomando en cuenta los límites fijados en este Artículo.</w:t>
      </w:r>
    </w:p>
    <w:p>
      <w:pPr>
        <w:pStyle w:val="Estilo"/>
      </w:pPr>
      <w:r>
        <w:t/>
      </w:r>
    </w:p>
    <w:p>
      <w:pPr>
        <w:pStyle w:val="Estilo"/>
      </w:pPr>
      <w:r>
        <w:t>ARTÍCULO 94.- Prescripción de las demás sanciones. La potestad de ejecutar las demás penas y las medidas de seguridad, prescribirá por el transcurso de un término igual al de su duración, pero ésta no podrá ser inferior a dos años ni exceder de diez años. Las que no tengan temporalidad, prescribirán en tres años contados a partir de la fecha en que la resolución haya causado ejecutoria.</w:t>
      </w:r>
    </w:p>
    <w:p>
      <w:pPr>
        <w:pStyle w:val="Estilo"/>
      </w:pPr>
      <w:r>
        <w:t/>
      </w:r>
    </w:p>
    <w:p>
      <w:pPr>
        <w:pStyle w:val="Estilo"/>
      </w:pPr>
      <w:r>
        <w:t>ARTÍCULO 95.- Prescripción del derecho a formular querella. El derecho para formular querella prescribirá en dos años, contados a partir del momento en que la víctima u ofendido tengan conocimiento directo del resultado de afectación o de puesta en peligro del bien jurídico protegido por la correspondiente figura típica del que sea titular.</w:t>
      </w:r>
    </w:p>
    <w:p>
      <w:pPr>
        <w:pStyle w:val="Estilo"/>
      </w:pPr>
      <w:r>
        <w:t/>
      </w:r>
    </w:p>
    <w:p>
      <w:pPr>
        <w:pStyle w:val="Estilo"/>
      </w:pPr>
      <w:r>
        <w:t>ARTÍCULO 96.- Resolución de la extinción. La extinción de la acción penal y de la potestad para ejecutar penas y medidas de seguridad, podrá resolverse de oficio o a petición de la parte interesada.</w:t>
      </w:r>
    </w:p>
    <w:p>
      <w:pPr>
        <w:pStyle w:val="Estilo"/>
      </w:pPr>
      <w:r>
        <w:t/>
      </w:r>
    </w:p>
    <w:p>
      <w:pPr>
        <w:pStyle w:val="Estilo"/>
      </w:pPr>
      <w:r>
        <w:t/>
      </w:r>
    </w:p>
    <w:p>
      <w:pPr>
        <w:pStyle w:val="Estilo"/>
      </w:pPr>
      <w:r>
        <w:t>LIBRO SEGUNDO</w:t>
      </w:r>
    </w:p>
    <w:p>
      <w:pPr>
        <w:pStyle w:val="Estilo"/>
      </w:pPr>
      <w:r>
        <w:t/>
      </w:r>
    </w:p>
    <w:p>
      <w:pPr>
        <w:pStyle w:val="Estilo"/>
      </w:pPr>
      <w:r>
        <w:t>PARTE ESPECIAL</w:t>
      </w:r>
    </w:p>
    <w:p>
      <w:pPr>
        <w:pStyle w:val="Estilo"/>
      </w:pPr>
      <w:r>
        <w:t/>
      </w:r>
    </w:p>
    <w:p>
      <w:pPr>
        <w:pStyle w:val="Estilo"/>
      </w:pPr>
      <w:r>
        <w:t/>
      </w:r>
    </w:p>
    <w:p>
      <w:pPr>
        <w:pStyle w:val="Estilo"/>
      </w:pPr>
      <w:r>
        <w:t>TÍTULO PRIMERO</w:t>
      </w:r>
    </w:p>
    <w:p>
      <w:pPr>
        <w:pStyle w:val="Estilo"/>
      </w:pPr>
      <w:r>
        <w:t/>
      </w:r>
    </w:p>
    <w:p>
      <w:pPr>
        <w:pStyle w:val="Estilo"/>
      </w:pPr>
      <w:r>
        <w:t>FIGURAS TÍPICAS DOLOSAS</w:t>
      </w:r>
    </w:p>
    <w:p>
      <w:pPr>
        <w:pStyle w:val="Estilo"/>
      </w:pPr>
      <w:r>
        <w:t/>
      </w:r>
    </w:p>
    <w:p>
      <w:pPr>
        <w:pStyle w:val="Estilo"/>
      </w:pPr>
      <w:r>
        <w:t/>
      </w:r>
    </w:p>
    <w:p>
      <w:pPr>
        <w:pStyle w:val="Estilo"/>
      </w:pPr>
      <w:r>
        <w:t>CAPÍTULO I</w:t>
      </w:r>
    </w:p>
    <w:p>
      <w:pPr>
        <w:pStyle w:val="Estilo"/>
      </w:pPr>
      <w:r>
        <w:t/>
      </w:r>
    </w:p>
    <w:p>
      <w:pPr>
        <w:pStyle w:val="Estilo"/>
      </w:pPr>
      <w:r>
        <w:t>Tipos Penales Protectores de la Vida y la Salud Personales</w:t>
      </w:r>
    </w:p>
    <w:p>
      <w:pPr>
        <w:pStyle w:val="Estilo"/>
      </w:pPr>
      <w:r>
        <w:t/>
      </w:r>
    </w:p>
    <w:p>
      <w:pPr>
        <w:pStyle w:val="Estilo"/>
      </w:pPr>
      <w:r>
        <w:t>ARTÍCULO 97.- Homicidio Doloso. El Homicidio Doloso consiste en privar de la vida a un ser humano por cualquier medio.</w:t>
      </w:r>
    </w:p>
    <w:p>
      <w:pPr>
        <w:pStyle w:val="Estilo"/>
      </w:pPr>
      <w:r>
        <w:t/>
      </w:r>
    </w:p>
    <w:p>
      <w:pPr>
        <w:pStyle w:val="Estilo"/>
      </w:pPr>
      <w:r>
        <w:t>Al responsable de Homicidio Doloso se le aplicarán de 8 a 20 años de prisión y de 25 a 250 días multa, y al pago total de la reparación de los daños y perjuicios ocasionados.</w:t>
      </w:r>
    </w:p>
    <w:p>
      <w:pPr>
        <w:pStyle w:val="Estilo"/>
      </w:pPr>
      <w:r>
        <w:t/>
      </w:r>
    </w:p>
    <w:p>
      <w:pPr>
        <w:pStyle w:val="Estilo"/>
      </w:pPr>
      <w:r>
        <w:t>ARTÍCULO 98.- Homicidio en riña, en vindicación y por móviles de piedad. Si el Homicidio Doloso se cometiera en Riña, se aplicará al responsable de 4 a 10 años de prisión y multa de 15 a 150 días multa, y al pago total de la reparación de los daños y perjuicios ocasionados, tomándose en cuenta, para la individualización de las penas, si el responsable tuvo el carácter de provocado o provocador. En caso de que el responsable tenga el carácter de provocado, la pena de prisión establecida se disminuirá en una tercera parte, en lo que se refiere a su mínimo y a su máximo.</w:t>
      </w:r>
    </w:p>
    <w:p>
      <w:pPr>
        <w:pStyle w:val="Estilo"/>
      </w:pPr>
      <w:r>
        <w:t/>
      </w:r>
    </w:p>
    <w:p>
      <w:pPr>
        <w:pStyle w:val="Estilo"/>
      </w:pPr>
      <w:r>
        <w:t>La misma punibilidad establecida en este Artículo se aplicará a quien cometa el Homicidio Doloso:</w:t>
      </w:r>
    </w:p>
    <w:p>
      <w:pPr>
        <w:pStyle w:val="Estilo"/>
      </w:pPr>
      <w:r>
        <w:t/>
      </w:r>
    </w:p>
    <w:p>
      <w:pPr>
        <w:pStyle w:val="Estilo"/>
      </w:pPr>
      <w:r>
        <w:t>I. En vindicación próxima de una ofensa grave causada al responsable, a su cónyuge, concubino, ascendientes, descendientes o hermanos; y</w:t>
      </w:r>
    </w:p>
    <w:p>
      <w:pPr>
        <w:pStyle w:val="Estilo"/>
      </w:pPr>
      <w:r>
        <w:t/>
      </w:r>
    </w:p>
    <w:p>
      <w:pPr>
        <w:pStyle w:val="Estilo"/>
      </w:pPr>
      <w:r>
        <w:t>II. Por móviles de piedad, mediante súplicas notorias y reiteradas de la víctima, ante la inutilidad de todo auxilio para salvar su vida.</w:t>
      </w:r>
    </w:p>
    <w:p>
      <w:pPr>
        <w:pStyle w:val="Estilo"/>
      </w:pPr>
      <w:r>
        <w:t/>
      </w:r>
    </w:p>
    <w:p>
      <w:pPr>
        <w:pStyle w:val="Estilo"/>
      </w:pPr>
      <w:r>
        <w:t>ARTÍCULO 99.- Homicidio Doloso agravado. Cuando el Homicidio Doloso se cometa por motivo de tortura, violación, robo, después de concluida una rebelión, en el interior de casa habitación o sus dependencias a la que el responsable haya penetrado de manera furtiva, con engaño, con violencia o sin permiso de la persona autorizada para otorgarlo, o cuando la víctima presente signos de violencia sexual previos o contemporáneos a la realización del homicidio, se aplicarán al responsable de 20 a 40 años de prisión y de 50 a 300 días multa, y al pago total de la reparación de los daños y perjuicios ocasionados, atendiendo en este caso, además, las reglas del concurso.</w:t>
      </w:r>
    </w:p>
    <w:p>
      <w:pPr>
        <w:pStyle w:val="Estilo"/>
      </w:pPr>
      <w:r>
        <w:t/>
      </w:r>
    </w:p>
    <w:p>
      <w:pPr>
        <w:pStyle w:val="Estilo"/>
      </w:pPr>
      <w:r>
        <w:t>ARTÍCULO 100.- Instigación o ayuda al suicidio. La Instigación o Ayuda al Suicidio consiste en prestar auxilio o inducir a otro para que se suicide.</w:t>
      </w:r>
    </w:p>
    <w:p>
      <w:pPr>
        <w:pStyle w:val="Estilo"/>
      </w:pPr>
      <w:r>
        <w:t/>
      </w:r>
    </w:p>
    <w:p>
      <w:pPr>
        <w:pStyle w:val="Estilo"/>
      </w:pPr>
      <w:r>
        <w:t>Al responsable de Instigación o Ayuda al Suicidio se le aplicarán de 2 a 5 años de prisión y de 15 a 50 días multa, y al pago total de la reparación de los daños y perjuicios ocasionados.</w:t>
      </w:r>
    </w:p>
    <w:p>
      <w:pPr>
        <w:pStyle w:val="Estilo"/>
      </w:pPr>
      <w:r>
        <w:t/>
      </w:r>
    </w:p>
    <w:p>
      <w:pPr>
        <w:pStyle w:val="Estilo"/>
      </w:pPr>
      <w:r>
        <w:t>Si la víctima fuere menor 16 años de edad o padeciere de desarrollo intelectual retardado, se aplicarán al responsable de 3 a 8 años de prisión y de 20 a 40 días multa, y al pago total de la reparación de los daños y perjuicios ocasionados.</w:t>
      </w:r>
    </w:p>
    <w:p>
      <w:pPr>
        <w:pStyle w:val="Estilo"/>
      </w:pPr>
      <w:r>
        <w:t/>
      </w:r>
    </w:p>
    <w:p>
      <w:pPr>
        <w:pStyle w:val="Estilo"/>
      </w:pPr>
      <w:r>
        <w:t>ARTÍCULO 101.- Aborto doloso. El Aborto Doloso es la muerte del producto de la concepción en cualquier momento de la preñez.</w:t>
      </w:r>
    </w:p>
    <w:p>
      <w:pPr>
        <w:pStyle w:val="Estilo"/>
      </w:pPr>
      <w:r>
        <w:t/>
      </w:r>
    </w:p>
    <w:p>
      <w:pPr>
        <w:pStyle w:val="Estilo"/>
      </w:pPr>
      <w:r>
        <w:t>Al responsable de Aborto Doloso se le aplicarán de 1 a 3 años de prisión y de 40 a 80 días multa, y al pago total de la reparación de los daños y perjuicios ocasionados, cuando se realice por la mujer embarazada o por otra persona con el consentimiento de la mujer embarazada, tomando en cuenta para ello las reglas de la autoría, participación y complicidad.</w:t>
      </w:r>
    </w:p>
    <w:p>
      <w:pPr>
        <w:pStyle w:val="Estilo"/>
      </w:pPr>
      <w:r>
        <w:t/>
      </w:r>
    </w:p>
    <w:p>
      <w:pPr>
        <w:pStyle w:val="Estilo"/>
      </w:pPr>
      <w:r>
        <w:t>Cuando falte tal consentimiento de la mujer embarazada, la prisión será de 3 a 6 años y de 70 a 120 días multa, y al pago total de la reparación de los daños y perjuicios ocasionados; si mediare violencia física o moral sobre la mujer embarazada, se impondrán al responsable de 6 a 8 años de prisión y de 80 a 150 días multa, y al pago total de la reparación de los daños y perjuicios ocasionados.</w:t>
      </w:r>
    </w:p>
    <w:p>
      <w:pPr>
        <w:pStyle w:val="Estilo"/>
      </w:pPr>
      <w:r>
        <w:t/>
      </w:r>
    </w:p>
    <w:p>
      <w:pPr>
        <w:pStyle w:val="Estilo"/>
      </w:pPr>
      <w:r>
        <w:t>Si la mujer embarazada consiente que otro realice el Aborto Doloso en su persona, se le aplicarán de 6 meses a 1 año de prisión y de 40 a 80 días multa, y al pago total de la reparación de los daños y perjuicios ocasionados.</w:t>
      </w:r>
    </w:p>
    <w:p>
      <w:pPr>
        <w:pStyle w:val="Estilo"/>
      </w:pPr>
      <w:r>
        <w:t/>
      </w:r>
    </w:p>
    <w:p>
      <w:pPr>
        <w:pStyle w:val="Estilo"/>
      </w:pPr>
      <w:r>
        <w:t>ARTÍCULO 102.- Suspensión en caso de aborto. Cuando el Aborto Doloso lo realice un médico, cirujano o partero, además de la punibilidad establecida en el Artículo anterior, se le suspenderá de 2 a 5 años en el ejercicio de su profesión u oficio.</w:t>
      </w:r>
    </w:p>
    <w:p>
      <w:pPr>
        <w:pStyle w:val="Estilo"/>
      </w:pPr>
      <w:r>
        <w:t/>
      </w:r>
    </w:p>
    <w:p>
      <w:pPr>
        <w:pStyle w:val="Estilo"/>
      </w:pPr>
      <w:r>
        <w:t>ARTÍCULO 103.- Exclusión de aborto doloso. No se considerará Aborto Doloso, y por ende no se aplicará pena o medida de seguridad alguna cuando de no practicarse el aborto, la mujer embarazada corra grave peligro de muerte, a juicio del médico que la asista y de otro a quien éste consulte, si ello fuere posible y la demora en consultar no implique peligro.</w:t>
      </w:r>
    </w:p>
    <w:p>
      <w:pPr>
        <w:pStyle w:val="Estilo"/>
      </w:pPr>
      <w:r>
        <w:t/>
      </w:r>
    </w:p>
    <w:p>
      <w:pPr>
        <w:pStyle w:val="Estilo"/>
      </w:pPr>
      <w:r>
        <w:t>Cuando el embarazo haya sido causado por hecho punible tipificado como violación en cualquier etapa del procedimiento penal iniciado al efecto, a petición de la víctima, la autoridad judicial podrá autorizar la realización del aborto, para que sea practicado por personal médico especializado, sin que ello conlleve las consecuencias jurídicas descritas en el presente capítulo.</w:t>
      </w:r>
    </w:p>
    <w:p>
      <w:pPr>
        <w:pStyle w:val="Estilo"/>
      </w:pPr>
      <w:r>
        <w:t/>
      </w:r>
    </w:p>
    <w:p>
      <w:pPr>
        <w:pStyle w:val="Estilo"/>
      </w:pPr>
      <w:r>
        <w:t>ARTÍCULO 104.- Lesiones dolosas. Las Lesiones Dolosas consisten en alterar la salud o provocar cualquier otro daño en el cuerpo humano, por utilización de cualquier agente externo. </w:t>
      </w:r>
    </w:p>
    <w:p>
      <w:pPr>
        <w:pStyle w:val="Estilo"/>
      </w:pPr>
      <w:r>
        <w:t/>
      </w:r>
    </w:p>
    <w:p>
      <w:pPr>
        <w:pStyle w:val="Estilo"/>
      </w:pPr>
      <w:r>
        <w:t>Al responsable de Lesiones Dolosas se le aplicarán:</w:t>
      </w:r>
    </w:p>
    <w:p>
      <w:pPr>
        <w:pStyle w:val="Estilo"/>
      </w:pPr>
      <w:r>
        <w:t/>
      </w:r>
    </w:p>
    <w:p>
      <w:pPr>
        <w:pStyle w:val="Estilo"/>
      </w:pPr>
      <w:r>
        <w:t>I. De 3 a 6 meses de prisión y de 10 a 50 días multa, y al pago total de la reparación de los daños y perjuicios ocasionados, si no ponen en peligro la vida y tardan en sanar hasta 15 días;</w:t>
      </w:r>
    </w:p>
    <w:p>
      <w:pPr>
        <w:pStyle w:val="Estilo"/>
      </w:pPr>
      <w:r>
        <w:t/>
      </w:r>
    </w:p>
    <w:p>
      <w:pPr>
        <w:pStyle w:val="Estilo"/>
      </w:pPr>
      <w:r>
        <w:t>II. De 6 meses a 2 años de prisión y de 20 a 100 días multa, y al pago total de la reparación de los daños y perjuicios ocasionados, si no ponen en peligro la vida y tardan en sanar más de 15 días;</w:t>
      </w:r>
    </w:p>
    <w:p>
      <w:pPr>
        <w:pStyle w:val="Estilo"/>
      </w:pPr>
      <w:r>
        <w:t/>
      </w:r>
    </w:p>
    <w:p>
      <w:pPr>
        <w:pStyle w:val="Estilo"/>
      </w:pPr>
      <w:r>
        <w:t>III. De 1 a 4 años de prisión y de 20 a 200 días multa, y al pago total de la reparación de los daños y perjuicios ocasionados, si no ponen en peligro la vida y dejan al sujeto pasivo cicatriz notable y permanente;</w:t>
      </w:r>
    </w:p>
    <w:p>
      <w:pPr>
        <w:pStyle w:val="Estilo"/>
      </w:pPr>
      <w:r>
        <w:t/>
      </w:r>
    </w:p>
    <w:p>
      <w:pPr>
        <w:pStyle w:val="Estilo"/>
      </w:pPr>
      <w:r>
        <w:t>IV. De 1 a 5 años de prisión y de 25 a 250 días multa, y al pago total de la reparación de los daños y perjuicios ocasionados, si no ponen en peligro la vida y le provocan al sujeto pasivo la disminución de facultades o el normal funcionamiento de órganos o miembros, o le producen incapacidad temporal de hasta un año para trabajar;</w:t>
      </w:r>
    </w:p>
    <w:p>
      <w:pPr>
        <w:pStyle w:val="Estilo"/>
      </w:pPr>
      <w:r>
        <w:t/>
      </w:r>
    </w:p>
    <w:p>
      <w:pPr>
        <w:pStyle w:val="Estilo"/>
      </w:pPr>
      <w:r>
        <w:t>V. De 2 a 8 años de prisión y de 30 a 300 días multa, y al pago total de la reparación de los daños y perjuicios ocasionados, si no ponen en peligro la vida y le provocan al sujeto pasivo la pérdida definitiva de cualquier función orgánica, miembro, órgano o facultad, o le causan una enfermedad incurable o deformidad incorregible, o incapacidad de más de un año para trabajar; y</w:t>
      </w:r>
    </w:p>
    <w:p>
      <w:pPr>
        <w:pStyle w:val="Estilo"/>
      </w:pPr>
      <w:r>
        <w:t/>
      </w:r>
    </w:p>
    <w:p>
      <w:pPr>
        <w:pStyle w:val="Estilo"/>
      </w:pPr>
      <w:r>
        <w:t>VI. De 3 a 7 años de prisión y de 25 a 150 días multa, y al pago total de la reparación de los daños y perjuicios ocasionados, si ponen en peligro la vida, independientemente del tiempo que tarde en sanar;</w:t>
      </w:r>
    </w:p>
    <w:p>
      <w:pPr>
        <w:pStyle w:val="Estilo"/>
      </w:pPr>
      <w:r>
        <w:t/>
      </w:r>
    </w:p>
    <w:p>
      <w:pPr>
        <w:pStyle w:val="Estilo"/>
      </w:pPr>
      <w:r>
        <w:t>Si las Lesiones Dolosas provocaran varias de las consecuencias aquí establecidas, sólo se tomará en cuenta la punibilidad prevista para las de mayor gravedad.</w:t>
      </w:r>
    </w:p>
    <w:p>
      <w:pPr>
        <w:pStyle w:val="Estilo"/>
      </w:pPr>
      <w:r>
        <w:t/>
      </w:r>
    </w:p>
    <w:p>
      <w:pPr>
        <w:pStyle w:val="Estilo"/>
      </w:pPr>
      <w:r>
        <w:t>Si las Lesiones Dolosas que provocan las consecuencias establecidas en las Fracciones III, IV y V de este Artículo, pusieran en peligro la vida de la víctima, la punibilidad se aumenta hasta en una mitad más respecto de los mínimos y máximos señalados en cada fracción.</w:t>
      </w:r>
    </w:p>
    <w:p>
      <w:pPr>
        <w:pStyle w:val="Estilo"/>
      </w:pPr>
      <w:r>
        <w:t/>
      </w:r>
    </w:p>
    <w:p>
      <w:pPr>
        <w:pStyle w:val="Estilo"/>
      </w:pPr>
      <w:r>
        <w:t>ARTÍCULO 105.- Lesiones en riña. Si las Lesiones Dolosas fueron por motivo de Riña, se aplicará a los responsables la mitad del mínimo y máximo establecidos en las diversas Fracciones del Artículo anterior, si se trata del provocado, hasta las dos terceras partes de tales mínimo y máximo, si se trata de provocador.</w:t>
      </w:r>
    </w:p>
    <w:p>
      <w:pPr>
        <w:pStyle w:val="Estilo"/>
      </w:pPr>
      <w:r>
        <w:t/>
      </w:r>
    </w:p>
    <w:p>
      <w:pPr>
        <w:pStyle w:val="Estilo"/>
      </w:pPr>
      <w:r>
        <w:t>ARTÍCULO 106.- Riña. Por Riña se entiende la contienda de obra entre dos o más personas, o la agresión física de una parte y la disposición material para contender de la otra, con el propósito de dañarse recíprocamente.</w:t>
      </w:r>
    </w:p>
    <w:p>
      <w:pPr>
        <w:pStyle w:val="Estilo"/>
      </w:pPr>
      <w:r>
        <w:t/>
      </w:r>
    </w:p>
    <w:p>
      <w:pPr>
        <w:pStyle w:val="Estilo"/>
      </w:pPr>
      <w:r>
        <w:t>ARTÍCULO 107.- Homicidio y lesiones calificados. El Homicidio Doloso y las Lesiones Dolosas serán considerados como calificados, </w:t>
      </w:r>
    </w:p>
    <w:p>
      <w:pPr>
        <w:pStyle w:val="Estilo"/>
      </w:pPr>
      <w:r>
        <w:t/>
      </w:r>
    </w:p>
    <w:p>
      <w:pPr>
        <w:pStyle w:val="Estilo"/>
      </w:pPr>
      <w:r>
        <w:t>I. Cuando se cometan con:</w:t>
      </w:r>
    </w:p>
    <w:p>
      <w:pPr>
        <w:pStyle w:val="Estilo"/>
      </w:pPr>
      <w:r>
        <w:t/>
      </w:r>
    </w:p>
    <w:p>
      <w:pPr>
        <w:pStyle w:val="Estilo"/>
      </w:pPr>
      <w:r>
        <w:t>a) Premeditación;</w:t>
      </w:r>
    </w:p>
    <w:p>
      <w:pPr>
        <w:pStyle w:val="Estilo"/>
      </w:pPr>
      <w:r>
        <w:t/>
      </w:r>
    </w:p>
    <w:p>
      <w:pPr>
        <w:pStyle w:val="Estilo"/>
      </w:pPr>
      <w:r>
        <w:t>b) Ventaja;</w:t>
      </w:r>
    </w:p>
    <w:p>
      <w:pPr>
        <w:pStyle w:val="Estilo"/>
      </w:pPr>
      <w:r>
        <w:t/>
      </w:r>
    </w:p>
    <w:p>
      <w:pPr>
        <w:pStyle w:val="Estilo"/>
      </w:pPr>
      <w:r>
        <w:t>c) Alevosía;</w:t>
      </w:r>
    </w:p>
    <w:p>
      <w:pPr>
        <w:pStyle w:val="Estilo"/>
      </w:pPr>
      <w:r>
        <w:t/>
      </w:r>
    </w:p>
    <w:p>
      <w:pPr>
        <w:pStyle w:val="Estilo"/>
      </w:pPr>
      <w:r>
        <w:t>d) Traición; o</w:t>
      </w:r>
    </w:p>
    <w:p>
      <w:pPr>
        <w:pStyle w:val="Estilo"/>
      </w:pPr>
      <w:r>
        <w:t/>
      </w:r>
    </w:p>
    <w:p>
      <w:pPr>
        <w:pStyle w:val="Estilo"/>
      </w:pPr>
      <w:r>
        <w:t>e) Brutal ferocidad.</w:t>
      </w:r>
    </w:p>
    <w:p>
      <w:pPr>
        <w:pStyle w:val="Estilo"/>
      </w:pPr>
      <w:r>
        <w:t/>
      </w:r>
    </w:p>
    <w:p>
      <w:pPr>
        <w:pStyle w:val="Estilo"/>
      </w:pPr>
      <w:r>
        <w:t>II. Cuando la víctima sea menor de 15 años de edad;</w:t>
      </w:r>
    </w:p>
    <w:p>
      <w:pPr>
        <w:pStyle w:val="Estilo"/>
      </w:pPr>
      <w:r>
        <w:t/>
      </w:r>
    </w:p>
    <w:p>
      <w:pPr>
        <w:pStyle w:val="Estilo"/>
      </w:pPr>
      <w:r>
        <w:t>III. Cuando la víctima se dedique al ejercicio de las labores periodísticas, y el resultado se provoque con motivo del ejercicio de su profesión;</w:t>
      </w:r>
    </w:p>
    <w:p>
      <w:pPr>
        <w:pStyle w:val="Estilo"/>
      </w:pPr>
      <w:r>
        <w:t/>
      </w:r>
    </w:p>
    <w:p>
      <w:pPr>
        <w:pStyle w:val="Estilo"/>
      </w:pPr>
      <w:r>
        <w:t>IV. Cuando el resultado sea asociado a la discriminación de la víctima;</w:t>
      </w:r>
    </w:p>
    <w:p>
      <w:pPr>
        <w:pStyle w:val="Estilo"/>
      </w:pPr>
      <w:r>
        <w:t/>
      </w:r>
    </w:p>
    <w:p>
      <w:pPr>
        <w:pStyle w:val="Estilo"/>
      </w:pPr>
      <w:r>
        <w:t>V. Cuando el responsable tenga relación de pareja o de carácter conyugal, sea pariente consanguíneo en línea recta, ascendiente o descendiente sin limitación de grado, pariente colateral consanguíneo o afín hasta el cuarto grado, con la víctima; </w:t>
      </w:r>
    </w:p>
    <w:p>
      <w:pPr>
        <w:pStyle w:val="Estilo"/>
      </w:pPr>
      <w:r>
        <w:t/>
      </w:r>
    </w:p>
    <w:p>
      <w:pPr>
        <w:pStyle w:val="Estilo"/>
      </w:pPr>
      <w:r>
        <w:t>VI. Cuando la víctima esté sujeta a patria potestad, tutela, curatela o custodia del responsable; o</w:t>
      </w:r>
    </w:p>
    <w:p>
      <w:pPr>
        <w:pStyle w:val="Estilo"/>
      </w:pPr>
      <w:r>
        <w:t/>
      </w:r>
    </w:p>
    <w:p>
      <w:pPr>
        <w:pStyle w:val="Estilo"/>
      </w:pPr>
      <w:r>
        <w:t>VII. En caso de Feminicidio.</w:t>
      </w:r>
    </w:p>
    <w:p>
      <w:pPr>
        <w:pStyle w:val="Estilo"/>
      </w:pPr>
      <w:r>
        <w:t/>
      </w:r>
    </w:p>
    <w:p>
      <w:pPr>
        <w:pStyle w:val="Estilo"/>
      </w:pPr>
      <w:r>
        <w:t>En el caso de Homicidio Doloso Calificado a que se refieren las Fracciones I a la III, se aplicará al responsable de 15 a 40 años de prisión, de 150 a 500 días multa y pago total de la reparación de los daños y perjuicios ocasionados. En el caso de las Fracciones IV a la VII se aplicará al responsable de 20 a 50 años de prisión, de 500 a 1000 días de multa y pago total de la reparación de los daños y perjuicios ocasionados, privándose además al responsable de los derechos familiares que le correspondan, incluidos los de derecho sucesorio.</w:t>
      </w:r>
    </w:p>
    <w:p>
      <w:pPr>
        <w:pStyle w:val="Estilo"/>
      </w:pPr>
      <w:r>
        <w:t/>
      </w:r>
    </w:p>
    <w:p>
      <w:pPr>
        <w:pStyle w:val="Estilo"/>
      </w:pPr>
      <w:r>
        <w:t>Si las Lesiones Dolosas son Calificadas, la punibilidad establecida en el Artículo 104 se aumentará hasta en dos terceras partes en sus mínimos y máximos, privándose además al responsable de los derechos familiares que le correspondan, incluidos los de derecho sucesorio, en tratándose de los supuestos de las Fracciones V y VI del presente Artículo.</w:t>
      </w:r>
    </w:p>
    <w:p>
      <w:pPr>
        <w:pStyle w:val="Estilo"/>
      </w:pPr>
      <w:r>
        <w:t/>
      </w:r>
    </w:p>
    <w:p>
      <w:pPr>
        <w:pStyle w:val="Estilo"/>
      </w:pPr>
      <w:r>
        <w:t>ARTÍCULO 108.- Premeditación. Existe Premeditación siempre que el inculpado provoque dolosamente el resultado lesivo, después de haber reflexionado sobre el hecho a realizar con ponderación de los factores que concurran en su realización.</w:t>
      </w:r>
    </w:p>
    <w:p>
      <w:pPr>
        <w:pStyle w:val="Estilo"/>
      </w:pPr>
      <w:r>
        <w:t/>
      </w:r>
    </w:p>
    <w:p>
      <w:pPr>
        <w:pStyle w:val="Estilo"/>
      </w:pPr>
      <w:r>
        <w:t>ARTÍCULO 109.- Ventaja. Existe Ventaja cuando el inculpado provoca el resultado lesivo empleando medios o aprovechando circunstancias o situaciones tales que imposibiliten la defensa de la víctima y aquél no corra riesgo alguno de ser muerto o lesionado, con conocimiento de esta situación.</w:t>
      </w:r>
    </w:p>
    <w:p>
      <w:pPr>
        <w:pStyle w:val="Estilo"/>
      </w:pPr>
      <w:r>
        <w:t/>
      </w:r>
    </w:p>
    <w:p>
      <w:pPr>
        <w:pStyle w:val="Estilo"/>
      </w:pPr>
      <w:r>
        <w:t>ARTÍCULO 110.- Alevosía. Existe Alevosía cuando el inculpado sorprende dolosamente a la víctima de forma imprevista o empleando asechanza u otro medio que no le dé oportunidad a ésta para que se defienda, ni evitar el mal que se le quiera hacer.</w:t>
      </w:r>
    </w:p>
    <w:p>
      <w:pPr>
        <w:pStyle w:val="Estilo"/>
      </w:pPr>
      <w:r>
        <w:t/>
      </w:r>
    </w:p>
    <w:p>
      <w:pPr>
        <w:pStyle w:val="Estilo"/>
      </w:pPr>
      <w:r>
        <w:t>ARTÍCULO 111.- Traición. Existe Traición cuando el inculpado provoca el resultado de lesión, quebrantando la confianza o seguridad que expresamente había prometido a la víctima, o la tácita que debía existir por sus relaciones de parentesco, gratitud, amistad o cualquiera otra causa que inspire tal confianza o seguridad.</w:t>
      </w:r>
    </w:p>
    <w:p>
      <w:pPr>
        <w:pStyle w:val="Estilo"/>
      </w:pPr>
      <w:r>
        <w:t/>
      </w:r>
    </w:p>
    <w:p>
      <w:pPr>
        <w:pStyle w:val="Estilo"/>
      </w:pPr>
      <w:r>
        <w:t>ARTÍCULO 112.- Brutal ferocidad. Existe Brutal Ferocidad, cuando el inculpado provoca el resultado lesivo sin causa o motivo que lo explique, o por una causa móvil notoriamente desproporcionada.</w:t>
      </w:r>
    </w:p>
    <w:p>
      <w:pPr>
        <w:pStyle w:val="Estilo"/>
      </w:pPr>
      <w:r>
        <w:t/>
      </w:r>
    </w:p>
    <w:p>
      <w:pPr>
        <w:pStyle w:val="Estilo"/>
      </w:pPr>
      <w:r>
        <w:t>ARTÍCULO 113.- Feminicidio. Existe Homicidio calificado como Feminicidio cuando un hombre prive de la vida a una mujer por razones de género.</w:t>
      </w:r>
    </w:p>
    <w:p>
      <w:pPr>
        <w:pStyle w:val="Estilo"/>
      </w:pPr>
      <w:r>
        <w:t/>
      </w:r>
    </w:p>
    <w:p>
      <w:pPr>
        <w:pStyle w:val="Estilo"/>
      </w:pPr>
      <w:r>
        <w:t>Existen razones de género cuando se presente cualquiera de los siguientes supuestos:</w:t>
      </w:r>
    </w:p>
    <w:p>
      <w:pPr>
        <w:pStyle w:val="Estilo"/>
      </w:pPr>
      <w:r>
        <w:t/>
      </w:r>
    </w:p>
    <w:p>
      <w:pPr>
        <w:pStyle w:val="Estilo"/>
      </w:pPr>
      <w:r>
        <w:t>I. La víctima presente signos de violencia sexual de cualquier tipo;</w:t>
      </w:r>
    </w:p>
    <w:p>
      <w:pPr>
        <w:pStyle w:val="Estilo"/>
      </w:pPr>
      <w:r>
        <w:t/>
      </w:r>
    </w:p>
    <w:p>
      <w:pPr>
        <w:pStyle w:val="Estilo"/>
      </w:pPr>
      <w:r>
        <w:t>II. A la víctima se le hayan infligido lesiones infamantes, degradantes o mutilaciones, previas a la privación de la vida; o</w:t>
      </w:r>
    </w:p>
    <w:p>
      <w:pPr>
        <w:pStyle w:val="Estilo"/>
      </w:pPr>
      <w:r>
        <w:t/>
      </w:r>
    </w:p>
    <w:p>
      <w:pPr>
        <w:pStyle w:val="Estilo"/>
      </w:pPr>
      <w:r>
        <w:t>III. La víctima haya sido incomunicada, cualquiera que sea el tiempo previo a su fallecimiento.</w:t>
      </w:r>
    </w:p>
    <w:p>
      <w:pPr>
        <w:pStyle w:val="Estilo"/>
      </w:pPr>
      <w:r>
        <w:t/>
      </w:r>
    </w:p>
    <w:p>
      <w:pPr>
        <w:pStyle w:val="Estilo"/>
      </w:pPr>
      <w:r>
        <w:t/>
      </w:r>
    </w:p>
    <w:p>
      <w:pPr>
        <w:pStyle w:val="Estilo"/>
      </w:pPr>
      <w:r>
        <w:t>CAPÍTULO II</w:t>
      </w:r>
    </w:p>
    <w:p>
      <w:pPr>
        <w:pStyle w:val="Estilo"/>
      </w:pPr>
      <w:r>
        <w:t/>
      </w:r>
    </w:p>
    <w:p>
      <w:pPr>
        <w:pStyle w:val="Estilo"/>
      </w:pPr>
      <w:r>
        <w:t>Tipos Penales Protectores de la Libertad Sexual, la Seguridad Sexual, el Normal Desarrollo Físico y Psicosexual, y el Libre Desarrollo de la Personalidad</w:t>
      </w:r>
    </w:p>
    <w:p>
      <w:pPr>
        <w:pStyle w:val="Estilo"/>
      </w:pPr>
      <w:r>
        <w:t/>
      </w:r>
    </w:p>
    <w:p>
      <w:pPr>
        <w:pStyle w:val="Estilo"/>
      </w:pPr>
      <w:r>
        <w:t>ARTÍCULO 114.- Hostigamiento sexual. El Hostigamiento Sexual consiste en:</w:t>
      </w:r>
    </w:p>
    <w:p>
      <w:pPr>
        <w:pStyle w:val="Estilo"/>
      </w:pPr>
      <w:r>
        <w:t/>
      </w:r>
    </w:p>
    <w:p>
      <w:pPr>
        <w:pStyle w:val="Estilo"/>
      </w:pPr>
      <w:r>
        <w:t>I. El asedio que se haga, con fines lascivos, sobre personas de cualquier sexo por quien se aproveche de su posición jerárquica, derivada de relaciones laborales, docentes, domésticas o de cualquier otra clase, que implique subordinación de parte de la víctima; o</w:t>
      </w:r>
    </w:p>
    <w:p>
      <w:pPr>
        <w:pStyle w:val="Estilo"/>
      </w:pPr>
      <w:r>
        <w:t/>
      </w:r>
    </w:p>
    <w:p>
      <w:pPr>
        <w:pStyle w:val="Estilo"/>
      </w:pPr>
      <w:r>
        <w:t>II. El asedio con fines lascivos para sí o por tercera persona, a personas de cualquier sexo, aprovechándose de cualquier circunstancia de necesidad o de desventaja de la víctima.</w:t>
      </w:r>
    </w:p>
    <w:p>
      <w:pPr>
        <w:pStyle w:val="Estilo"/>
      </w:pPr>
      <w:r>
        <w:t/>
      </w:r>
    </w:p>
    <w:p>
      <w:pPr>
        <w:pStyle w:val="Estilo"/>
      </w:pPr>
      <w:r>
        <w:t>(REFORMADO, P.O. 23 DE MARZO DE 2015)</w:t>
      </w:r>
    </w:p>
    <w:p>
      <w:pPr>
        <w:pStyle w:val="Estilo"/>
      </w:pPr>
      <w:r>
        <w:t>Al responsable de Hostigamiento Sexual se le aplicarán de 1 a 2 años de prisión y de 50 a 100 días multa, y al pago total de la reparación de los daños y perjuicios ocasionados. La pena de prisión aumentará hasta las dos terceras partes respecto de los mínimos y máximos, cuando la víctima sea menor de 18 años de edad.</w:t>
      </w:r>
    </w:p>
    <w:p>
      <w:pPr>
        <w:pStyle w:val="Estilo"/>
      </w:pPr>
      <w:r>
        <w:t/>
      </w:r>
    </w:p>
    <w:p>
      <w:pPr>
        <w:pStyle w:val="Estilo"/>
      </w:pPr>
      <w:r>
        <w:t>ARTÍCULO 115.- Atentados al pudor. Los Atentados al Pudor consisten en la ejecución de actos erótico sexuales, sin consentimiento de la víctima, sin el propósito directo e inmediato de llegar a la cópula, o que se obligue a la víctima a ejecutarlos; entendiéndose por actos erótico sexuales, cualquier acción lujuriosa como caricias, manoseos y tocamientos corporales obscenos, o sin llegar al contacto físico, representen actos explícitamente sexuales, como caricias o masturbaciones.</w:t>
      </w:r>
    </w:p>
    <w:p>
      <w:pPr>
        <w:pStyle w:val="Estilo"/>
      </w:pPr>
      <w:r>
        <w:t/>
      </w:r>
    </w:p>
    <w:p>
      <w:pPr>
        <w:pStyle w:val="Estilo"/>
      </w:pPr>
      <w:r>
        <w:t>También se equipara a los Atentados al Pudor la conducta de carácter erótico sexual de quién sin llegar al contacto físico, exhiba ante la víctima, sin su consentimiento o con su consentimiento tratándose de menores de doce años, el pene, senos, glúteos o la vagina.</w:t>
      </w:r>
    </w:p>
    <w:p>
      <w:pPr>
        <w:pStyle w:val="Estilo"/>
      </w:pPr>
      <w:r>
        <w:t/>
      </w:r>
    </w:p>
    <w:p>
      <w:pPr>
        <w:pStyle w:val="Estilo"/>
      </w:pPr>
      <w:r>
        <w:t>(REFORMADO, P.O. 23 DE MARZO DE 2015)</w:t>
      </w:r>
    </w:p>
    <w:p>
      <w:pPr>
        <w:pStyle w:val="Estilo"/>
      </w:pPr>
      <w:r>
        <w:t>Al responsable del delito de Atentados al Pudor o Atentados al Pudor equiparado se le impondrá de 6 meses a 3 años de prisión y de 25 a 250 días multa, así como el pago de la reparación de los daños y perjuicios ocasionados. Si la víctima es mayor de doce años pero menor de 18 años de edad, al inculpado se le aplicará de 1 año con 6 meses a 3 años de prisión, de 50 a 250 días de multa, y al pago total de la reparación de los daños y perjuicios ocasionados.</w:t>
      </w:r>
    </w:p>
    <w:p>
      <w:pPr>
        <w:pStyle w:val="Estilo"/>
      </w:pPr>
      <w:r>
        <w:t/>
      </w:r>
    </w:p>
    <w:p>
      <w:pPr>
        <w:pStyle w:val="Estilo"/>
      </w:pPr>
      <w:r>
        <w:t>(REFORMADO, P.O. 23 DE MARZO DE 2015)</w:t>
      </w:r>
    </w:p>
    <w:p>
      <w:pPr>
        <w:pStyle w:val="Estilo"/>
      </w:pPr>
      <w:r>
        <w:t>Si el inculpado hiciere uso de violencia física o moral, las punibilidades referidas en el párrafo anterior incrementarán y se aplicarán de 2 a 6 años de prisión y de 100 a 500 días multa, y al pago total de la reparación de los daños y perjuicios ocasionados.</w:t>
      </w:r>
    </w:p>
    <w:p>
      <w:pPr>
        <w:pStyle w:val="Estilo"/>
      </w:pPr>
      <w:r>
        <w:t/>
      </w:r>
    </w:p>
    <w:p>
      <w:pPr>
        <w:pStyle w:val="Estilo"/>
      </w:pPr>
      <w:r>
        <w:t>Si la víctima es menor de doce años de edad o por cualquier causa no puede resistir la conducta del sujeto activo, al responsable se le aplicarán de tres a seis años de prisión y de 100 a 500 días multa, y al pago total de la reparación de los daños y perjuicios ocasionados.</w:t>
      </w:r>
    </w:p>
    <w:p>
      <w:pPr>
        <w:pStyle w:val="Estilo"/>
      </w:pPr>
      <w:r>
        <w:t/>
      </w:r>
    </w:p>
    <w:p>
      <w:pPr>
        <w:pStyle w:val="Estilo"/>
      </w:pPr>
      <w:r>
        <w:t>ARTÍCULO 116.- Corrupción de menores e incapaces. La Corrupción de Menores e incapaces consiste en:</w:t>
      </w:r>
    </w:p>
    <w:p>
      <w:pPr>
        <w:pStyle w:val="Estilo"/>
      </w:pPr>
      <w:r>
        <w:t/>
      </w:r>
    </w:p>
    <w:p>
      <w:pPr>
        <w:pStyle w:val="Estilo"/>
      </w:pPr>
      <w:r>
        <w:t>I. La inducción que se realice sobre una persona menor de 18 años de edad, o de personas que no tienen capacidad para comprender el significado del hecho o resistirlo, para la práctica de la mendicidad, ebriedad, toxicomanía o prostitución;</w:t>
      </w:r>
    </w:p>
    <w:p>
      <w:pPr>
        <w:pStyle w:val="Estilo"/>
      </w:pPr>
      <w:r>
        <w:t/>
      </w:r>
    </w:p>
    <w:p>
      <w:pPr>
        <w:pStyle w:val="Estilo"/>
      </w:pPr>
      <w:r>
        <w:t>(REFORMADA, P.O. 23 DE MARZO DE 2015)</w:t>
      </w:r>
    </w:p>
    <w:p>
      <w:pPr>
        <w:pStyle w:val="Estilo"/>
      </w:pPr>
      <w:r>
        <w:t>II. La inducción que se realice sobre una persona menor de 18 años de edad o de personas que no tienen capacidad para comprender el significado del hecho o resistirlo, para que lleve a cabo actos de exhibicionismo corporal o de carácter sexual;</w:t>
      </w:r>
    </w:p>
    <w:p>
      <w:pPr>
        <w:pStyle w:val="Estilo"/>
      </w:pPr>
      <w:r>
        <w:t/>
      </w:r>
    </w:p>
    <w:p>
      <w:pPr>
        <w:pStyle w:val="Estilo"/>
      </w:pPr>
      <w:r>
        <w:t>(REFORMADA, P.O. 23 DE MARZO DE 2015)</w:t>
      </w:r>
    </w:p>
    <w:p>
      <w:pPr>
        <w:pStyle w:val="Estilo"/>
      </w:pPr>
      <w:r>
        <w:t>III. La venta o suministro que de cualquier forma se haga a personas menores de 18 años de edad, o de personas que no tienen capacidad para comprender el significado del hecho o resistirlo, de sustancias tóxicas, tales como materiales solventes, alcoholes, medicamentos y otras sustancias que produzcan efectos similares; o</w:t>
      </w:r>
    </w:p>
    <w:p>
      <w:pPr>
        <w:pStyle w:val="Estilo"/>
      </w:pPr>
      <w:r>
        <w:t/>
      </w:r>
    </w:p>
    <w:p>
      <w:pPr>
        <w:pStyle w:val="Estilo"/>
      </w:pPr>
      <w:r>
        <w:t>(ADICIONADA, P.O. 23 DE MARZO DE 2015)</w:t>
      </w:r>
    </w:p>
    <w:p>
      <w:pPr>
        <w:pStyle w:val="Estilo"/>
      </w:pPr>
      <w:r>
        <w:t>IV. Emplear, directa o indirectamente, a personas menores de dieciocho años o personas que no tengan la capacidad de comprender el significado del hecho o resistirlo, para que presten servicios en cantinas, tabernas, bares, establecimientos donde otras personas practiquen la prostitución o en cualquier lugar nocivo donde se afecte de forma negativa su sano desarrollo físico, mental o emocional. Se considerará que se emplea a las personas descritas en la presente Fracción cuando presten sus servicios por un salario, comida, comisión de cualquier tipo, estipendio, gaje o emolumento, o bien gratuitamente.</w:t>
      </w:r>
    </w:p>
    <w:p>
      <w:pPr>
        <w:pStyle w:val="Estilo"/>
      </w:pPr>
      <w:r>
        <w:t/>
      </w:r>
    </w:p>
    <w:p>
      <w:pPr>
        <w:pStyle w:val="Estilo"/>
      </w:pPr>
      <w:r>
        <w:t>Para los efectos de este Artículo, por exhibicionismo corporal se entenderá mostrar la vagina, pene, senos, glúteos o ano.</w:t>
      </w:r>
    </w:p>
    <w:p>
      <w:pPr>
        <w:pStyle w:val="Estilo"/>
      </w:pPr>
      <w:r>
        <w:t/>
      </w:r>
    </w:p>
    <w:p>
      <w:pPr>
        <w:pStyle w:val="Estilo"/>
      </w:pPr>
      <w:r>
        <w:t>(REFORMADO, P.O. 23 DE MARZO DE 2015)</w:t>
      </w:r>
    </w:p>
    <w:p>
      <w:pPr>
        <w:pStyle w:val="Estilo"/>
      </w:pPr>
      <w:r>
        <w:t>Al responsable de Corrupción de Menores e incapaces descrita en las Fracciones I, II y III se aplicarán de 6 a 14 años de prisión y de 200 a 500 días multa, y al pago total de la reparación de los daños y perjuicios ocasionados. Tratándose de la Fracción IV, al responsable se le aplicarán de 3 a 5 años de prisión, de 100 a 200 días multa, y al pago total de la reparación de los daños y perjuicios ocasionados. </w:t>
      </w:r>
    </w:p>
    <w:p>
      <w:pPr>
        <w:pStyle w:val="Estilo"/>
      </w:pPr>
      <w:r>
        <w:t/>
      </w:r>
    </w:p>
    <w:p>
      <w:pPr>
        <w:pStyle w:val="Estilo"/>
      </w:pPr>
      <w:r>
        <w:t>(REFORMADO, P.O. 23 DE MARZO DE 2015)</w:t>
      </w:r>
    </w:p>
    <w:p>
      <w:pPr>
        <w:pStyle w:val="Estilo"/>
      </w:pPr>
      <w:r>
        <w:t>Las punibilidades descritas en el párrafo anterior se duplicarán cuando el inculpado sea ascendiente, padrastro, o madrastra de la víctima, o cuando el inculpado habite en el mismo domicilio de la víctima, y se aplicará como pena la privación de los derechos de familia que el inculpado tenga en relación con la víctima.</w:t>
      </w:r>
    </w:p>
    <w:p>
      <w:pPr>
        <w:pStyle w:val="Estilo"/>
      </w:pPr>
      <w:r>
        <w:t/>
      </w:r>
    </w:p>
    <w:p>
      <w:pPr>
        <w:pStyle w:val="Estilo"/>
      </w:pPr>
      <w:r>
        <w:t>Si el inculpado labora en organizaciones dedicadas al cuidado o atención de menores de 18 años de edad, o de personas que no tienen capacidad para comprender el significado del hecho o resistirlo, también se le aplicará como pena la privación del cargo, empleo o comisión que ahí desempeñe.</w:t>
      </w:r>
    </w:p>
    <w:p>
      <w:pPr>
        <w:pStyle w:val="Estilo"/>
      </w:pPr>
      <w:r>
        <w:t/>
      </w:r>
    </w:p>
    <w:p>
      <w:pPr>
        <w:pStyle w:val="Estilo"/>
      </w:pPr>
      <w:r>
        <w:t>ARTÍCULO 117.- Pornografía infantil o de incapaces. La Pornografía infantil o de incapaces, consiste en:</w:t>
      </w:r>
    </w:p>
    <w:p>
      <w:pPr>
        <w:pStyle w:val="Estilo"/>
      </w:pPr>
      <w:r>
        <w:t/>
      </w:r>
    </w:p>
    <w:p>
      <w:pPr>
        <w:pStyle w:val="Estilo"/>
      </w:pPr>
      <w:r>
        <w:t>I. El ofrecimiento que se haga para observar actos de exhibicionismo corporal realizados por una o varias personas menores de 18 años de edad, o de personas que no tienen capacidad para comprender el significado del hecho o resistirlo;</w:t>
      </w:r>
    </w:p>
    <w:p>
      <w:pPr>
        <w:pStyle w:val="Estilo"/>
      </w:pPr>
      <w:r>
        <w:t/>
      </w:r>
    </w:p>
    <w:p>
      <w:pPr>
        <w:pStyle w:val="Estilo"/>
      </w:pPr>
      <w:r>
        <w:t>II. Fotografiar, videograbar, fijar, imprimir o exhibir actos de exhibicionismo corporal o de carácter sexual realizados por una persona menor de 18 años de edad o de personas que no tienen capacidad para comprender el significado del hecho o resistirlo;</w:t>
      </w:r>
    </w:p>
    <w:p>
      <w:pPr>
        <w:pStyle w:val="Estilo"/>
      </w:pPr>
      <w:r>
        <w:t/>
      </w:r>
    </w:p>
    <w:p>
      <w:pPr>
        <w:pStyle w:val="Estilo"/>
      </w:pPr>
      <w:r>
        <w:t>III. La comercialización, distribución o difusión, de fotografías o videograbaciones que muestren actos de exhibicionismo corporal o de carácter sexual de personas menores de 18 años de edad o de personas que no tienen capacidad para comprender el significado del hecho o resistirlo; o</w:t>
      </w:r>
    </w:p>
    <w:p>
      <w:pPr>
        <w:pStyle w:val="Estilo"/>
      </w:pPr>
      <w:r>
        <w:t/>
      </w:r>
    </w:p>
    <w:p>
      <w:pPr>
        <w:pStyle w:val="Estilo"/>
      </w:pPr>
      <w:r>
        <w:t>IV. El almacenamiento o posesión, con fines de comercialización, de fotografías o videograbaciones que muestren actos de exhibicionismo corporal o de carácter sexual de personas menores de 18 años de edad o de personas que no tienen capacidad para comprender el significado del hecho o resistirlo.</w:t>
      </w:r>
    </w:p>
    <w:p>
      <w:pPr>
        <w:pStyle w:val="Estilo"/>
      </w:pPr>
      <w:r>
        <w:t/>
      </w:r>
    </w:p>
    <w:p>
      <w:pPr>
        <w:pStyle w:val="Estilo"/>
      </w:pPr>
      <w:r>
        <w:t>Para los efectos de este Artículo, por exhibicionismo corporal se entenderá, mostrar la vagina, pene, senos, glúteos o ano.</w:t>
      </w:r>
    </w:p>
    <w:p>
      <w:pPr>
        <w:pStyle w:val="Estilo"/>
      </w:pPr>
      <w:r>
        <w:t/>
      </w:r>
    </w:p>
    <w:p>
      <w:pPr>
        <w:pStyle w:val="Estilo"/>
      </w:pPr>
      <w:r>
        <w:t>(REFORMADO, P.O. 23 DE MARZO DE 2015)</w:t>
      </w:r>
    </w:p>
    <w:p>
      <w:pPr>
        <w:pStyle w:val="Estilo"/>
      </w:pPr>
      <w:r>
        <w:t>Al responsable de Pornografía infantil y de incapaces se le aplicarán de 7 a 14 años de prisión y de 300 a 700 días multa, y al pago total de la reparación de los daños y perjuicios ocasionados; cuando la víctima sea menor de 12 años de edad, se le aplicarán de 8 a 15 años de prisión, de 350 a 750 días multa, y al pago total de la reparación de los daños y perjuicios ocasionados.</w:t>
      </w:r>
    </w:p>
    <w:p>
      <w:pPr>
        <w:pStyle w:val="Estilo"/>
      </w:pPr>
      <w:r>
        <w:t/>
      </w:r>
    </w:p>
    <w:p>
      <w:pPr>
        <w:pStyle w:val="Estilo"/>
      </w:pPr>
      <w:r>
        <w:t>(REFORMADO, P.O. 23 DE MARZO DE 2015)</w:t>
      </w:r>
    </w:p>
    <w:p>
      <w:pPr>
        <w:pStyle w:val="Estilo"/>
      </w:pPr>
      <w:r>
        <w:t>Si el inculpado es ascendiente, padrastro, o madrastra de la víctima, o habita el mismo domicilio de la víctima, las penas referidas en el párrafo anterior se incrementarán, aplicándose de 14 a 28 años de prisión, de 600 a 1400 días multa, el pago total de la reparación de los daños y perjuicios ocasionados y privación de los derechos de familia que el inculpado tenga en relación con la víctima.</w:t>
      </w:r>
    </w:p>
    <w:p>
      <w:pPr>
        <w:pStyle w:val="Estilo"/>
      </w:pPr>
      <w:r>
        <w:t/>
      </w:r>
    </w:p>
    <w:p>
      <w:pPr>
        <w:pStyle w:val="Estilo"/>
      </w:pPr>
      <w:r>
        <w:t>Si el inculpado labora en organizaciones dedicadas al cuidado o atención de menores de 18 años de edad, o de personas que no tienen capacidad para comprender el significado del hecho o resistirlo, también se le aplicará como pena la privación del cargo, empleo o comisión que ahí desempeñe.</w:t>
      </w:r>
    </w:p>
    <w:p>
      <w:pPr>
        <w:pStyle w:val="Estilo"/>
      </w:pPr>
      <w:r>
        <w:t/>
      </w:r>
    </w:p>
    <w:p>
      <w:pPr>
        <w:pStyle w:val="Estilo"/>
      </w:pPr>
      <w:r>
        <w:t>ARTÍCULO 118.- Estupro. El estupro consiste en realizar cópula con persona mayor de doce y menor de dieciséis años de edad, obteniendo su consentimiento por medio de seducción o engaño.</w:t>
      </w:r>
    </w:p>
    <w:p>
      <w:pPr>
        <w:pStyle w:val="Estilo"/>
      </w:pPr>
      <w:r>
        <w:t/>
      </w:r>
    </w:p>
    <w:p>
      <w:pPr>
        <w:pStyle w:val="Estilo"/>
      </w:pPr>
      <w:r>
        <w:t>(REFORMADO, P.O. 23 DE MARZO DE 2015)</w:t>
      </w:r>
    </w:p>
    <w:p>
      <w:pPr>
        <w:pStyle w:val="Estilo"/>
      </w:pPr>
      <w:r>
        <w:t>Al responsable de Estupro se le aplicarán de 1 a 6 años de prisión y de 25 a 75 días multa, y al pago total de la reparación de los daños y perjuicios ocasionados.</w:t>
      </w:r>
    </w:p>
    <w:p>
      <w:pPr>
        <w:pStyle w:val="Estilo"/>
      </w:pPr>
      <w:r>
        <w:t/>
      </w:r>
    </w:p>
    <w:p>
      <w:pPr>
        <w:pStyle w:val="Estilo"/>
      </w:pPr>
      <w:r>
        <w:t>La reparación del daño, comprenderá además el pago de los alimentos a la víctima y también a los hijos si los hubiera.</w:t>
      </w:r>
    </w:p>
    <w:p>
      <w:pPr>
        <w:pStyle w:val="Estilo"/>
      </w:pPr>
      <w:r>
        <w:t/>
      </w:r>
    </w:p>
    <w:p>
      <w:pPr>
        <w:pStyle w:val="Estilo"/>
      </w:pPr>
      <w:r>
        <w:t>El pago de los alimentos se hará en la forma y términos que la ley civil fije para el efecto.</w:t>
      </w:r>
    </w:p>
    <w:p>
      <w:pPr>
        <w:pStyle w:val="Estilo"/>
      </w:pPr>
      <w:r>
        <w:t/>
      </w:r>
    </w:p>
    <w:p>
      <w:pPr>
        <w:pStyle w:val="Estilo"/>
      </w:pPr>
      <w:r>
        <w:t>ARTÍCULO 119.- Violación. La Violación consiste en realizar cópula con persona de cualquier sexo, utilizando fuerza física, moral o psicológica, para lograr el sometimiento de la víctima.</w:t>
      </w:r>
    </w:p>
    <w:p>
      <w:pPr>
        <w:pStyle w:val="Estilo"/>
      </w:pPr>
      <w:r>
        <w:t/>
      </w:r>
    </w:p>
    <w:p>
      <w:pPr>
        <w:pStyle w:val="Estilo"/>
      </w:pPr>
      <w:r>
        <w:t>(REFORMADO, P.O. 23 DE MARZO DE 2015)</w:t>
      </w:r>
    </w:p>
    <w:p>
      <w:pPr>
        <w:pStyle w:val="Estilo"/>
      </w:pPr>
      <w:r>
        <w:t>Al responsable de Violación se le aplicarán de 10 a 16 años de prisión y de 100 a 200 días multa y al pago total de la reparación de los daños y perjuicios ocasionados. Si la víctima es mayor de 12 años pero menor de 18 años de edad, al responsable se le aplicarán de 12 a 18 años de prisión y de 150 a 250 días multa, y al pago total de la reparación de los daños y perjuicios ocasionados.</w:t>
      </w:r>
    </w:p>
    <w:p>
      <w:pPr>
        <w:pStyle w:val="Estilo"/>
      </w:pPr>
      <w:r>
        <w:t/>
      </w:r>
    </w:p>
    <w:p>
      <w:pPr>
        <w:pStyle w:val="Estilo"/>
      </w:pPr>
      <w:r>
        <w:t>Si entre el activo y pasivo de la Violación, existiera un vínculo matrimonial o de concubinato, se impondrá la pena prevista en el presente Artículo.</w:t>
      </w:r>
    </w:p>
    <w:p>
      <w:pPr>
        <w:pStyle w:val="Estilo"/>
      </w:pPr>
      <w:r>
        <w:t/>
      </w:r>
    </w:p>
    <w:p>
      <w:pPr>
        <w:pStyle w:val="Estilo"/>
      </w:pPr>
      <w:r>
        <w:t>Para los efectos de este Código, se entiende por cópula la introducción del pene en el cuerpo humano, por vía vaginal, anal u oral.</w:t>
      </w:r>
    </w:p>
    <w:p>
      <w:pPr>
        <w:pStyle w:val="Estilo"/>
      </w:pPr>
      <w:r>
        <w:t/>
      </w:r>
    </w:p>
    <w:p>
      <w:pPr>
        <w:pStyle w:val="Estilo"/>
      </w:pPr>
      <w:r>
        <w:t>(REFORMADO, P.O. 2 DE FEBRERO DE 2015)</w:t>
      </w:r>
    </w:p>
    <w:p>
      <w:pPr>
        <w:pStyle w:val="Estilo"/>
      </w:pPr>
      <w:r>
        <w:t>ARTÍCULO 120.- Violación equiparada. También se equiparan a la Violación, los hechos punibles siguientes:</w:t>
      </w:r>
    </w:p>
    <w:p>
      <w:pPr>
        <w:pStyle w:val="Estilo"/>
      </w:pPr>
      <w:r>
        <w:t/>
      </w:r>
    </w:p>
    <w:p>
      <w:pPr>
        <w:pStyle w:val="Estilo"/>
      </w:pPr>
      <w:r>
        <w:t>I.- Realizar cópula con persona menor de doce años de edad sin hacer uso de la fuerza física o moral;</w:t>
      </w:r>
    </w:p>
    <w:p>
      <w:pPr>
        <w:pStyle w:val="Estilo"/>
      </w:pPr>
      <w:r>
        <w:t/>
      </w:r>
    </w:p>
    <w:p>
      <w:pPr>
        <w:pStyle w:val="Estilo"/>
      </w:pPr>
      <w:r>
        <w:t>II.- Realizar cópula con persona que no tenga capacidad para comprender el significado del hecho, o que por cualquier causa no pueda resistirla, sin uso de la fuerza física o moral de parte del inculpado;</w:t>
      </w:r>
    </w:p>
    <w:p>
      <w:pPr>
        <w:pStyle w:val="Estilo"/>
      </w:pPr>
      <w:r>
        <w:t/>
      </w:r>
    </w:p>
    <w:p>
      <w:pPr>
        <w:pStyle w:val="Estilo"/>
      </w:pPr>
      <w:r>
        <w:t>III.- Introducir por vía vaginal o anal cualquier elemento o instrumento distinto del pene, mediante el uso de la fuerza física, moral o psicológica para el sometimiento de la víctima, sea cual fuere el sexo de ésta;</w:t>
      </w:r>
    </w:p>
    <w:p>
      <w:pPr>
        <w:pStyle w:val="Estilo"/>
      </w:pPr>
      <w:r>
        <w:t/>
      </w:r>
    </w:p>
    <w:p>
      <w:pPr>
        <w:pStyle w:val="Estilo"/>
      </w:pPr>
      <w:r>
        <w:t>IV.- El llevar a cabo la introducción descrita en la Fracción III en persona menor de doce años de edad sin hacer uso de la fuerza física o moral; o</w:t>
      </w:r>
    </w:p>
    <w:p>
      <w:pPr>
        <w:pStyle w:val="Estilo"/>
      </w:pPr>
      <w:r>
        <w:t/>
      </w:r>
    </w:p>
    <w:p>
      <w:pPr>
        <w:pStyle w:val="Estilo"/>
      </w:pPr>
      <w:r>
        <w:t>V.- El llevar a cabo la introducción descrita en la Fracción III en persona que no tenga capacidad para comprender el significado del hecho, o que por cualquier causa no pueda resistirla, sin uso de la fuerza física o moral de parte del inculpado.</w:t>
      </w:r>
    </w:p>
    <w:p>
      <w:pPr>
        <w:pStyle w:val="Estilo"/>
      </w:pPr>
      <w:r>
        <w:t/>
      </w:r>
    </w:p>
    <w:p>
      <w:pPr>
        <w:pStyle w:val="Estilo"/>
      </w:pPr>
      <w:r>
        <w:t>(REFORMADO, P.O. 23 DE MARZO DE 2015)</w:t>
      </w:r>
    </w:p>
    <w:p>
      <w:pPr>
        <w:pStyle w:val="Estilo"/>
      </w:pPr>
      <w:r>
        <w:t>Al responsable de Violación Equiparada descrita en las Fracciones I y II se le aplicarán de 12 a 18 años de prisión y de 150 a 250 días multa, y al pago total de la reparación de los daños y perjuicios ocasionados; si además el responsable hace uso de la fuerza física o moral sobre la clase de víctimas señaladas en el presente Artículo, la punibilidad será de 15 a 25 años de prisión y de 250 a 300 días multa, y al pago total de la reparación de los daños y perjuicios ocasionados.</w:t>
      </w:r>
    </w:p>
    <w:p>
      <w:pPr>
        <w:pStyle w:val="Estilo"/>
      </w:pPr>
      <w:r>
        <w:t/>
      </w:r>
    </w:p>
    <w:p>
      <w:pPr>
        <w:pStyle w:val="Estilo"/>
      </w:pPr>
      <w:r>
        <w:t>Al responsable de Violación Equiparada descrita en la Fracción III se le aplicarán de 5 a 10 años de prisión y de 100 a 200 días multa, y al pago total de la reparación de los daños y perjuicios ocasionados.</w:t>
      </w:r>
    </w:p>
    <w:p>
      <w:pPr>
        <w:pStyle w:val="Estilo"/>
      </w:pPr>
      <w:r>
        <w:t/>
      </w:r>
    </w:p>
    <w:p>
      <w:pPr>
        <w:pStyle w:val="Estilo"/>
      </w:pPr>
      <w:r>
        <w:t>(REFORMADO, P.O. 23 DE MARZO DE 2015)</w:t>
      </w:r>
    </w:p>
    <w:p>
      <w:pPr>
        <w:pStyle w:val="Estilo"/>
      </w:pPr>
      <w:r>
        <w:t>Al responsable de Violación Equiparada descrita en las Fracciones IV y V se le aplicarán de 6 a 12 años de prisión y de 120 a 240 días multa, y al pago total de la reparación de los daños y perjuicios ocasionados; si además el responsable utiliza la fuerza física o moral respecto de la clase de víctimas señaladas en el presente Artículo, la punibilidad será de 8 a 15 años de prisión y de 150 a 250 días multa, y al pago total de la reparación de los daños y perjuicios ocasionados.</w:t>
      </w:r>
    </w:p>
    <w:p>
      <w:pPr>
        <w:pStyle w:val="Estilo"/>
      </w:pPr>
      <w:r>
        <w:t/>
      </w:r>
    </w:p>
    <w:p>
      <w:pPr>
        <w:pStyle w:val="Estilo"/>
      </w:pPr>
      <w:r>
        <w:t>ARTÍCULO 121.- Alimentos en caso de violación. Si como consecuencia de violación resultan hijos, la reparación del daño, en este caso, comprenderá además el pago de los alimentos a la mujer y también a los hijos, si los hubiera.</w:t>
      </w:r>
    </w:p>
    <w:p>
      <w:pPr>
        <w:pStyle w:val="Estilo"/>
      </w:pPr>
      <w:r>
        <w:t/>
      </w:r>
    </w:p>
    <w:p>
      <w:pPr>
        <w:pStyle w:val="Estilo"/>
      </w:pPr>
      <w:r>
        <w:t>El pago de los alimentos se hará en la forma y términos que la ley civil fije para el efecto.</w:t>
      </w:r>
    </w:p>
    <w:p>
      <w:pPr>
        <w:pStyle w:val="Estilo"/>
      </w:pPr>
      <w:r>
        <w:t/>
      </w:r>
    </w:p>
    <w:p>
      <w:pPr>
        <w:pStyle w:val="Estilo"/>
      </w:pPr>
      <w:r>
        <w:t>ARTÍCULO 122.- (DEROGADO, P.O. 2 DE FEBRERO DE 2015)</w:t>
      </w:r>
    </w:p>
    <w:p>
      <w:pPr>
        <w:pStyle w:val="Estilo"/>
      </w:pPr>
      <w:r>
        <w:t/>
      </w:r>
    </w:p>
    <w:p>
      <w:pPr>
        <w:pStyle w:val="Estilo"/>
      </w:pPr>
      <w:r>
        <w:t>ARTÍCULO 123.- (DEROGADO, P.O. 2 DE FEBRERO DE 2015)</w:t>
      </w:r>
    </w:p>
    <w:p>
      <w:pPr>
        <w:pStyle w:val="Estilo"/>
      </w:pPr>
      <w:r>
        <w:t/>
      </w:r>
    </w:p>
    <w:p>
      <w:pPr>
        <w:pStyle w:val="Estilo"/>
      </w:pPr>
      <w:r>
        <w:t>(REFORMADO PRIMER PÁRRAFO, P.O. 2 DE FEBRERO DE 2015)</w:t>
      </w:r>
    </w:p>
    <w:p>
      <w:pPr>
        <w:pStyle w:val="Estilo"/>
      </w:pPr>
      <w:r>
        <w:t>ARTÍCULO 124.- Aumento de sanción. La punibilidad prevista para los Tipos Penales de violación, violación equiparada y atentados al pudor, se aumentará hasta en una mitad en sus mínimos y sus máximos, cuando:</w:t>
      </w:r>
    </w:p>
    <w:p>
      <w:pPr>
        <w:pStyle w:val="Estilo"/>
      </w:pPr>
      <w:r>
        <w:t/>
      </w:r>
    </w:p>
    <w:p>
      <w:pPr>
        <w:pStyle w:val="Estilo"/>
      </w:pPr>
      <w:r>
        <w:t>I. Los hechos descritos sean cometidos a nivel de coautoría;</w:t>
      </w:r>
    </w:p>
    <w:p>
      <w:pPr>
        <w:pStyle w:val="Estilo"/>
      </w:pPr>
      <w:r>
        <w:t/>
      </w:r>
    </w:p>
    <w:p>
      <w:pPr>
        <w:pStyle w:val="Estilo"/>
      </w:pPr>
      <w:r>
        <w:t>II. Los hechos descritos sean cometidos por servidores públicos con motivo del ejercicio de sus funciones; o</w:t>
      </w:r>
    </w:p>
    <w:p>
      <w:pPr>
        <w:pStyle w:val="Estilo"/>
      </w:pPr>
      <w:r>
        <w:t/>
      </w:r>
    </w:p>
    <w:p>
      <w:pPr>
        <w:pStyle w:val="Estilo"/>
      </w:pPr>
      <w:r>
        <w:t>III. Los hechos descritos sean cometidos por ascendiente contra su descendiente, el hermano con su colateral, el tutor con su pupilo o el padrastro o amasio de la madre con el hijastro, el maestro con el alumno o el guía religioso con su asesorado.</w:t>
      </w:r>
    </w:p>
    <w:p>
      <w:pPr>
        <w:pStyle w:val="Estilo"/>
      </w:pPr>
      <w:r>
        <w:t/>
      </w:r>
    </w:p>
    <w:p>
      <w:pPr>
        <w:pStyle w:val="Estilo"/>
      </w:pPr>
      <w:r>
        <w:t>ARTÍCULO 125.- Fecundación artificial indebida. La Fecundación Artificial Indebida, consiste en utilizar cualquier medio diferente al coito sobre una mujer con el fin de preñarla, sin su consentimiento o con su consentimiento tratándose de una menor de dieciocho años de edad o incapaz de comprender el significado del hecho o para resistirlo.</w:t>
      </w:r>
    </w:p>
    <w:p>
      <w:pPr>
        <w:pStyle w:val="Estilo"/>
      </w:pPr>
      <w:r>
        <w:t/>
      </w:r>
    </w:p>
    <w:p>
      <w:pPr>
        <w:pStyle w:val="Estilo"/>
      </w:pPr>
      <w:r>
        <w:t>Al responsable de Fecundación Artificial Indebida, se le aplicarán de 5 a 10 años de prisión y de 20 a 100 días multa, y el pago total de la reparación de los daños y perjuicios ocasionados. Cuando la víctima resulte preñada, la punibilidad será de 7 a 14 años de prisión y de 50 a 150 días multa, y el pago total de la reparación de los daños y perjuicios ocasionados.</w:t>
      </w:r>
    </w:p>
    <w:p>
      <w:pPr>
        <w:pStyle w:val="Estilo"/>
      </w:pPr>
      <w:r>
        <w:t/>
      </w:r>
    </w:p>
    <w:p>
      <w:pPr>
        <w:pStyle w:val="Estilo"/>
      </w:pPr>
      <w:r>
        <w:t>Además de las penas señaladas en el párrafo anterior, se impondrá al responsable la suspensión del empleo o profesión por un tiempo igual al de la pena de prisión Impuesta, siempre que en virtud de su ejercicio haya realizado la Fecundación Artificial Indebida; o bien, en caso de que el responsable sea servidor público se le privará del empleo, cargo o comisión público que haya estado desempeñando, siempre que en virtud de su ejercicio haya cometido dicha conducta típica.</w:t>
      </w:r>
    </w:p>
    <w:p>
      <w:pPr>
        <w:pStyle w:val="Estilo"/>
      </w:pPr>
      <w:r>
        <w:t/>
      </w:r>
    </w:p>
    <w:p>
      <w:pPr>
        <w:pStyle w:val="Estilo"/>
      </w:pPr>
      <w:r>
        <w:t>ARTÍCULO 126.- Tráfico de menores. El Tráfico de Menores consiste en la entrega ilegítima de un menor a un tercero para su custodia definitiva, a cambio de un beneficio económico, por quien ejerza la patria potestad o la tenga a su cargo.</w:t>
      </w:r>
    </w:p>
    <w:p>
      <w:pPr>
        <w:pStyle w:val="Estilo"/>
      </w:pPr>
      <w:r>
        <w:t/>
      </w:r>
    </w:p>
    <w:p>
      <w:pPr>
        <w:pStyle w:val="Estilo"/>
      </w:pPr>
      <w:r>
        <w:t>Al responsable de Tráfico de Menores se le aplicarán de 5 a 10 años de prisión y de 200 a 300 días multa, y al pago total de la reparación de los daños y perjuicios ocasionados, considerándose como tal, no sólo quien entrega al menor, sino también el tercero que lo recibe.</w:t>
      </w:r>
    </w:p>
    <w:p>
      <w:pPr>
        <w:pStyle w:val="Estilo"/>
      </w:pPr>
      <w:r>
        <w:t/>
      </w:r>
    </w:p>
    <w:p>
      <w:pPr>
        <w:pStyle w:val="Estilo"/>
      </w:pPr>
      <w:r>
        <w:t>Si la entrega del menor se hace sin la finalidad de obtener un beneficio económico, la punibilidad será de 2 a 4 años de prisión y de 20 a 125 días multa, y al pago total de la reparación de los daños y perjuicios ocasionados.</w:t>
      </w:r>
    </w:p>
    <w:p>
      <w:pPr>
        <w:pStyle w:val="Estilo"/>
      </w:pPr>
      <w:r>
        <w:t/>
      </w:r>
    </w:p>
    <w:p>
      <w:pPr>
        <w:pStyle w:val="Estilo"/>
      </w:pPr>
      <w:r>
        <w:t>Si quien recibe al menor acredita que lo hizo para incorporarlo a un núcleo familiar para otorgarle los beneficios propios de tal incorporación, la punibilidad será de 6 meses a 2 años de prisión y de 5 a 40 días multa, y al pago total de la reparación de los daños y perjuicios ocasionados.</w:t>
      </w:r>
    </w:p>
    <w:p>
      <w:pPr>
        <w:pStyle w:val="Estilo"/>
      </w:pPr>
      <w:r>
        <w:t/>
      </w:r>
    </w:p>
    <w:p>
      <w:pPr>
        <w:pStyle w:val="Estilo"/>
      </w:pPr>
      <w:r>
        <w:t>ARTÍCULO 127.- Sustracción de menores e incapaces. La Sustracción de Menores e Incapaces consiste en sustraer o retener a un menor de doce años o a un incapaz, sin el consentimiento de quien legítimamente tenga su custodia, guarda o retención.</w:t>
      </w:r>
    </w:p>
    <w:p>
      <w:pPr>
        <w:pStyle w:val="Estilo"/>
      </w:pPr>
      <w:r>
        <w:t/>
      </w:r>
    </w:p>
    <w:p>
      <w:pPr>
        <w:pStyle w:val="Estilo"/>
      </w:pPr>
      <w:r>
        <w:t>Al responsable de Sustracción de Menores e Incapaces se le aplicarán de 4 a 10 años de prisión y de 10 a 60 días multa, y al pago total de la reparación de los daños y perjuicios ocasionados. Si el responsable es familiar del menor o incapaz y no ejerce sobre él la custodia, la tutela o la guarda, se le aplicarán de 2 a 4 años de prisión y de 5 a 40 días multa, y al pago total de la reparación de los daños y perjuicios ocasionados.</w:t>
      </w:r>
    </w:p>
    <w:p>
      <w:pPr>
        <w:pStyle w:val="Estilo"/>
      </w:pPr>
      <w:r>
        <w:t/>
      </w:r>
    </w:p>
    <w:p>
      <w:pPr>
        <w:pStyle w:val="Estilo"/>
      </w:pPr>
      <w:r>
        <w:t/>
      </w:r>
    </w:p>
    <w:p>
      <w:pPr>
        <w:pStyle w:val="Estilo"/>
      </w:pPr>
      <w:r>
        <w:t>CAPÍTULO III</w:t>
      </w:r>
    </w:p>
    <w:p>
      <w:pPr>
        <w:pStyle w:val="Estilo"/>
      </w:pPr>
      <w:r>
        <w:t/>
      </w:r>
    </w:p>
    <w:p>
      <w:pPr>
        <w:pStyle w:val="Estilo"/>
      </w:pPr>
      <w:r>
        <w:t>Tipos Penales Protectores de la Familia</w:t>
      </w:r>
    </w:p>
    <w:p>
      <w:pPr>
        <w:pStyle w:val="Estilo"/>
      </w:pPr>
      <w:r>
        <w:t/>
      </w:r>
    </w:p>
    <w:p>
      <w:pPr>
        <w:pStyle w:val="Estilo"/>
      </w:pPr>
      <w:r>
        <w:t>ARTÍCULO 128.- Incesto. El Incesto es la realización voluntaria de cópula entre parientes consanguíneos, sean ascendientes, descendientes o hermanos, con conocimiento de su parentesco.</w:t>
      </w:r>
    </w:p>
    <w:p>
      <w:pPr>
        <w:pStyle w:val="Estilo"/>
      </w:pPr>
      <w:r>
        <w:t/>
      </w:r>
    </w:p>
    <w:p>
      <w:pPr>
        <w:pStyle w:val="Estilo"/>
      </w:pPr>
      <w:r>
        <w:t>A los responsables de Incesto se les aplicarán de 6 meses a 5 años de prisión y de 10 a 100 días multa, y al pago total de la reparación de los daños y perjuicios ocasionados.</w:t>
      </w:r>
    </w:p>
    <w:p>
      <w:pPr>
        <w:pStyle w:val="Estilo"/>
      </w:pPr>
      <w:r>
        <w:t/>
      </w:r>
    </w:p>
    <w:p>
      <w:pPr>
        <w:pStyle w:val="Estilo"/>
      </w:pPr>
      <w:r>
        <w:t>ARTÍCULO 129.- Bigamia. La Bigamia consiste en contraer nuevo matrimonio sin hallarse legítimamente disuelto o declarado nulo el anterior, con conocimiento de esa circunstancia por el o los inculpados.</w:t>
      </w:r>
    </w:p>
    <w:p>
      <w:pPr>
        <w:pStyle w:val="Estilo"/>
      </w:pPr>
      <w:r>
        <w:t/>
      </w:r>
    </w:p>
    <w:p>
      <w:pPr>
        <w:pStyle w:val="Estilo"/>
      </w:pPr>
      <w:r>
        <w:t>A los responsables de Bigamia se les aplicarán de 1 a 5 años de prisión y de 30 a 80 días multa, y al pago total de la reparación de los daños y perjuicios ocasionados.</w:t>
      </w:r>
    </w:p>
    <w:p>
      <w:pPr>
        <w:pStyle w:val="Estilo"/>
      </w:pPr>
      <w:r>
        <w:t/>
      </w:r>
    </w:p>
    <w:p>
      <w:pPr>
        <w:pStyle w:val="Estilo"/>
      </w:pPr>
      <w:r>
        <w:t>ARTÍCULO 130.- Alteración del estado civil. La Alteración de Estado Civil consiste en:</w:t>
      </w:r>
    </w:p>
    <w:p>
      <w:pPr>
        <w:pStyle w:val="Estilo"/>
      </w:pPr>
      <w:r>
        <w:t/>
      </w:r>
    </w:p>
    <w:p>
      <w:pPr>
        <w:pStyle w:val="Estilo"/>
      </w:pPr>
      <w:r>
        <w:t>I. Atribuir un recién nacido a una mujer que no sea realmente su madre;</w:t>
      </w:r>
    </w:p>
    <w:p>
      <w:pPr>
        <w:pStyle w:val="Estilo"/>
      </w:pPr>
      <w:r>
        <w:t/>
      </w:r>
    </w:p>
    <w:p>
      <w:pPr>
        <w:pStyle w:val="Estilo"/>
      </w:pPr>
      <w:r>
        <w:t>II. Registrar en las oficialías de la Dirección del Registro Civil en el Estado, un nacimiento o fallecimiento no verificado;</w:t>
      </w:r>
    </w:p>
    <w:p>
      <w:pPr>
        <w:pStyle w:val="Estilo"/>
      </w:pPr>
      <w:r>
        <w:t/>
      </w:r>
    </w:p>
    <w:p>
      <w:pPr>
        <w:pStyle w:val="Estilo"/>
      </w:pPr>
      <w:r>
        <w:t>III. No registrar los padres a un hijo suyo en las oficialías de la Dirección del Registro Civil en el Estado, con el propósito de hacerle perder su estado civil; declarar falsamente su fallecimiento; o presentarlo ocultando sus nombres y apellidos reales o suponiendo que los padres son otras personas;</w:t>
      </w:r>
    </w:p>
    <w:p>
      <w:pPr>
        <w:pStyle w:val="Estilo"/>
      </w:pPr>
      <w:r>
        <w:t/>
      </w:r>
    </w:p>
    <w:p>
      <w:pPr>
        <w:pStyle w:val="Estilo"/>
      </w:pPr>
      <w:r>
        <w:t>IV. Sustituir un niño por otro u ocultar a un infante; o</w:t>
      </w:r>
    </w:p>
    <w:p>
      <w:pPr>
        <w:pStyle w:val="Estilo"/>
      </w:pPr>
      <w:r>
        <w:t/>
      </w:r>
    </w:p>
    <w:p>
      <w:pPr>
        <w:pStyle w:val="Estilo"/>
      </w:pPr>
      <w:r>
        <w:t>V. Usurpar el estado civil de otro, con el fin de adquirir derechos de familia que no le correspondan.</w:t>
      </w:r>
    </w:p>
    <w:p>
      <w:pPr>
        <w:pStyle w:val="Estilo"/>
      </w:pPr>
      <w:r>
        <w:t/>
      </w:r>
    </w:p>
    <w:p>
      <w:pPr>
        <w:pStyle w:val="Estilo"/>
      </w:pPr>
      <w:r>
        <w:t>Al responsable de Alteración de Estado Civil se le aplicarán de 1 a 5 años de prisión y de 30 a 80 días multa, y al pago total de la reparación de los daños y perjuicios ocasionados.</w:t>
      </w:r>
    </w:p>
    <w:p>
      <w:pPr>
        <w:pStyle w:val="Estilo"/>
      </w:pPr>
      <w:r>
        <w:t/>
      </w:r>
    </w:p>
    <w:p>
      <w:pPr>
        <w:pStyle w:val="Estilo"/>
      </w:pPr>
      <w:r>
        <w:t>ARTÍCULO 131.- Incumplimiento de las obligaciones de asistencia familiar. El Incumplimiento de las Obligaciones de Asistencia Familiar consiste en:</w:t>
      </w:r>
    </w:p>
    <w:p>
      <w:pPr>
        <w:pStyle w:val="Estilo"/>
      </w:pPr>
      <w:r>
        <w:t/>
      </w:r>
    </w:p>
    <w:p>
      <w:pPr>
        <w:pStyle w:val="Estilo"/>
      </w:pPr>
      <w:r>
        <w:t>I. No cumplir con la obligación de dar alimentos en términos de lo establecido en el Código Civil del Estado de Aguascalientes, independientemente de que sean brindados por quien tenga bajo su cuidado a los acreedores alimentarios o sean proporcionados por cualquier otra persona;</w:t>
      </w:r>
    </w:p>
    <w:p>
      <w:pPr>
        <w:pStyle w:val="Estilo"/>
      </w:pPr>
      <w:r>
        <w:t/>
      </w:r>
    </w:p>
    <w:p>
      <w:pPr>
        <w:pStyle w:val="Estilo"/>
      </w:pPr>
      <w:r>
        <w:t>II. Colocarse dolosamente en estado de insolvencia con el objeto de eludir el cumplimiento de las obligaciones alimentarias que el Código Civil del Estado de Aguascalientes determina, independientemente de que los alimentos sean proporcionados por quien tenga bajo su cuidado a los acreedores alimentarios o sean proporcionados por cualquier otra persona; o</w:t>
      </w:r>
    </w:p>
    <w:p>
      <w:pPr>
        <w:pStyle w:val="Estilo"/>
      </w:pPr>
      <w:r>
        <w:t/>
      </w:r>
    </w:p>
    <w:p>
      <w:pPr>
        <w:pStyle w:val="Estilo"/>
      </w:pPr>
      <w:r>
        <w:t>III. La alteración o variación de nombre, domicilio o ingresos con el fin de eludir una responsabilidad de orden familiar o el incumplimiento de obligaciones alimentarias que el Código Civil del Estado de Aguascalientes determina, independientemente de que los alimentos sean proporcionados por quien tenga bajo su cuidado a los acreedores alimentarios o sean proporcionados por cualquier otra persona;</w:t>
      </w:r>
    </w:p>
    <w:p>
      <w:pPr>
        <w:pStyle w:val="Estilo"/>
      </w:pPr>
      <w:r>
        <w:t/>
      </w:r>
    </w:p>
    <w:p>
      <w:pPr>
        <w:pStyle w:val="Estilo"/>
      </w:pPr>
      <w:r>
        <w:t>Al responsable de Incumplimiento de las Obligaciones de Asistencia Familiar se le aplicarán de 6 meses a 3 años de prisión, al pago total de la reparación de los daños y perjuicios ocasionados, y suspensión o privación de los derechos de familia, en relación con la víctima.</w:t>
      </w:r>
    </w:p>
    <w:p>
      <w:pPr>
        <w:pStyle w:val="Estilo"/>
      </w:pPr>
      <w:r>
        <w:t/>
      </w:r>
    </w:p>
    <w:p>
      <w:pPr>
        <w:pStyle w:val="Estilo"/>
      </w:pPr>
      <w:r>
        <w:t>ARTÍCULO 132.- Violencia familiar. La violencia familiar consiste en usar la fuerza física o moral en contra de un miembro de la familia por otro integrante de la misma y que ello le cause afectación en su integridad física o psíquica.</w:t>
      </w:r>
    </w:p>
    <w:p>
      <w:pPr>
        <w:pStyle w:val="Estilo"/>
      </w:pPr>
      <w:r>
        <w:t/>
      </w:r>
    </w:p>
    <w:p>
      <w:pPr>
        <w:pStyle w:val="Estilo"/>
      </w:pPr>
      <w:r>
        <w:t>Se consideran autores de violencia familiar a los cónyuges, la concubina o el concubino, el pariente consanguíneo en línea recta ascendiente o descendiente sin limitación de grado, el pariente colateral consanguíneo o afín hasta el cuarto grado, el adoptante o el adoptado y el pariente por afinidad hasta el cuarto grado, cuando la acción básica se realice en el domicilio de la víctima.</w:t>
      </w:r>
    </w:p>
    <w:p>
      <w:pPr>
        <w:pStyle w:val="Estilo"/>
      </w:pPr>
      <w:r>
        <w:t/>
      </w:r>
    </w:p>
    <w:p>
      <w:pPr>
        <w:pStyle w:val="Estilo"/>
      </w:pPr>
      <w:r>
        <w:t>Al responsable de violencia familiar se le aplicarán de 1 a 4 años de prisión de 50 a 100 días de multa, así como al pago de la reparación de los daños y perjuicios ocasionados, a la privación de los derechos de familia respectivos, así como a la prohibición de acudir al domicilio de la víctima o acercarse a ésta.</w:t>
      </w:r>
    </w:p>
    <w:p>
      <w:pPr>
        <w:pStyle w:val="Estilo"/>
      </w:pPr>
      <w:r>
        <w:t/>
      </w:r>
    </w:p>
    <w:p>
      <w:pPr>
        <w:pStyle w:val="Estilo"/>
      </w:pPr>
      <w:r>
        <w:t>ARTÍCULO 133.- Violencia familiar equiparada. Se equiparan a la violencia familiar, cuando la violencia se ejerza en lugar distinto del domicilio de la víctima, siempre que obre constancia previa de actos de violencia perpetrados en el domicilio de la víctima.</w:t>
      </w:r>
    </w:p>
    <w:p>
      <w:pPr>
        <w:pStyle w:val="Estilo"/>
      </w:pPr>
      <w:r>
        <w:t/>
      </w:r>
    </w:p>
    <w:p>
      <w:pPr>
        <w:pStyle w:val="Estilo"/>
      </w:pPr>
      <w:r>
        <w:t>Al responsable de violencia familiar equiparada se le aplicarán de 1 a 4 años de prisión, de 50 a 100 días multa; así como al pago de la reparación de los daños y perjuicios ocasionados, a la privación de los derechos de familia respectivos, así como a la prohibición de acudir al domicilio de la víctima o acercarse a ésta.</w:t>
      </w:r>
    </w:p>
    <w:p>
      <w:pPr>
        <w:pStyle w:val="Estilo"/>
      </w:pPr>
      <w:r>
        <w:t/>
      </w:r>
    </w:p>
    <w:p>
      <w:pPr>
        <w:pStyle w:val="Estilo"/>
      </w:pPr>
      <w:r>
        <w:t>Cuando la violencia se ejerza sobre personas que por razón de su edad, discapacidad, embarazo, o cualquier otra circunstancia no esté en condiciones de resistir la conducta violenta, la pena se aumentará hasta un cincuenta por ciento más en sus mínimos y máximos.</w:t>
      </w:r>
    </w:p>
    <w:p>
      <w:pPr>
        <w:pStyle w:val="Estilo"/>
      </w:pPr>
      <w:r>
        <w:t/>
      </w:r>
    </w:p>
    <w:p>
      <w:pPr>
        <w:pStyle w:val="Estilo"/>
      </w:pPr>
      <w:r>
        <w:t/>
      </w:r>
    </w:p>
    <w:p>
      <w:pPr>
        <w:pStyle w:val="Estilo"/>
      </w:pPr>
      <w:r>
        <w:t>CAPÍTULO IV</w:t>
      </w:r>
    </w:p>
    <w:p>
      <w:pPr>
        <w:pStyle w:val="Estilo"/>
      </w:pPr>
      <w:r>
        <w:t/>
      </w:r>
    </w:p>
    <w:p>
      <w:pPr>
        <w:pStyle w:val="Estilo"/>
      </w:pPr>
      <w:r>
        <w:t>Tipos Penales Protectores de la Libertad y Seguridad de las Personas</w:t>
      </w:r>
    </w:p>
    <w:p>
      <w:pPr>
        <w:pStyle w:val="Estilo"/>
      </w:pPr>
      <w:r>
        <w:t/>
      </w:r>
    </w:p>
    <w:p>
      <w:pPr>
        <w:pStyle w:val="Estilo"/>
      </w:pPr>
      <w:r>
        <w:t>ARTÍCULO 134.- Privación ilegal de la libertad. La Privación Ilegal de la Libertad consiste en el arresto o detención de una persona por un particular, fuera de los casos previstos en el Artículo 16 de la Constitución Política de los Estados Unidos Mexicanos, o cuando el particular obligue a una persona, por cualquier medio, a prestarle trabajos y servicios personales sin la debida retribución, o celebre un contrato que ponga en condiciones de servidumbre a otra, o le afecte su libertad de cualquier modo.</w:t>
      </w:r>
    </w:p>
    <w:p>
      <w:pPr>
        <w:pStyle w:val="Estilo"/>
      </w:pPr>
      <w:r>
        <w:t/>
      </w:r>
    </w:p>
    <w:p>
      <w:pPr>
        <w:pStyle w:val="Estilo"/>
      </w:pPr>
      <w:r>
        <w:t>Al responsable de Privación Ilegal de la Libertad se le aplicarán de 6 meses a 3 años de prisión y de 50 a 150 días multa, y al pago total de la reparación de los daños y perjuicios ocasionados.</w:t>
      </w:r>
    </w:p>
    <w:p>
      <w:pPr>
        <w:pStyle w:val="Estilo"/>
      </w:pPr>
      <w:r>
        <w:t/>
      </w:r>
    </w:p>
    <w:p>
      <w:pPr>
        <w:pStyle w:val="Estilo"/>
      </w:pPr>
      <w:r>
        <w:t>ARTÍCULO 135.- Aumento de sanción. La punibilidad será de 2 a 8 años de prisión y de 100 a 200 días multa, y pago total de la reparación de los daños y perjuicios ocasionados, cuando el hecho descrito en el Artículo 134 se realice:</w:t>
      </w:r>
    </w:p>
    <w:p>
      <w:pPr>
        <w:pStyle w:val="Estilo"/>
      </w:pPr>
      <w:r>
        <w:t/>
      </w:r>
    </w:p>
    <w:p>
      <w:pPr>
        <w:pStyle w:val="Estilo"/>
      </w:pPr>
      <w:r>
        <w:t>I. Con utilización de fuerza física o moral, o vejación de la víctima;</w:t>
      </w:r>
    </w:p>
    <w:p>
      <w:pPr>
        <w:pStyle w:val="Estilo"/>
      </w:pPr>
      <w:r>
        <w:t/>
      </w:r>
    </w:p>
    <w:p>
      <w:pPr>
        <w:pStyle w:val="Estilo"/>
      </w:pPr>
      <w:r>
        <w:t>II. En víctima menor de 16 años de edad o mayor de 70, o que por cualquier otra circunstancia esté en situación de desventaja o inferioridad física respecto del inculpado; o</w:t>
      </w:r>
    </w:p>
    <w:p>
      <w:pPr>
        <w:pStyle w:val="Estilo"/>
      </w:pPr>
      <w:r>
        <w:t/>
      </w:r>
    </w:p>
    <w:p>
      <w:pPr>
        <w:pStyle w:val="Estilo"/>
      </w:pPr>
      <w:r>
        <w:t>III. Que el resultado lesivo se prolongue por más de 8 días.</w:t>
      </w:r>
    </w:p>
    <w:p>
      <w:pPr>
        <w:pStyle w:val="Estilo"/>
      </w:pPr>
      <w:r>
        <w:t/>
      </w:r>
    </w:p>
    <w:p>
      <w:pPr>
        <w:pStyle w:val="Estilo"/>
      </w:pPr>
      <w:r>
        <w:t>ARTÍCULO 136.- Desaparición forzada de personas. La Desaparición Forzada de Personas consiste en:</w:t>
      </w:r>
    </w:p>
    <w:p>
      <w:pPr>
        <w:pStyle w:val="Estilo"/>
      </w:pPr>
      <w:r>
        <w:t/>
      </w:r>
    </w:p>
    <w:p>
      <w:pPr>
        <w:pStyle w:val="Estilo"/>
      </w:pPr>
      <w:r>
        <w:t>I. Detener y mantener oculta a una o varias personas; o</w:t>
      </w:r>
    </w:p>
    <w:p>
      <w:pPr>
        <w:pStyle w:val="Estilo"/>
      </w:pPr>
      <w:r>
        <w:t/>
      </w:r>
    </w:p>
    <w:p>
      <w:pPr>
        <w:pStyle w:val="Estilo"/>
      </w:pPr>
      <w:r>
        <w:t>II. Autorizar, apoyar o consentir que otros lo hagan sin reconocer la existencia de tal privación o negar información sobre su paradero.</w:t>
      </w:r>
    </w:p>
    <w:p>
      <w:pPr>
        <w:pStyle w:val="Estilo"/>
      </w:pPr>
      <w:r>
        <w:t/>
      </w:r>
    </w:p>
    <w:p>
      <w:pPr>
        <w:pStyle w:val="Estilo"/>
      </w:pPr>
      <w:r>
        <w:t>Tales acciones solo podrán imputarse a los servidores públicos del Estado de Aguascalientes que las lleven a cabo con motivo de sus atribuciones.</w:t>
      </w:r>
    </w:p>
    <w:p>
      <w:pPr>
        <w:pStyle w:val="Estilo"/>
      </w:pPr>
      <w:r>
        <w:t/>
      </w:r>
    </w:p>
    <w:p>
      <w:pPr>
        <w:pStyle w:val="Estilo"/>
      </w:pPr>
      <w:r>
        <w:t>Al responsable de la Desaparición Forzada de Personas se le aplicarán de 10 a 30 años de prisión, de 300 a 600 días multa, al pago total de la reparación de los daños y perjuicios ocasionados, y con inhabilitación para el desempeño de cualquier cargo, empleo o comisión públicos.</w:t>
      </w:r>
    </w:p>
    <w:p>
      <w:pPr>
        <w:pStyle w:val="Estilo"/>
      </w:pPr>
      <w:r>
        <w:t/>
      </w:r>
    </w:p>
    <w:p>
      <w:pPr>
        <w:pStyle w:val="Estilo"/>
      </w:pPr>
      <w:r>
        <w:t>ARTÍCULO 137.- Allanamiento de morada. El Allanamiento de Morada consiste en la introducción furtiva o violenta, con engaño o sin permiso de la persona autorizada para darlo, a una casa-habitación o sus dependencias, o en establecimientos públicos mientras permanezcan cerrados, estando habitados o deshabitados, a cualquier hora del día, por una o varias personas, sin orden de autoridad competente y fuera de los casos que la Ley lo permita.</w:t>
      </w:r>
    </w:p>
    <w:p>
      <w:pPr>
        <w:pStyle w:val="Estilo"/>
      </w:pPr>
      <w:r>
        <w:t/>
      </w:r>
    </w:p>
    <w:p>
      <w:pPr>
        <w:pStyle w:val="Estilo"/>
      </w:pPr>
      <w:r>
        <w:t>Al responsable de Allanamiento de Morada se le aplicarán de 2 a 7 años de prisión y de 50 a 150 días multa, y al pago total de la reparación de los daños y perjuicios ocasionados.</w:t>
      </w:r>
    </w:p>
    <w:p>
      <w:pPr>
        <w:pStyle w:val="Estilo"/>
      </w:pPr>
      <w:r>
        <w:t/>
      </w:r>
    </w:p>
    <w:p>
      <w:pPr>
        <w:pStyle w:val="Estilo"/>
      </w:pPr>
      <w:r>
        <w:t>ARTÍCULO 138.- Omisión de auxilio. La Omisión de Auxilio consiste en:</w:t>
      </w:r>
    </w:p>
    <w:p>
      <w:pPr>
        <w:pStyle w:val="Estilo"/>
      </w:pPr>
      <w:r>
        <w:t/>
      </w:r>
    </w:p>
    <w:p>
      <w:pPr>
        <w:pStyle w:val="Estilo"/>
      </w:pPr>
      <w:r>
        <w:t>I. No avisar de inmediato a las autoridades estatales, o no prestar el auxilio necesario, a un menor abandonado e incapaz de cuidarse a sí mismo; a una persona herida o inválida, o amenazada de un peligro cualquiera; o</w:t>
      </w:r>
    </w:p>
    <w:p>
      <w:pPr>
        <w:pStyle w:val="Estilo"/>
      </w:pPr>
      <w:r>
        <w:t/>
      </w:r>
    </w:p>
    <w:p>
      <w:pPr>
        <w:pStyle w:val="Estilo"/>
      </w:pPr>
      <w:r>
        <w:t>II. Dejar el automovilista, motorista, conductor de un vehículo cualquiera, ciclista o jinete, en estado de abandono, sin prestarle o facilitarle asistencia, a la persona o personas a quienes haya lesionado.</w:t>
      </w:r>
    </w:p>
    <w:p>
      <w:pPr>
        <w:pStyle w:val="Estilo"/>
      </w:pPr>
      <w:r>
        <w:t/>
      </w:r>
    </w:p>
    <w:p>
      <w:pPr>
        <w:pStyle w:val="Estilo"/>
      </w:pPr>
      <w:r>
        <w:t>Al responsable de Omisión de Auxilio se le aplicarán de 3 meses a 2 años de prisión y de 25 a 50 días multa, y al pago total de la reparación de los daños y perjuicios ocasionados.</w:t>
      </w:r>
    </w:p>
    <w:p>
      <w:pPr>
        <w:pStyle w:val="Estilo"/>
      </w:pPr>
      <w:r>
        <w:t/>
      </w:r>
    </w:p>
    <w:p>
      <w:pPr>
        <w:pStyle w:val="Estilo"/>
      </w:pPr>
      <w:r>
        <w:t>ARTÍCULO 139.- Amenazas. Las Amenazas consisten en la advertencia que se hace a otro con causarle un mal en su persona, bienes, honor o derechos, o en la persona o derechos de alguien con quien esté ligado por algún vínculo, se le impondrá de 6 meses a 2 años de prisión y de 90 a 180 días de multa y a la reparación total de los daños y perjuicios ocasionados.</w:t>
      </w:r>
    </w:p>
    <w:p>
      <w:pPr>
        <w:pStyle w:val="Estilo"/>
      </w:pPr>
      <w:r>
        <w:t> </w:t>
      </w:r>
    </w:p>
    <w:p>
      <w:pPr>
        <w:pStyle w:val="Estilo"/>
      </w:pPr>
      <w:r>
        <w:t>Se debe entender como ligados por algún vínculo con la persona:</w:t>
      </w:r>
    </w:p>
    <w:p>
      <w:pPr>
        <w:pStyle w:val="Estilo"/>
      </w:pPr>
      <w:r>
        <w:t/>
      </w:r>
    </w:p>
    <w:p>
      <w:pPr>
        <w:pStyle w:val="Estilo"/>
      </w:pPr>
      <w:r>
        <w:t>I. A los ascendientes y descendientes consanguíneos o afines;</w:t>
      </w:r>
    </w:p>
    <w:p>
      <w:pPr>
        <w:pStyle w:val="Estilo"/>
      </w:pPr>
      <w:r>
        <w:t/>
      </w:r>
    </w:p>
    <w:p>
      <w:pPr>
        <w:pStyle w:val="Estilo"/>
      </w:pPr>
      <w:r>
        <w:t>II. El cónyuge, la concubina, el concubinario, pareja permanente, parientes colaterales por consanguinidad hasta el cuarto grado y por afinidad hasta el segundo; y</w:t>
      </w:r>
    </w:p>
    <w:p>
      <w:pPr>
        <w:pStyle w:val="Estilo"/>
      </w:pPr>
      <w:r>
        <w:t/>
      </w:r>
    </w:p>
    <w:p>
      <w:pPr>
        <w:pStyle w:val="Estilo"/>
      </w:pPr>
      <w:r>
        <w:t>III. Los que estén ligados con las personas por amor, respeto, gratitud o estrecha amistad.</w:t>
      </w:r>
    </w:p>
    <w:p>
      <w:pPr>
        <w:pStyle w:val="Estilo"/>
      </w:pPr>
      <w:r>
        <w:t/>
      </w:r>
    </w:p>
    <w:p>
      <w:pPr>
        <w:pStyle w:val="Estilo"/>
      </w:pPr>
      <w:r>
        <w:t/>
      </w:r>
    </w:p>
    <w:p>
      <w:pPr>
        <w:pStyle w:val="Estilo"/>
      </w:pPr>
      <w:r>
        <w:t>CAPÍTULO V</w:t>
      </w:r>
    </w:p>
    <w:p>
      <w:pPr>
        <w:pStyle w:val="Estilo"/>
      </w:pPr>
      <w:r>
        <w:t/>
      </w:r>
    </w:p>
    <w:p>
      <w:pPr>
        <w:pStyle w:val="Estilo"/>
      </w:pPr>
      <w:r>
        <w:t>Tipos Penales Protectores del Patrimonio</w:t>
      </w:r>
    </w:p>
    <w:p>
      <w:pPr>
        <w:pStyle w:val="Estilo"/>
      </w:pPr>
      <w:r>
        <w:t/>
      </w:r>
    </w:p>
    <w:p>
      <w:pPr>
        <w:pStyle w:val="Estilo"/>
      </w:pPr>
      <w:r>
        <w:t>ARTÍCULO 140.- Robo. El Robo consiste en:</w:t>
      </w:r>
    </w:p>
    <w:p>
      <w:pPr>
        <w:pStyle w:val="Estilo"/>
      </w:pPr>
      <w:r>
        <w:t/>
      </w:r>
    </w:p>
    <w:p>
      <w:pPr>
        <w:pStyle w:val="Estilo"/>
      </w:pPr>
      <w:r>
        <w:t>I. El apoderamiento de una cosa ajena mueble, dinero o valores, sin derecho y sin consentimiento de la persona que puede disponer de ella con arreglo a la ley;</w:t>
      </w:r>
    </w:p>
    <w:p>
      <w:pPr>
        <w:pStyle w:val="Estilo"/>
      </w:pPr>
      <w:r>
        <w:t/>
      </w:r>
    </w:p>
    <w:p>
      <w:pPr>
        <w:pStyle w:val="Estilo"/>
      </w:pPr>
      <w:r>
        <w:t>II. El apoderamiento de cosa propia, dinero o valores, cuando éstos se hallen en poder de otra persona por cualquier título legítimo, en la medida que ello afecte el patrimonio de quien los detente; o</w:t>
      </w:r>
    </w:p>
    <w:p>
      <w:pPr>
        <w:pStyle w:val="Estilo"/>
      </w:pPr>
      <w:r>
        <w:t/>
      </w:r>
    </w:p>
    <w:p>
      <w:pPr>
        <w:pStyle w:val="Estilo"/>
      </w:pPr>
      <w:r>
        <w:t>III. El aprovechamiento de energía eléctrica, agua, gas, servicio telefónico, servicio de Internet o de imagen televisiva, sin consentimiento de la persona que legalmente pueda disponer de ellos.</w:t>
      </w:r>
    </w:p>
    <w:p>
      <w:pPr>
        <w:pStyle w:val="Estilo"/>
      </w:pPr>
      <w:r>
        <w:t/>
      </w:r>
    </w:p>
    <w:p>
      <w:pPr>
        <w:pStyle w:val="Estilo"/>
      </w:pPr>
      <w:r>
        <w:t>(REFORMADO, P.O. 8 DE AGOSTO DE 2016)</w:t>
      </w:r>
    </w:p>
    <w:p>
      <w:pPr>
        <w:pStyle w:val="Estilo"/>
      </w:pPr>
      <w:r>
        <w:t>Al responsable de Robo se le aplicarán de:</w:t>
      </w:r>
    </w:p>
    <w:p>
      <w:pPr>
        <w:pStyle w:val="Estilo"/>
      </w:pPr>
      <w:r>
        <w:t/>
      </w:r>
    </w:p>
    <w:p>
      <w:pPr>
        <w:pStyle w:val="Estilo"/>
      </w:pPr>
      <w:r>
        <w:t>I. 6 Meses a 2 años con 6 meses de prisión y de 15 a 100 días multa, y al pago total de la reparación de los daños y perjuicios ocasionados, cuando el valor de la afectación patrimonial no exceda de cien veces el valor diario de la unidad de medida y actualización;</w:t>
      </w:r>
    </w:p>
    <w:p>
      <w:pPr>
        <w:pStyle w:val="Estilo"/>
      </w:pPr>
      <w:r>
        <w:t/>
      </w:r>
    </w:p>
    <w:p>
      <w:pPr>
        <w:pStyle w:val="Estilo"/>
      </w:pPr>
      <w:r>
        <w:t>II. 2 a 5 años de prisión y de 100 a 150 días multa, y al pago total de la reparación de los daños y perjuicios ocasionados, cuando el valor de la afectación patrimonial exceda de cien veces el valor diario de la Unidad de Medida y Actualización, pero no de trescientas; o</w:t>
      </w:r>
    </w:p>
    <w:p>
      <w:pPr>
        <w:pStyle w:val="Estilo"/>
      </w:pPr>
      <w:r>
        <w:t/>
      </w:r>
    </w:p>
    <w:p>
      <w:pPr>
        <w:pStyle w:val="Estilo"/>
      </w:pPr>
      <w:r>
        <w:t>III. 5 a 10 años de prisión y de 150 a 200 días multa, y al pago total de la reparación de los daños y perjuicios ocasionados, cuando el valor de la afectación patrimonial exceda de trescientas veces el valor diario de la Unidad de Medida y Actualización.</w:t>
      </w:r>
    </w:p>
    <w:p>
      <w:pPr>
        <w:pStyle w:val="Estilo"/>
      </w:pPr>
      <w:r>
        <w:t/>
      </w:r>
    </w:p>
    <w:p>
      <w:pPr>
        <w:pStyle w:val="Estilo"/>
      </w:pPr>
      <w:r>
        <w:t>(REFORMADO, P.O. 8 DE AGOSTO DE 2016)</w:t>
      </w:r>
    </w:p>
    <w:p>
      <w:pPr>
        <w:pStyle w:val="Estilo"/>
      </w:pPr>
      <w:r>
        <w:t>La valoración que se haga de la afectación patrimonial tomará en consideración el valor diario de la Unidad de Medida y Actualización vigente en el momento en que se concreticen los hechos descritos en el presente Artículo.</w:t>
      </w:r>
    </w:p>
    <w:p>
      <w:pPr>
        <w:pStyle w:val="Estilo"/>
      </w:pPr>
      <w:r>
        <w:t/>
      </w:r>
    </w:p>
    <w:p>
      <w:pPr>
        <w:pStyle w:val="Estilo"/>
      </w:pPr>
      <w:r>
        <w:t>ARTÍCULO 141.- Robo Equiparado. Se equipara al robo la conducta de quien:</w:t>
      </w:r>
    </w:p>
    <w:p>
      <w:pPr>
        <w:pStyle w:val="Estilo"/>
      </w:pPr>
      <w:r>
        <w:t/>
      </w:r>
    </w:p>
    <w:p>
      <w:pPr>
        <w:pStyle w:val="Estilo"/>
      </w:pPr>
      <w:r>
        <w:t>I. Adquiera o posea ilegítimamente uno o más vehículos robados.</w:t>
      </w:r>
    </w:p>
    <w:p>
      <w:pPr>
        <w:pStyle w:val="Estilo"/>
      </w:pPr>
      <w:r>
        <w:t/>
      </w:r>
    </w:p>
    <w:p>
      <w:pPr>
        <w:pStyle w:val="Estilo"/>
      </w:pPr>
      <w:r>
        <w:t>II. Desmantele algún o algunos vehículos robados o comercialice conjunta o separadamente sus partes.</w:t>
      </w:r>
    </w:p>
    <w:p>
      <w:pPr>
        <w:pStyle w:val="Estilo"/>
      </w:pPr>
      <w:r>
        <w:t/>
      </w:r>
    </w:p>
    <w:p>
      <w:pPr>
        <w:pStyle w:val="Estilo"/>
      </w:pPr>
      <w:r>
        <w:t>III. Comercialice o trafique de cualquier manera con vehículo o vehículos robados.</w:t>
      </w:r>
    </w:p>
    <w:p>
      <w:pPr>
        <w:pStyle w:val="Estilo"/>
      </w:pPr>
      <w:r>
        <w:t/>
      </w:r>
    </w:p>
    <w:p>
      <w:pPr>
        <w:pStyle w:val="Estilo"/>
      </w:pPr>
      <w:r>
        <w:t>Al responsable de Robo Equiparado se le aplicarán de 2 a 4 años de prisión y de 100 a 200 días multa, y al pago total de la reparación de los daños y perjuicios ocasionados, cuando se cometa en el supuesto de la Fracción I.</w:t>
      </w:r>
    </w:p>
    <w:p>
      <w:pPr>
        <w:pStyle w:val="Estilo"/>
      </w:pPr>
      <w:r>
        <w:t/>
      </w:r>
    </w:p>
    <w:p>
      <w:pPr>
        <w:pStyle w:val="Estilo"/>
      </w:pPr>
      <w:r>
        <w:t>Se aplicarán de 4 a 6 años de prisión y de 200 a 400 días multa, y al pago total de la reparación de los daños y perjuicios ocasionados, cuando se cometa en cualquiera de los supuestos de las Fracciones II y III.</w:t>
      </w:r>
    </w:p>
    <w:p>
      <w:pPr>
        <w:pStyle w:val="Estilo"/>
      </w:pPr>
      <w:r>
        <w:t/>
      </w:r>
    </w:p>
    <w:p>
      <w:pPr>
        <w:pStyle w:val="Estilo"/>
      </w:pPr>
      <w:r>
        <w:t>ARTÍCULO 142.- Robo Calificado. El Robo será Calificado cuando:</w:t>
      </w:r>
    </w:p>
    <w:p>
      <w:pPr>
        <w:pStyle w:val="Estilo"/>
      </w:pPr>
      <w:r>
        <w:t/>
      </w:r>
    </w:p>
    <w:p>
      <w:pPr>
        <w:pStyle w:val="Estilo"/>
      </w:pPr>
      <w:r>
        <w:t>I. Se cometa con uso de fuerza física o moral suficiente en contra de la víctima o sobre otra persona que la acompañe, o cuando se ejerza aquélla para proporcionarse la fuga o mantenerse con lo apropiado;</w:t>
      </w:r>
    </w:p>
    <w:p>
      <w:pPr>
        <w:pStyle w:val="Estilo"/>
      </w:pPr>
      <w:r>
        <w:t/>
      </w:r>
    </w:p>
    <w:p>
      <w:pPr>
        <w:pStyle w:val="Estilo"/>
      </w:pPr>
      <w:r>
        <w:t>II. El objeto material del apoderamiento sea un expediente o algún documento de protocolo, oficina o archivo públicos, o de documento que contenga obligación, liberación o transmisión de derechos que obre en un expediente judicial;</w:t>
      </w:r>
    </w:p>
    <w:p>
      <w:pPr>
        <w:pStyle w:val="Estilo"/>
      </w:pPr>
      <w:r>
        <w:t/>
      </w:r>
    </w:p>
    <w:p>
      <w:pPr>
        <w:pStyle w:val="Estilo"/>
      </w:pPr>
      <w:r>
        <w:t>III. Se cometa en lugar cerrado o en edificio, vivienda, aposento o cuarto que estén habitados o destinados para habitación, o en sus dependencias;</w:t>
      </w:r>
    </w:p>
    <w:p>
      <w:pPr>
        <w:pStyle w:val="Estilo"/>
      </w:pPr>
      <w:r>
        <w:t/>
      </w:r>
    </w:p>
    <w:p>
      <w:pPr>
        <w:pStyle w:val="Estilo"/>
      </w:pPr>
      <w:r>
        <w:t>IV. Se cometa aprovechando la falta de vigilancia, el desorden o confusión que se produzcan por un incendio, inundación o accidentes en el tránsito de vehículos o aeronaves, u otros siniestros;</w:t>
      </w:r>
    </w:p>
    <w:p>
      <w:pPr>
        <w:pStyle w:val="Estilo"/>
      </w:pPr>
      <w:r>
        <w:t/>
      </w:r>
    </w:p>
    <w:p>
      <w:pPr>
        <w:pStyle w:val="Estilo"/>
      </w:pPr>
      <w:r>
        <w:t>V. El objeto material del apoderamiento sean tubos, conexiones, tapas de registro o cualesquiera otros implementos de un servicio público u otros objetos que estén bajo la salvaguarda pública;</w:t>
      </w:r>
    </w:p>
    <w:p>
      <w:pPr>
        <w:pStyle w:val="Estilo"/>
      </w:pPr>
      <w:r>
        <w:t/>
      </w:r>
    </w:p>
    <w:p>
      <w:pPr>
        <w:pStyle w:val="Estilo"/>
      </w:pPr>
      <w:r>
        <w:t>VI. Se lleve a cabo con destrucción o deterioro de bienes muebles o inmuebles;</w:t>
      </w:r>
    </w:p>
    <w:p>
      <w:pPr>
        <w:pStyle w:val="Estilo"/>
      </w:pPr>
      <w:r>
        <w:t/>
      </w:r>
    </w:p>
    <w:p>
      <w:pPr>
        <w:pStyle w:val="Estilo"/>
      </w:pPr>
      <w:r>
        <w:t>VII. La acción de apoderamiento se realice respecto de vehículos de motor, sobre parte de ellos o de objetos guardados en su interior;</w:t>
      </w:r>
    </w:p>
    <w:p>
      <w:pPr>
        <w:pStyle w:val="Estilo"/>
      </w:pPr>
      <w:r>
        <w:t/>
      </w:r>
    </w:p>
    <w:p>
      <w:pPr>
        <w:pStyle w:val="Estilo"/>
      </w:pPr>
      <w:r>
        <w:t>VIII. Se cometa en local comercial abierto al público;</w:t>
      </w:r>
    </w:p>
    <w:p>
      <w:pPr>
        <w:pStyle w:val="Estilo"/>
      </w:pPr>
      <w:r>
        <w:t/>
      </w:r>
    </w:p>
    <w:p>
      <w:pPr>
        <w:pStyle w:val="Estilo"/>
      </w:pPr>
      <w:r>
        <w:t>IX. El objeto material del apoderamiento sean instrumentos de labranza, objetos utilizados para cercar frutos cosechados o por cosechar;</w:t>
      </w:r>
    </w:p>
    <w:p>
      <w:pPr>
        <w:pStyle w:val="Estilo"/>
      </w:pPr>
      <w:r>
        <w:t/>
      </w:r>
    </w:p>
    <w:p>
      <w:pPr>
        <w:pStyle w:val="Estilo"/>
      </w:pPr>
      <w:r>
        <w:t>X. El objeto material del apoderamiento sean postes, alambres u otros materiales de las cercas de los sembradíos o potreros, dejando éstos al descubierto en todo o en parte;</w:t>
      </w:r>
    </w:p>
    <w:p>
      <w:pPr>
        <w:pStyle w:val="Estilo"/>
      </w:pPr>
      <w:r>
        <w:t/>
      </w:r>
    </w:p>
    <w:p>
      <w:pPr>
        <w:pStyle w:val="Estilo"/>
      </w:pPr>
      <w:r>
        <w:t>XI. Se lleve a cabo el apoderamiento mediante el uso de sistemas de informática, sistema de redes de computadoras, base de datos, soporte lógico o programas de cómputo;</w:t>
      </w:r>
    </w:p>
    <w:p>
      <w:pPr>
        <w:pStyle w:val="Estilo"/>
      </w:pPr>
      <w:r>
        <w:t/>
      </w:r>
    </w:p>
    <w:p>
      <w:pPr>
        <w:pStyle w:val="Estilo"/>
      </w:pPr>
      <w:r>
        <w:t>XII. El apoderamiento se realice respecto de vehículos de transporte público de pasajeros, sobre parte de ello o sobre los bienes a cargo o disposición de su conductor o pasajeros;</w:t>
      </w:r>
    </w:p>
    <w:p>
      <w:pPr>
        <w:pStyle w:val="Estilo"/>
      </w:pPr>
      <w:r>
        <w:t/>
      </w:r>
    </w:p>
    <w:p>
      <w:pPr>
        <w:pStyle w:val="Estilo"/>
      </w:pPr>
      <w:r>
        <w:t>XIII. El objeto material del apoderamiento sean cables, conexiones u otros materiales que formen parte integrante de alguna o algunas instalaciones eléctricas;</w:t>
      </w:r>
    </w:p>
    <w:p>
      <w:pPr>
        <w:pStyle w:val="Estilo"/>
      </w:pPr>
      <w:r>
        <w:t/>
      </w:r>
    </w:p>
    <w:p>
      <w:pPr>
        <w:pStyle w:val="Estilo"/>
      </w:pPr>
      <w:r>
        <w:t>XIV. El objeto material del apoderamiento sea cableado para conducir electricidad, transformadores de voltaje de energía eléctrica, equipos de bombeo o de alguno de sus componentes, siempre que sean parte del sistema de riego agrícola; </w:t>
      </w:r>
    </w:p>
    <w:p>
      <w:pPr>
        <w:pStyle w:val="Estilo"/>
      </w:pPr>
      <w:r>
        <w:t/>
      </w:r>
    </w:p>
    <w:p>
      <w:pPr>
        <w:pStyle w:val="Estilo"/>
      </w:pPr>
      <w:r>
        <w:t>XV. Se lleve a cabo bajo los supuestos establecidos en las Fracciones II o III del Artículo 141; </w:t>
      </w:r>
    </w:p>
    <w:p>
      <w:pPr>
        <w:pStyle w:val="Estilo"/>
      </w:pPr>
      <w:r>
        <w:t/>
      </w:r>
    </w:p>
    <w:p>
      <w:pPr>
        <w:pStyle w:val="Estilo"/>
      </w:pPr>
      <w:r>
        <w:t>XVI. El objeto material del apoderamiento sean vales de papel o cualquier dispositivo electrónico en forma de tarjeta plástica, asociados a un sistema de pagos y prestaciones laborales, emitidos por persona moral, utilizados para intercambiar o canjear bienes y servicios;</w:t>
      </w:r>
    </w:p>
    <w:p>
      <w:pPr>
        <w:pStyle w:val="Estilo"/>
      </w:pPr>
      <w:r>
        <w:t/>
      </w:r>
    </w:p>
    <w:p>
      <w:pPr>
        <w:pStyle w:val="Estilo"/>
      </w:pPr>
      <w:r>
        <w:t>XVII. Se lleve a cabo dentro de las instalaciones de templos o lugares destinados a culto religioso; o</w:t>
      </w:r>
    </w:p>
    <w:p>
      <w:pPr>
        <w:pStyle w:val="Estilo"/>
      </w:pPr>
      <w:r>
        <w:t/>
      </w:r>
    </w:p>
    <w:p>
      <w:pPr>
        <w:pStyle w:val="Estilo"/>
      </w:pPr>
      <w:r>
        <w:t>XVIII. El objeto del apoderamiento sea sustraído del interior de las instalaciones de instituciones educativas públicas o privadas, o sea parte integrante de ellas.</w:t>
      </w:r>
    </w:p>
    <w:p>
      <w:pPr>
        <w:pStyle w:val="Estilo"/>
      </w:pPr>
      <w:r>
        <w:t/>
      </w:r>
    </w:p>
    <w:p>
      <w:pPr>
        <w:pStyle w:val="Estilo"/>
      </w:pPr>
      <w:r>
        <w:t>Al responsable de Robo Calificado se le aplicará hasta en una mitad más de los mínimos y máximos previstos para el tipo penal de Robo.</w:t>
      </w:r>
    </w:p>
    <w:p>
      <w:pPr>
        <w:pStyle w:val="Estilo"/>
      </w:pPr>
      <w:r>
        <w:t/>
      </w:r>
    </w:p>
    <w:p>
      <w:pPr>
        <w:pStyle w:val="Estilo"/>
      </w:pPr>
      <w:r>
        <w:t>Si concurren dos o más calificativas, la punibilidad se aumenta hasta las dos terceras partes de los mínimos y máximos previstos para el tipo penal de Robo.</w:t>
      </w:r>
    </w:p>
    <w:p>
      <w:pPr>
        <w:pStyle w:val="Estilo"/>
      </w:pPr>
      <w:r>
        <w:t/>
      </w:r>
    </w:p>
    <w:p>
      <w:pPr>
        <w:pStyle w:val="Estilo"/>
      </w:pPr>
      <w:r>
        <w:t>ARTÍCULO 143.- Abigeato. El Abigeato consiste en:</w:t>
      </w:r>
    </w:p>
    <w:p>
      <w:pPr>
        <w:pStyle w:val="Estilo"/>
      </w:pPr>
      <w:r>
        <w:t/>
      </w:r>
    </w:p>
    <w:p>
      <w:pPr>
        <w:pStyle w:val="Estilo"/>
      </w:pPr>
      <w:r>
        <w:t>I. El apoderamiento de una o más cabezas de ganado ajeno, cualquiera que sea su especie, independientemente del lugar en el que se encuentren, sin consentimiento de quien legalmente pueda disponer de las mismas; o</w:t>
      </w:r>
    </w:p>
    <w:p>
      <w:pPr>
        <w:pStyle w:val="Estilo"/>
      </w:pPr>
      <w:r>
        <w:t/>
      </w:r>
    </w:p>
    <w:p>
      <w:pPr>
        <w:pStyle w:val="Estilo"/>
      </w:pPr>
      <w:r>
        <w:t>II. El apoderamiento de una o más cabezas de ganado propio, cualquiera que sea su especie, que se halle en poder de otro, en virtud de una relación contractual o por mandamiento de autoridad, en la medida que ello afecte el patrimonio de quien las detente.</w:t>
      </w:r>
    </w:p>
    <w:p>
      <w:pPr>
        <w:pStyle w:val="Estilo"/>
      </w:pPr>
      <w:r>
        <w:t/>
      </w:r>
    </w:p>
    <w:p>
      <w:pPr>
        <w:pStyle w:val="Estilo"/>
      </w:pPr>
      <w:r>
        <w:t>Al responsable de Abigeato contemplado en la Fracción I se le aplicarán de 4 a 10 años de prisión y de 150 a 300 días multa, y al pago total de la reparación de los daños y perjuicios ocasionados.</w:t>
      </w:r>
    </w:p>
    <w:p>
      <w:pPr>
        <w:pStyle w:val="Estilo"/>
      </w:pPr>
      <w:r>
        <w:t/>
      </w:r>
    </w:p>
    <w:p>
      <w:pPr>
        <w:pStyle w:val="Estilo"/>
      </w:pPr>
      <w:r>
        <w:t>Al responsable de Abigeato contemplado en la Fracción II se le aplicarán de 3 a 8 años de prisión y de 50 a 150 días multa, y al pago total de la reparación de los daños y perjuicios ocasionados.</w:t>
      </w:r>
    </w:p>
    <w:p>
      <w:pPr>
        <w:pStyle w:val="Estilo"/>
      </w:pPr>
      <w:r>
        <w:t/>
      </w:r>
    </w:p>
    <w:p>
      <w:pPr>
        <w:pStyle w:val="Estilo"/>
      </w:pPr>
      <w:r>
        <w:t>ARTÍCULO 144.- Abigeato calificado. El Abigeato será calificado cuando:</w:t>
      </w:r>
    </w:p>
    <w:p>
      <w:pPr>
        <w:pStyle w:val="Estilo"/>
      </w:pPr>
      <w:r>
        <w:t/>
      </w:r>
    </w:p>
    <w:p>
      <w:pPr>
        <w:pStyle w:val="Estilo"/>
      </w:pPr>
      <w:r>
        <w:t>I. Se cometa aprovechando la falta de vigilancia sobre las cabezas de ganado objeto del apoderamiento;</w:t>
      </w:r>
    </w:p>
    <w:p>
      <w:pPr>
        <w:pStyle w:val="Estilo"/>
      </w:pPr>
      <w:r>
        <w:t/>
      </w:r>
    </w:p>
    <w:p>
      <w:pPr>
        <w:pStyle w:val="Estilo"/>
      </w:pPr>
      <w:r>
        <w:t>II. Se cometa con uso de fuerza física o moral suficiente en contra de la víctima o sobre la persona que esté encargada de la vigilancia de la o las cabezas de ganado, o cuando se ejerza aquella para proporcionarse la fuga o mantenerse con lo apropiado;</w:t>
      </w:r>
    </w:p>
    <w:p>
      <w:pPr>
        <w:pStyle w:val="Estilo"/>
      </w:pPr>
      <w:r>
        <w:t/>
      </w:r>
    </w:p>
    <w:p>
      <w:pPr>
        <w:pStyle w:val="Estilo"/>
      </w:pPr>
      <w:r>
        <w:t>III. Cuando la afectación patrimonial producida sea el equivalente al valor del veinte por ciento o más de los animales propiedad de la víctima.</w:t>
      </w:r>
    </w:p>
    <w:p>
      <w:pPr>
        <w:pStyle w:val="Estilo"/>
      </w:pPr>
      <w:r>
        <w:t/>
      </w:r>
    </w:p>
    <w:p>
      <w:pPr>
        <w:pStyle w:val="Estilo"/>
      </w:pPr>
      <w:r>
        <w:t>Al responsable de Abigeato Calificado se le aplicará hasta en dos terceras partes más de los mínimos y máximos previstos para el tipo penal de Abigeato.</w:t>
      </w:r>
    </w:p>
    <w:p>
      <w:pPr>
        <w:pStyle w:val="Estilo"/>
      </w:pPr>
      <w:r>
        <w:t/>
      </w:r>
    </w:p>
    <w:p>
      <w:pPr>
        <w:pStyle w:val="Estilo"/>
      </w:pPr>
      <w:r>
        <w:t>ARTÍCULO 145.- Abigeato equiparado. Se equipara al Abigeato:</w:t>
      </w:r>
    </w:p>
    <w:p>
      <w:pPr>
        <w:pStyle w:val="Estilo"/>
      </w:pPr>
      <w:r>
        <w:t/>
      </w:r>
    </w:p>
    <w:p>
      <w:pPr>
        <w:pStyle w:val="Estilo"/>
      </w:pPr>
      <w:r>
        <w:t>I. Al que, con ánimo de apropiársela, altere o elimine las marcas o señales de identificación de una o más cabezas de ganado ajeno;</w:t>
      </w:r>
    </w:p>
    <w:p>
      <w:pPr>
        <w:pStyle w:val="Estilo"/>
      </w:pPr>
      <w:r>
        <w:t/>
      </w:r>
    </w:p>
    <w:p>
      <w:pPr>
        <w:pStyle w:val="Estilo"/>
      </w:pPr>
      <w:r>
        <w:t>II. Al que, con ánimo de apropiársela, marque o señale una o más cabezas de ganado ajeno;</w:t>
      </w:r>
    </w:p>
    <w:p>
      <w:pPr>
        <w:pStyle w:val="Estilo"/>
      </w:pPr>
      <w:r>
        <w:t/>
      </w:r>
    </w:p>
    <w:p>
      <w:pPr>
        <w:pStyle w:val="Estilo"/>
      </w:pPr>
      <w:r>
        <w:t>Al responsable de Abigeato Equiparado se le aplicarán de 2 a 4 años de prisión y de 100 a 200 días multa, y al pago total de la reparación de los daños y perjuicios ocasionados.</w:t>
      </w:r>
    </w:p>
    <w:p>
      <w:pPr>
        <w:pStyle w:val="Estilo"/>
      </w:pPr>
      <w:r>
        <w:t/>
      </w:r>
    </w:p>
    <w:p>
      <w:pPr>
        <w:pStyle w:val="Estilo"/>
      </w:pPr>
      <w:r>
        <w:t>ARTÍCULO 146.- Abuso de confianza. El Abuso de Confianza consiste en:</w:t>
      </w:r>
    </w:p>
    <w:p>
      <w:pPr>
        <w:pStyle w:val="Estilo"/>
      </w:pPr>
      <w:r>
        <w:t/>
      </w:r>
    </w:p>
    <w:p>
      <w:pPr>
        <w:pStyle w:val="Estilo"/>
      </w:pPr>
      <w:r>
        <w:t>I. Disponer para sí o para otro, con perjuicio de alguien, de una cantidad de dinero, de un documento que importe obligación, liberación o transmisión de derechos, o de cualquier otra cosa ajena mueble, de la que se le haya transmitido la tenencia y no el dominio;</w:t>
      </w:r>
    </w:p>
    <w:p>
      <w:pPr>
        <w:pStyle w:val="Estilo"/>
      </w:pPr>
      <w:r>
        <w:t/>
      </w:r>
    </w:p>
    <w:p>
      <w:pPr>
        <w:pStyle w:val="Estilo"/>
      </w:pPr>
      <w:r>
        <w:t>II. El disponer o substraer una cosa, su dueño, si le ha sido embargada y la tiene en su poder con el carácter de depositario judicial, y no la ponga a disposición de un nuevo depositario, cuando sea legalmente requerido para ello, y esto provoque menoscabo patrimonial a la parte actora en el litigio correspondiente, o a un tercero; </w:t>
      </w:r>
    </w:p>
    <w:p>
      <w:pPr>
        <w:pStyle w:val="Estilo"/>
      </w:pPr>
      <w:r>
        <w:t/>
      </w:r>
    </w:p>
    <w:p>
      <w:pPr>
        <w:pStyle w:val="Estilo"/>
      </w:pPr>
      <w:r>
        <w:t>III. El no hacer entrega de la cosa embargada el depositario judicial o el designado por o ante la autoridad judicial, administrativa o del trabajo, que no sea el dueño de la misma, al ser requerido legalmente; o </w:t>
      </w:r>
    </w:p>
    <w:p>
      <w:pPr>
        <w:pStyle w:val="Estilo"/>
      </w:pPr>
      <w:r>
        <w:t/>
      </w:r>
    </w:p>
    <w:p>
      <w:pPr>
        <w:pStyle w:val="Estilo"/>
      </w:pPr>
      <w:r>
        <w:t>IV. El disponer para sí o para otro de una o más cabezas de ganado, cualquiera que sea su especie, con perjuicio de alguien, de las cuales se le haya transmitido la tenencia y no el dominio, o bien se las hayan entregado para su custodia.</w:t>
      </w:r>
    </w:p>
    <w:p>
      <w:pPr>
        <w:pStyle w:val="Estilo"/>
      </w:pPr>
      <w:r>
        <w:t/>
      </w:r>
    </w:p>
    <w:p>
      <w:pPr>
        <w:pStyle w:val="Estilo"/>
      </w:pPr>
      <w:r>
        <w:t>(REFORMADO, P.O. 8 DE AGOSTO DE 2016)</w:t>
      </w:r>
    </w:p>
    <w:p>
      <w:pPr>
        <w:pStyle w:val="Estilo"/>
      </w:pPr>
      <w:r>
        <w:t>Al responsable de Abuso de Confianza se le aplicarán de:</w:t>
      </w:r>
    </w:p>
    <w:p>
      <w:pPr>
        <w:pStyle w:val="Estilo"/>
      </w:pPr>
      <w:r>
        <w:t/>
      </w:r>
    </w:p>
    <w:p>
      <w:pPr>
        <w:pStyle w:val="Estilo"/>
      </w:pPr>
      <w:r>
        <w:t>I. 6 Meses a 2 años de prisión y de 15 a 100 días multa, y al pago total de la reparación de los daños y perjuicios ocasionados, cuando el valor de la afectación patrimonial no exceda de cien veces el valor diario de la Unidad de Medida y Actualización;</w:t>
      </w:r>
    </w:p>
    <w:p>
      <w:pPr>
        <w:pStyle w:val="Estilo"/>
      </w:pPr>
      <w:r>
        <w:t/>
      </w:r>
    </w:p>
    <w:p>
      <w:pPr>
        <w:pStyle w:val="Estilo"/>
      </w:pPr>
      <w:r>
        <w:t>II. 2 a 4 años de prisión y de 100 a 150 días multa, y al pago total de la reparación de los daños y perjuicios ocasionados, cuando el valor de la afectación patrimonial exceda de cien veces el valor diario de la Unidad de Medida y Actualización, pero no de trescientas; o</w:t>
      </w:r>
    </w:p>
    <w:p>
      <w:pPr>
        <w:pStyle w:val="Estilo"/>
      </w:pPr>
      <w:r>
        <w:t/>
      </w:r>
    </w:p>
    <w:p>
      <w:pPr>
        <w:pStyle w:val="Estilo"/>
      </w:pPr>
      <w:r>
        <w:t>III. 4 a 10 años de prisión y de 150 a 200 días multa, y al pago total de la reparación de los daños y perjuicios ocasionados, cuando el valor de la afectación patrimonial exceda de trescientas veces el valor diario de la Unidad de Medida y Actualización.</w:t>
      </w:r>
    </w:p>
    <w:p>
      <w:pPr>
        <w:pStyle w:val="Estilo"/>
      </w:pPr>
      <w:r>
        <w:t/>
      </w:r>
    </w:p>
    <w:p>
      <w:pPr>
        <w:pStyle w:val="Estilo"/>
      </w:pPr>
      <w:r>
        <w:t>(REFORMADO, P.O. 8 DE AGOSTO DE 2016)</w:t>
      </w:r>
    </w:p>
    <w:p>
      <w:pPr>
        <w:pStyle w:val="Estilo"/>
      </w:pPr>
      <w:r>
        <w:t>La valoración que se haga de la afectación patrimonial tomará en consideración el valor diario de la Unidad de Medida y Actualización vigente en el momento en que se concreticen los hechos descritos en el presente Artículo.</w:t>
      </w:r>
    </w:p>
    <w:p>
      <w:pPr>
        <w:pStyle w:val="Estilo"/>
      </w:pPr>
      <w:r>
        <w:t/>
      </w:r>
    </w:p>
    <w:p>
      <w:pPr>
        <w:pStyle w:val="Estilo"/>
      </w:pPr>
      <w:r>
        <w:t>ARTÍCULO 147.- Fraude. El Fraude consiste en:</w:t>
      </w:r>
    </w:p>
    <w:p>
      <w:pPr>
        <w:pStyle w:val="Estilo"/>
      </w:pPr>
      <w:r>
        <w:t/>
      </w:r>
    </w:p>
    <w:p>
      <w:pPr>
        <w:pStyle w:val="Estilo"/>
      </w:pPr>
      <w:r>
        <w:t>I. El obtener ilícitamente una cosa o alcanzar un lucro indebido, para sí o para otro, engañando a la víctima o aprovechándose del error o la ignorancia en que se encuentre;</w:t>
      </w:r>
    </w:p>
    <w:p>
      <w:pPr>
        <w:pStyle w:val="Estilo"/>
      </w:pPr>
      <w:r>
        <w:t/>
      </w:r>
    </w:p>
    <w:p>
      <w:pPr>
        <w:pStyle w:val="Estilo"/>
      </w:pPr>
      <w:r>
        <w:t>II. El enajenar por título oneroso alguna cosa, con conocimiento de que no se tiene derecho a disponer legalmente de ella, si se recibió el precio, el alquiler, la cantidad en que la grave, parte de ellos o una ganancia equivalente;</w:t>
      </w:r>
    </w:p>
    <w:p>
      <w:pPr>
        <w:pStyle w:val="Estilo"/>
      </w:pPr>
      <w:r>
        <w:t/>
      </w:r>
    </w:p>
    <w:p>
      <w:pPr>
        <w:pStyle w:val="Estilo"/>
      </w:pPr>
      <w:r>
        <w:t>III. El obtener de otro una cantidad de dinero o cualquier otro lucro, al otorgarle o endosarle a nombre propio o de otro, un documento nominativo, a la orden o al portador, contra una persona supuesta o que el otorgante o endosante sabe que no ha de pagarse;</w:t>
      </w:r>
    </w:p>
    <w:p>
      <w:pPr>
        <w:pStyle w:val="Estilo"/>
      </w:pPr>
      <w:r>
        <w:t/>
      </w:r>
    </w:p>
    <w:p>
      <w:pPr>
        <w:pStyle w:val="Estilo"/>
      </w:pPr>
      <w:r>
        <w:t>IV. El admitir un servicio u obtener alguna cosa en cualquier establecimiento comercial de bienes o de servicios y no pagar el importe que corresponda;</w:t>
      </w:r>
    </w:p>
    <w:p>
      <w:pPr>
        <w:pStyle w:val="Estilo"/>
      </w:pPr>
      <w:r>
        <w:t/>
      </w:r>
    </w:p>
    <w:p>
      <w:pPr>
        <w:pStyle w:val="Estilo"/>
      </w:pPr>
      <w:r>
        <w:t>V. El no hacer la entrega de una cosa mueble, objeto de una compraventa, el que la hubiese vendido, no obstante haber recibido su precio o parte de él, o no devolver su precio cuando el comprador se lo exija, o no entregar la cosa en la cantidad o calidad convenidas;</w:t>
      </w:r>
    </w:p>
    <w:p>
      <w:pPr>
        <w:pStyle w:val="Estilo"/>
      </w:pPr>
      <w:r>
        <w:t/>
      </w:r>
    </w:p>
    <w:p>
      <w:pPr>
        <w:pStyle w:val="Estilo"/>
      </w:pPr>
      <w:r>
        <w:t>VI. El emplear el fabricante, empresario, contratista o constructor de una obra cualquiera, en la construcción de la misma, materiales en calidad o cantidad inferior a la convenida o prometida, o mano de obra de inferior calidad a la estipulada u ofrecida, si han recibido el precio o parte de él;</w:t>
      </w:r>
    </w:p>
    <w:p>
      <w:pPr>
        <w:pStyle w:val="Estilo"/>
      </w:pPr>
      <w:r>
        <w:t/>
      </w:r>
    </w:p>
    <w:p>
      <w:pPr>
        <w:pStyle w:val="Estilo"/>
      </w:pPr>
      <w:r>
        <w:t>VII. El provocar deliberadamente cualquier acontecimiento que pudiere considerarse como fortuito o de fuerza mayor, para liberarse de obligaciones o cobrar fianzas o seguros a favor del inculpado;</w:t>
      </w:r>
    </w:p>
    <w:p>
      <w:pPr>
        <w:pStyle w:val="Estilo"/>
      </w:pPr>
      <w:r>
        <w:t/>
      </w:r>
    </w:p>
    <w:p>
      <w:pPr>
        <w:pStyle w:val="Estilo"/>
      </w:pPr>
      <w:r>
        <w:t>VIII. El obtener dinero, valores, dádivas u obsequios el servidor público del Estado, de un organismo público descentralizado, de una empresa de participación estatal o de cualquier agrupación sindical, al prometer a la víctima un trabajo, un ascenso, un aumento de salario u otras prestaciones en tales organismos, sin cumplir con ello;</w:t>
      </w:r>
    </w:p>
    <w:p>
      <w:pPr>
        <w:pStyle w:val="Estilo"/>
      </w:pPr>
      <w:r>
        <w:t/>
      </w:r>
    </w:p>
    <w:p>
      <w:pPr>
        <w:pStyle w:val="Estilo"/>
      </w:pPr>
      <w:r>
        <w:t>IX. El alterar cuentas o condiciones de los contratos; hacer operaciones o gastos inexistentes o exagerar los reales; ocultar o retener valores o emplearlos indebidamente, el que por cualquier razón tuviere a su cargo la administración o cuidado de bienes ajenos, perjudicando al titular de éstos;</w:t>
      </w:r>
    </w:p>
    <w:p>
      <w:pPr>
        <w:pStyle w:val="Estilo"/>
      </w:pPr>
      <w:r>
        <w:t/>
      </w:r>
    </w:p>
    <w:p>
      <w:pPr>
        <w:pStyle w:val="Estilo"/>
      </w:pPr>
      <w:r>
        <w:t>X. El obtener un beneficio indebido mediante la simulación de un acto jurídico, de un acto o escrito judiciales, o mediante la alteración de elementos de prueba, en perjuicio de otro, y que estén claramente demostrados tales hechos en el procedimiento relativo ante la autoridad judicial; o</w:t>
      </w:r>
    </w:p>
    <w:p>
      <w:pPr>
        <w:pStyle w:val="Estilo"/>
      </w:pPr>
      <w:r>
        <w:t/>
      </w:r>
    </w:p>
    <w:p>
      <w:pPr>
        <w:pStyle w:val="Estilo"/>
      </w:pPr>
      <w:r>
        <w:t>XI. Obtener un lucro indebido o una prestación que no le corresponda a un particular, por utilizar una credencial, identificación o nombramiento que no le pertenezca y que lo acredite como servidor público;</w:t>
      </w:r>
    </w:p>
    <w:p>
      <w:pPr>
        <w:pStyle w:val="Estilo"/>
      </w:pPr>
      <w:r>
        <w:t/>
      </w:r>
    </w:p>
    <w:p>
      <w:pPr>
        <w:pStyle w:val="Estilo"/>
      </w:pPr>
      <w:r>
        <w:t>XII. Causar un perjuicio público o privado por sí o por interpósita persona, al fraccionar, enajenar o comprometerse a enajenar, la propiedad, la posesión o cualquier derecho sobre un lote de terreno urbano o rústico, propio o ajeno, con o sin construcciones, sin el previo permiso de las autoridades competentes, o cuando existiendo éste no se hayan satisfecho los requisitos en tal permiso señalados; </w:t>
      </w:r>
    </w:p>
    <w:p>
      <w:pPr>
        <w:pStyle w:val="Estilo"/>
      </w:pPr>
      <w:r>
        <w:t/>
      </w:r>
    </w:p>
    <w:p>
      <w:pPr>
        <w:pStyle w:val="Estilo"/>
      </w:pPr>
      <w:r>
        <w:t>(REFORMADO, P.O. 8 DE AGOSTO DE 2016)</w:t>
      </w:r>
    </w:p>
    <w:p>
      <w:pPr>
        <w:pStyle w:val="Estilo"/>
      </w:pPr>
      <w:r>
        <w:t>Al responsable de Fraude se le aplicarán de:</w:t>
      </w:r>
    </w:p>
    <w:p>
      <w:pPr>
        <w:pStyle w:val="Estilo"/>
      </w:pPr>
      <w:r>
        <w:t/>
      </w:r>
    </w:p>
    <w:p>
      <w:pPr>
        <w:pStyle w:val="Estilo"/>
      </w:pPr>
      <w:r>
        <w:t>I. 6 Meses a 2 años de prisión y de 15 a 100 días multa, y al pago total de la reparación de los daños y perjuicios ocasionados, cuando el valor de la afectación patrimonial no exceda de cien veces el valor diario de la Unidad de Medida y Actualización;</w:t>
      </w:r>
    </w:p>
    <w:p>
      <w:pPr>
        <w:pStyle w:val="Estilo"/>
      </w:pPr>
      <w:r>
        <w:t/>
      </w:r>
    </w:p>
    <w:p>
      <w:pPr>
        <w:pStyle w:val="Estilo"/>
      </w:pPr>
      <w:r>
        <w:t>II. 2 a 4 años de prisión y de 100 a 150 días multa, y al pago total de la reparación de los daños y perjuicios ocasionados, cuando el valor de la afectación patrimonial exceda de cien veces el valor diario de la Unidad de Medida y Actualización, pero no de trescientas; o</w:t>
      </w:r>
    </w:p>
    <w:p>
      <w:pPr>
        <w:pStyle w:val="Estilo"/>
      </w:pPr>
      <w:r>
        <w:t/>
      </w:r>
    </w:p>
    <w:p>
      <w:pPr>
        <w:pStyle w:val="Estilo"/>
      </w:pPr>
      <w:r>
        <w:t>III. 4 a 10 años de prisión y de 150 a 200 días multa, y al pago total de la reparación de los daños y perjuicios ocasionados, cuando el valor de la afectación patrimonial exceda de trescientas veces el valor diario de la Unidad de Medida y Actualización.</w:t>
      </w:r>
    </w:p>
    <w:p>
      <w:pPr>
        <w:pStyle w:val="Estilo"/>
      </w:pPr>
      <w:r>
        <w:t/>
      </w:r>
    </w:p>
    <w:p>
      <w:pPr>
        <w:pStyle w:val="Estilo"/>
      </w:pPr>
      <w:r>
        <w:t>(REFORMADO, P.O. 8 DE AGOSTO DE 2016)</w:t>
      </w:r>
    </w:p>
    <w:p>
      <w:pPr>
        <w:pStyle w:val="Estilo"/>
      </w:pPr>
      <w:r>
        <w:t>La valoración que se haga de la afectación patrimonial tomará en consideración el valor diario de la Unidad de Medida y Actualización vigente en el momento en que se concreticen los hechos descritos en el presente Artículo.</w:t>
      </w:r>
    </w:p>
    <w:p>
      <w:pPr>
        <w:pStyle w:val="Estilo"/>
      </w:pPr>
      <w:r>
        <w:t/>
      </w:r>
    </w:p>
    <w:p>
      <w:pPr>
        <w:pStyle w:val="Estilo"/>
      </w:pPr>
      <w:r>
        <w:t>ARTÍCULO 148.- Usura. La Usura consiste en:</w:t>
      </w:r>
    </w:p>
    <w:p>
      <w:pPr>
        <w:pStyle w:val="Estilo"/>
      </w:pPr>
      <w:r>
        <w:t/>
      </w:r>
    </w:p>
    <w:p>
      <w:pPr>
        <w:pStyle w:val="Estilo"/>
      </w:pPr>
      <w:r>
        <w:t>I. Obtener para sí o para otro, al celebrar un acto jurídico de carácter económico, independientemente de su naturaleza, un interés convencional evidente o encubierto, que exceda a un treinta y siete por ciento anual; o</w:t>
      </w:r>
    </w:p>
    <w:p>
      <w:pPr>
        <w:pStyle w:val="Estilo"/>
      </w:pPr>
      <w:r>
        <w:t/>
      </w:r>
    </w:p>
    <w:p>
      <w:pPr>
        <w:pStyle w:val="Estilo"/>
      </w:pPr>
      <w:r>
        <w:t>II. Obtener del deudor o sus garantes, al celebrar un acto jurídico accesorio derivado del negocio principal, un interés evidente o encubierto, que por sí o sumado al principal exceda a un treinta y siete por ciento anual.</w:t>
      </w:r>
    </w:p>
    <w:p>
      <w:pPr>
        <w:pStyle w:val="Estilo"/>
      </w:pPr>
      <w:r>
        <w:t/>
      </w:r>
    </w:p>
    <w:p>
      <w:pPr>
        <w:pStyle w:val="Estilo"/>
      </w:pPr>
      <w:r>
        <w:t>Al responsable del delito de usura se le aplicarán de 2 a 8 años de prisión y de 25 a 250 días multa, y al pago total de la reparación de los daños y perjuicios ocasionados.</w:t>
      </w:r>
    </w:p>
    <w:p>
      <w:pPr>
        <w:pStyle w:val="Estilo"/>
      </w:pPr>
      <w:r>
        <w:t/>
      </w:r>
    </w:p>
    <w:p>
      <w:pPr>
        <w:pStyle w:val="Estilo"/>
      </w:pPr>
      <w:r>
        <w:t>ARTÍCULO 149.- Extorsión. La Extorsión consiste en la obtención de un lucro para sí o para otro, causando un perjuicio patrimonial a la víctima, al obligarlo, sin derecho, mediante uso de la fuerza física o moral, a hacer, tolerar o dejar de hacer algo.</w:t>
      </w:r>
    </w:p>
    <w:p>
      <w:pPr>
        <w:pStyle w:val="Estilo"/>
      </w:pPr>
      <w:r>
        <w:t/>
      </w:r>
    </w:p>
    <w:p>
      <w:pPr>
        <w:pStyle w:val="Estilo"/>
      </w:pPr>
      <w:r>
        <w:t>Al responsable de Extorsión se le aplicarán, además de la pena de decomiso, de:</w:t>
      </w:r>
    </w:p>
    <w:p>
      <w:pPr>
        <w:pStyle w:val="Estilo"/>
      </w:pPr>
      <w:r>
        <w:t/>
      </w:r>
    </w:p>
    <w:p>
      <w:pPr>
        <w:pStyle w:val="Estilo"/>
      </w:pPr>
      <w:r>
        <w:t>I. 4 a 10 años de prisión y de 50 a 350 días multa, y al pago total de la reparación de los daños y perjuicios ocasionados;</w:t>
      </w:r>
    </w:p>
    <w:p>
      <w:pPr>
        <w:pStyle w:val="Estilo"/>
      </w:pPr>
      <w:r>
        <w:t/>
      </w:r>
    </w:p>
    <w:p>
      <w:pPr>
        <w:pStyle w:val="Estilo"/>
      </w:pPr>
      <w:r>
        <w:t>II. 7 a 13 años de prisión y de 75 a 400 días multa, y al pago total de la reparación de los daños y perjuicios ocasionados, si se comete:</w:t>
      </w:r>
    </w:p>
    <w:p>
      <w:pPr>
        <w:pStyle w:val="Estilo"/>
      </w:pPr>
      <w:r>
        <w:t/>
      </w:r>
    </w:p>
    <w:p>
      <w:pPr>
        <w:pStyle w:val="Estilo"/>
      </w:pPr>
      <w:r>
        <w:t>a) En contra de adulto mayor de sesenta años de edad;</w:t>
      </w:r>
    </w:p>
    <w:p>
      <w:pPr>
        <w:pStyle w:val="Estilo"/>
      </w:pPr>
      <w:r>
        <w:t/>
      </w:r>
    </w:p>
    <w:p>
      <w:pPr>
        <w:pStyle w:val="Estilo"/>
      </w:pPr>
      <w:r>
        <w:t>b) Utilizando como medio comisivo la vía telefónica, el correo electrónico o cualquier otro medio de comunicación electrónica; o</w:t>
      </w:r>
    </w:p>
    <w:p>
      <w:pPr>
        <w:pStyle w:val="Estilo"/>
      </w:pPr>
      <w:r>
        <w:t/>
      </w:r>
    </w:p>
    <w:p>
      <w:pPr>
        <w:pStyle w:val="Estilo"/>
      </w:pPr>
      <w:r>
        <w:t>c) Desde un Centro de Reeducación Social independientemente de la pena por la que se encuentre recluido.</w:t>
      </w:r>
    </w:p>
    <w:p>
      <w:pPr>
        <w:pStyle w:val="Estilo"/>
      </w:pPr>
      <w:r>
        <w:t/>
      </w:r>
    </w:p>
    <w:p>
      <w:pPr>
        <w:pStyle w:val="Estilo"/>
      </w:pPr>
      <w:r>
        <w:t>III. 10 a 16 años de prisión y de 125 a 500 días multa, y al pago total de la reparación de los daños y perjuicios ocasionados, si se realiza por:</w:t>
      </w:r>
    </w:p>
    <w:p>
      <w:pPr>
        <w:pStyle w:val="Estilo"/>
      </w:pPr>
      <w:r>
        <w:t/>
      </w:r>
    </w:p>
    <w:p>
      <w:pPr>
        <w:pStyle w:val="Estilo"/>
      </w:pPr>
      <w:r>
        <w:t>a) Una asociación delictuosa u ostentarse como miembro de ésta; para los efectos de este inciso, se entenderá como asociación delictuosa toda aquella agrupación o banda de tres o más personas con propósito de delinquir;</w:t>
      </w:r>
    </w:p>
    <w:p>
      <w:pPr>
        <w:pStyle w:val="Estilo"/>
      </w:pPr>
      <w:r>
        <w:t/>
      </w:r>
    </w:p>
    <w:p>
      <w:pPr>
        <w:pStyle w:val="Estilo"/>
      </w:pPr>
      <w:r>
        <w:t>b) Servidor público o ex servidor público; o</w:t>
      </w:r>
    </w:p>
    <w:p>
      <w:pPr>
        <w:pStyle w:val="Estilo"/>
      </w:pPr>
      <w:r>
        <w:t/>
      </w:r>
    </w:p>
    <w:p>
      <w:pPr>
        <w:pStyle w:val="Estilo"/>
      </w:pPr>
      <w:r>
        <w:t>c) Miembro o ex miembro de algún cuerpo policial o de seguridad privada, aunque la empresa de seguridad privada no se hubiere registrado.</w:t>
      </w:r>
    </w:p>
    <w:p>
      <w:pPr>
        <w:pStyle w:val="Estilo"/>
      </w:pPr>
      <w:r>
        <w:t/>
      </w:r>
    </w:p>
    <w:p>
      <w:pPr>
        <w:pStyle w:val="Estilo"/>
      </w:pPr>
      <w:r>
        <w:t>En su caso, si procede se hará la destitución del empleo, cargo o comisión y la inhabilitación de uno a cinco años para desempeñar cualquier cargo como servidor público.</w:t>
      </w:r>
    </w:p>
    <w:p>
      <w:pPr>
        <w:pStyle w:val="Estilo"/>
      </w:pPr>
      <w:r>
        <w:t/>
      </w:r>
    </w:p>
    <w:p>
      <w:pPr>
        <w:pStyle w:val="Estilo"/>
      </w:pPr>
      <w:r>
        <w:t>ARTÍCULO 150.- Despojo. El Despojo consiste en:</w:t>
      </w:r>
    </w:p>
    <w:p>
      <w:pPr>
        <w:pStyle w:val="Estilo"/>
      </w:pPr>
      <w:r>
        <w:t/>
      </w:r>
    </w:p>
    <w:p>
      <w:pPr>
        <w:pStyle w:val="Estilo"/>
      </w:pPr>
      <w:r>
        <w:t>I. Ocupar de propia autoridad, por medio de la violencia física o furtivamente, de la amenaza o del engaño, un inmueble ajeno o hacer uso de él, o de un derecho real que no le pertenezca, con perjuicio patrimonial de alguien; o impedir materialmente el disfrute de tal bien inmueble o derecho real, con perjuicio patrimonial de alguien;</w:t>
      </w:r>
    </w:p>
    <w:p>
      <w:pPr>
        <w:pStyle w:val="Estilo"/>
      </w:pPr>
      <w:r>
        <w:t/>
      </w:r>
    </w:p>
    <w:p>
      <w:pPr>
        <w:pStyle w:val="Estilo"/>
      </w:pPr>
      <w:r>
        <w:t>II. Ocupar un inmueble propio que se halle en poder de otra persona por alguna causa legítima, o ejercer actos de dominio que lesionen los derechos patrimoniales del legítimo ocupante;</w:t>
      </w:r>
    </w:p>
    <w:p>
      <w:pPr>
        <w:pStyle w:val="Estilo"/>
      </w:pPr>
      <w:r>
        <w:t/>
      </w:r>
    </w:p>
    <w:p>
      <w:pPr>
        <w:pStyle w:val="Estilo"/>
      </w:pPr>
      <w:r>
        <w:t>III. Alterar términos o linderos de predios, o cualquier clase de señales o mojoneras, destinadas a fijar los límites de predios contiguos, tanto de dominio privado como de dominio público;</w:t>
      </w:r>
    </w:p>
    <w:p>
      <w:pPr>
        <w:pStyle w:val="Estilo"/>
      </w:pPr>
      <w:r>
        <w:t/>
      </w:r>
    </w:p>
    <w:p>
      <w:pPr>
        <w:pStyle w:val="Estilo"/>
      </w:pPr>
      <w:r>
        <w:t>IV. Desviar o hacer uso de las aguas propias o ajenas, en los casos en que la ley no lo permita, o hacer uso de un derecho real sobre aguas que no le pertenezcan, con perjuicio patrimonial de alguien.</w:t>
      </w:r>
    </w:p>
    <w:p>
      <w:pPr>
        <w:pStyle w:val="Estilo"/>
      </w:pPr>
      <w:r>
        <w:t/>
      </w:r>
    </w:p>
    <w:p>
      <w:pPr>
        <w:pStyle w:val="Estilo"/>
      </w:pPr>
      <w:r>
        <w:t>V. Ocupar de propia autoridad, por medio de la violencia física, furtivamente, de la amenaza o del engaño, instalaciones de una institución pública o privada destinada a prestar servicios públicos y se impida su prestación.</w:t>
      </w:r>
    </w:p>
    <w:p>
      <w:pPr>
        <w:pStyle w:val="Estilo"/>
      </w:pPr>
      <w:r>
        <w:t/>
      </w:r>
    </w:p>
    <w:p>
      <w:pPr>
        <w:pStyle w:val="Estilo"/>
      </w:pPr>
      <w:r>
        <w:t>(REFORMADO, P.O. 8 DE AGOSTO DE 2016)</w:t>
      </w:r>
    </w:p>
    <w:p>
      <w:pPr>
        <w:pStyle w:val="Estilo"/>
      </w:pPr>
      <w:r>
        <w:t>Al responsable del Despojo se le aplicarán:</w:t>
      </w:r>
    </w:p>
    <w:p>
      <w:pPr>
        <w:pStyle w:val="Estilo"/>
      </w:pPr>
      <w:r>
        <w:t/>
      </w:r>
    </w:p>
    <w:p>
      <w:pPr>
        <w:pStyle w:val="Estilo"/>
      </w:pPr>
      <w:r>
        <w:t>I. De 1 a 2 años de prisión y de 15 a 100 días multa, y al pago total de la reparación de los daños y perjuicios ocasionados, cuando el valor de lo despojado no exceda de tres mil setecientas cincuenta veces el valor diario de la Unidad de Medida y Actualización;</w:t>
      </w:r>
    </w:p>
    <w:p>
      <w:pPr>
        <w:pStyle w:val="Estilo"/>
      </w:pPr>
      <w:r>
        <w:t/>
      </w:r>
    </w:p>
    <w:p>
      <w:pPr>
        <w:pStyle w:val="Estilo"/>
      </w:pPr>
      <w:r>
        <w:t>II. De 2 a 4 años de prisión y de 100 a 150 días multa, y al pago total de la reparación de los daños y perjuicios ocasionados, cuando el valor de lo despojado exceda de tres mil setecientas cincuenta veces el valor diario de la Unidad de Medida y Actualización, pero no de ocho mil; o</w:t>
      </w:r>
    </w:p>
    <w:p>
      <w:pPr>
        <w:pStyle w:val="Estilo"/>
      </w:pPr>
      <w:r>
        <w:t/>
      </w:r>
    </w:p>
    <w:p>
      <w:pPr>
        <w:pStyle w:val="Estilo"/>
      </w:pPr>
      <w:r>
        <w:t>III. De 4 a 6 años de prisión y de 150 a 200 días multa, y al pago total de la reparación de los daños y perjuicios ocasionados, cuando el valor de lo despojado exceda de ocho mil veces el valor diario de la Unidad de Medida y Actualización.</w:t>
      </w:r>
    </w:p>
    <w:p>
      <w:pPr>
        <w:pStyle w:val="Estilo"/>
      </w:pPr>
      <w:r>
        <w:t/>
      </w:r>
    </w:p>
    <w:p>
      <w:pPr>
        <w:pStyle w:val="Estilo"/>
      </w:pPr>
      <w:r>
        <w:t>Se aplicará la misma penalidad en los casos a que se refiere la Fracción V, de este Artículo.</w:t>
      </w:r>
    </w:p>
    <w:p>
      <w:pPr>
        <w:pStyle w:val="Estilo"/>
      </w:pPr>
      <w:r>
        <w:t/>
      </w:r>
    </w:p>
    <w:p>
      <w:pPr>
        <w:pStyle w:val="Estilo"/>
      </w:pPr>
      <w:r>
        <w:t>ARTÍCULO 151.- Daño en las cosas doloso. El Daño en las Cosas Doloso consiste en la destrucción o deterioro de cosa ajena o propia, en perjuicio de otro, por utilización de cualquier medio. </w:t>
      </w:r>
    </w:p>
    <w:p>
      <w:pPr>
        <w:pStyle w:val="Estilo"/>
      </w:pPr>
      <w:r>
        <w:t/>
      </w:r>
    </w:p>
    <w:p>
      <w:pPr>
        <w:pStyle w:val="Estilo"/>
      </w:pPr>
      <w:r>
        <w:t>(REFORMADO, P.O. 8 DE AGOSTO DE 2016)</w:t>
      </w:r>
    </w:p>
    <w:p>
      <w:pPr>
        <w:pStyle w:val="Estilo"/>
      </w:pPr>
      <w:r>
        <w:t>Al responsable de Daño en las Cosas Doloso se le aplicarán:</w:t>
      </w:r>
    </w:p>
    <w:p>
      <w:pPr>
        <w:pStyle w:val="Estilo"/>
      </w:pPr>
      <w:r>
        <w:t/>
      </w:r>
    </w:p>
    <w:p>
      <w:pPr>
        <w:pStyle w:val="Estilo"/>
      </w:pPr>
      <w:r>
        <w:t>I. De 6 meses a 2 años de prisión y de 15 a 100 días multa, y al pago total de la reparación de los daños y perjuicios ocasionados, cuando el valor de lo dañado no exceda de cien veces el valor diario de la Unidad de Medida y Actualización;</w:t>
      </w:r>
    </w:p>
    <w:p>
      <w:pPr>
        <w:pStyle w:val="Estilo"/>
      </w:pPr>
      <w:r>
        <w:t/>
      </w:r>
    </w:p>
    <w:p>
      <w:pPr>
        <w:pStyle w:val="Estilo"/>
      </w:pPr>
      <w:r>
        <w:t>II. De 2 a 4 años de prisión y de 100 a 150 días multa, y al pago total de la reparación de los daños y perjuicios ocasionados, cuando el valor de lo dañado exceda de cien veces el valor diario de la Unidad de Medida y Actualización, pero no de trescientas; o</w:t>
      </w:r>
    </w:p>
    <w:p>
      <w:pPr>
        <w:pStyle w:val="Estilo"/>
      </w:pPr>
      <w:r>
        <w:t/>
      </w:r>
    </w:p>
    <w:p>
      <w:pPr>
        <w:pStyle w:val="Estilo"/>
      </w:pPr>
      <w:r>
        <w:t>III. De 4 a 10 años de prisión y de 150 a 200 días multa, y al pago total de la reparación de los daños y perjuicios ocasionados, cuando el valor de lo dañado exceda de trescientas veces el valor diario de la Unidad de Medida y Actualización.</w:t>
      </w:r>
    </w:p>
    <w:p>
      <w:pPr>
        <w:pStyle w:val="Estilo"/>
      </w:pPr>
      <w:r>
        <w:t/>
      </w:r>
    </w:p>
    <w:p>
      <w:pPr>
        <w:pStyle w:val="Estilo"/>
      </w:pPr>
      <w:r>
        <w:t>(REFORMADO, P.O. 8 DE AGOSTO DE 2016)</w:t>
      </w:r>
    </w:p>
    <w:p>
      <w:pPr>
        <w:pStyle w:val="Estilo"/>
      </w:pPr>
      <w:r>
        <w:t>La valoración que se haga de lo dañado tomará en consideración el valor diario de la Unidad de Medida y Actualización vigente en el momento en que se concretice el hecho descrito en el presente Artículo.</w:t>
      </w:r>
    </w:p>
    <w:p>
      <w:pPr>
        <w:pStyle w:val="Estilo"/>
      </w:pPr>
      <w:r>
        <w:t/>
      </w:r>
    </w:p>
    <w:p>
      <w:pPr>
        <w:pStyle w:val="Estilo"/>
      </w:pPr>
      <w:r>
        <w:t>ARTÍCULO 152.- Aumento de sanción. La punibilidad establecida en el Artículo anterior se aumentará hasta una mitad más respecto de los mínimos y máximos señalados:</w:t>
      </w:r>
    </w:p>
    <w:p>
      <w:pPr>
        <w:pStyle w:val="Estilo"/>
      </w:pPr>
      <w:r>
        <w:t/>
      </w:r>
    </w:p>
    <w:p>
      <w:pPr>
        <w:pStyle w:val="Estilo"/>
      </w:pPr>
      <w:r>
        <w:t>I. Si el daño se causa en bienes con valor científico, artístico o destinados al servicio público;</w:t>
      </w:r>
    </w:p>
    <w:p>
      <w:pPr>
        <w:pStyle w:val="Estilo"/>
      </w:pPr>
      <w:r>
        <w:t/>
      </w:r>
    </w:p>
    <w:p>
      <w:pPr>
        <w:pStyle w:val="Estilo"/>
      </w:pPr>
      <w:r>
        <w:t>II. Si se utiliza para la destrucción o deterioro de los bienes inundación, incendio o explosión; o</w:t>
      </w:r>
    </w:p>
    <w:p>
      <w:pPr>
        <w:pStyle w:val="Estilo"/>
      </w:pPr>
      <w:r>
        <w:t/>
      </w:r>
    </w:p>
    <w:p>
      <w:pPr>
        <w:pStyle w:val="Estilo"/>
      </w:pPr>
      <w:r>
        <w:t>III. Si el daño se causa en forma total o parcial respecto de programas, archivos, bases de datos o cualquier otro elemento intangible contenido en sistemas o redes de computadoras, soportes lógicos o cualquier medio magnético.</w:t>
      </w:r>
    </w:p>
    <w:p>
      <w:pPr>
        <w:pStyle w:val="Estilo"/>
      </w:pPr>
      <w:r>
        <w:t/>
      </w:r>
    </w:p>
    <w:p>
      <w:pPr>
        <w:pStyle w:val="Estilo"/>
      </w:pPr>
      <w:r>
        <w:t/>
      </w:r>
    </w:p>
    <w:p>
      <w:pPr>
        <w:pStyle w:val="Estilo"/>
      </w:pPr>
      <w:r>
        <w:t>CAPÍTULO VI</w:t>
      </w:r>
    </w:p>
    <w:p>
      <w:pPr>
        <w:pStyle w:val="Estilo"/>
      </w:pPr>
      <w:r>
        <w:t/>
      </w:r>
    </w:p>
    <w:p>
      <w:pPr>
        <w:pStyle w:val="Estilo"/>
      </w:pPr>
      <w:r>
        <w:t>Tipos Penales Protectores de la Estética Urbana</w:t>
      </w:r>
    </w:p>
    <w:p>
      <w:pPr>
        <w:pStyle w:val="Estilo"/>
      </w:pPr>
      <w:r>
        <w:t/>
      </w:r>
    </w:p>
    <w:p>
      <w:pPr>
        <w:pStyle w:val="Estilo"/>
      </w:pPr>
      <w:r>
        <w:t>ARTÍCULO 153.- Atentados a la estética urbana. Los Atentados a la Estética Urbana consisten en la afectación, no sólo material, sino visual, de bienes inmuebles o muebles, públicos o privados, provocada por pintas, escrituras, dibujos, signos, tallones y/o gráficos de cualquier tipo, que modifiquen o alteren ostensiblemente su estructura o presentación originales.</w:t>
      </w:r>
    </w:p>
    <w:p>
      <w:pPr>
        <w:pStyle w:val="Estilo"/>
      </w:pPr>
      <w:r>
        <w:t/>
      </w:r>
    </w:p>
    <w:p>
      <w:pPr>
        <w:pStyle w:val="Estilo"/>
      </w:pPr>
      <w:r>
        <w:t>Al responsable de Atentados a la Estética Urbana se le aplicarán de 3 meses a 2 años de prisión y de 15 a 30 días multa, y al pago de la reparación de los daños y perjuicios ocasionados.</w:t>
      </w:r>
    </w:p>
    <w:p>
      <w:pPr>
        <w:pStyle w:val="Estilo"/>
      </w:pPr>
      <w:r>
        <w:t/>
      </w:r>
    </w:p>
    <w:p>
      <w:pPr>
        <w:pStyle w:val="Estilo"/>
      </w:pPr>
      <w:r>
        <w:t>ARTÍCULO 154.- Excepción electoral. Tratándose de propaganda o promoción de partidos o grupos políticos, se estará a lo dispuesto por la legislación electoral del Estado.</w:t>
      </w:r>
    </w:p>
    <w:p>
      <w:pPr>
        <w:pStyle w:val="Estilo"/>
      </w:pPr>
      <w:r>
        <w:t/>
      </w:r>
    </w:p>
    <w:p>
      <w:pPr>
        <w:pStyle w:val="Estilo"/>
      </w:pPr>
      <w:r>
        <w:t/>
      </w:r>
    </w:p>
    <w:p>
      <w:pPr>
        <w:pStyle w:val="Estilo"/>
      </w:pPr>
      <w:r>
        <w:t>CAPÍTULO VII</w:t>
      </w:r>
    </w:p>
    <w:p>
      <w:pPr>
        <w:pStyle w:val="Estilo"/>
      </w:pPr>
      <w:r>
        <w:t/>
      </w:r>
    </w:p>
    <w:p>
      <w:pPr>
        <w:pStyle w:val="Estilo"/>
      </w:pPr>
      <w:r>
        <w:t>Tipos Penales Protectores del Desarrollo Urbano</w:t>
      </w:r>
    </w:p>
    <w:p>
      <w:pPr>
        <w:pStyle w:val="Estilo"/>
      </w:pPr>
      <w:r>
        <w:t/>
      </w:r>
    </w:p>
    <w:p>
      <w:pPr>
        <w:pStyle w:val="Estilo"/>
      </w:pPr>
      <w:r>
        <w:t>ARTÍCULO 155.- Atentados al desarrollo urbano ordenado. Los Atentados al Desarrollo Urbano Ordenado consisten en:</w:t>
      </w:r>
    </w:p>
    <w:p>
      <w:pPr>
        <w:pStyle w:val="Estilo"/>
      </w:pPr>
      <w:r>
        <w:t/>
      </w:r>
    </w:p>
    <w:p>
      <w:pPr>
        <w:pStyle w:val="Estilo"/>
      </w:pPr>
      <w:r>
        <w:t>I. Fraccionar o dividir en lotes un predio rústico o urbano, propio o ajeno, sin contar con el permiso de la autoridad administrativa correspondiente, estatal o municipal, o sin atender los lineamientos o especificaciones del permiso que se haya obtenido, con el objeto de transferir la propiedad, la posesión o cualquier otro derecho relacionado con los lotes objeto de división;</w:t>
      </w:r>
    </w:p>
    <w:p>
      <w:pPr>
        <w:pStyle w:val="Estilo"/>
      </w:pPr>
      <w:r>
        <w:t/>
      </w:r>
    </w:p>
    <w:p>
      <w:pPr>
        <w:pStyle w:val="Estilo"/>
      </w:pPr>
      <w:r>
        <w:t>II. Comercializar lotes, rústicos o urbanos, que hayan sido fraccionados o divididos sin contar con el permiso de la autoridad administrativa correspondiente, estatal o municipal, o sin haber atendido los lineamientos o especificaciones del permiso que se haya obtenido;</w:t>
      </w:r>
    </w:p>
    <w:p>
      <w:pPr>
        <w:pStyle w:val="Estilo"/>
      </w:pPr>
      <w:r>
        <w:t/>
      </w:r>
    </w:p>
    <w:p>
      <w:pPr>
        <w:pStyle w:val="Estilo"/>
      </w:pPr>
      <w:r>
        <w:t>III. Facilitar la ocupación de lotes, rústicos o urbanos, sin haberse regularizado o realizado los trámites necesarios para la debida prestación de los servicios públicos, a cargo de las autoridades administrativas o municipales correspondientes;</w:t>
      </w:r>
    </w:p>
    <w:p>
      <w:pPr>
        <w:pStyle w:val="Estilo"/>
      </w:pPr>
      <w:r>
        <w:t/>
      </w:r>
    </w:p>
    <w:p>
      <w:pPr>
        <w:pStyle w:val="Estilo"/>
      </w:pPr>
      <w:r>
        <w:t>IV. Expedir el servidor público licencia o permiso de uso de suelo, u ordenar la prestación de servicios públicos en lotes de terreno, rústicos o urbanos, previamente fraccionados o divididos, sin haberse cubierto los requisitos que la ley de la materia exige, o los expida sin tener la facultad legal para ello; o</w:t>
      </w:r>
    </w:p>
    <w:p>
      <w:pPr>
        <w:pStyle w:val="Estilo"/>
      </w:pPr>
      <w:r>
        <w:t/>
      </w:r>
    </w:p>
    <w:p>
      <w:pPr>
        <w:pStyle w:val="Estilo"/>
      </w:pPr>
      <w:r>
        <w:t>V. Realizar, directamente o por medio de un tercero, obras de urbanización o edificación de fraccionamientos, condominios o desarrollos especiales, sin respetar las restricciones establecidas en la constancia de compatibilidad urbanística, cuando:</w:t>
      </w:r>
    </w:p>
    <w:p>
      <w:pPr>
        <w:pStyle w:val="Estilo"/>
      </w:pPr>
      <w:r>
        <w:t/>
      </w:r>
    </w:p>
    <w:p>
      <w:pPr>
        <w:pStyle w:val="Estilo"/>
      </w:pPr>
      <w:r>
        <w:t>a) Estén ubicadas en discontinuidades geológicas, márgenes de ríos o arroyos, zonas de restricción de líneas de alta tensión de energía eléctrica, oleoductos o poliductos, o bien, zonas inundables, de deslaves o derrumbes;</w:t>
      </w:r>
    </w:p>
    <w:p>
      <w:pPr>
        <w:pStyle w:val="Estilo"/>
      </w:pPr>
      <w:r>
        <w:t/>
      </w:r>
    </w:p>
    <w:p>
      <w:pPr>
        <w:pStyle w:val="Estilo"/>
      </w:pPr>
      <w:r>
        <w:t>b) Generen inestabilidad en laderas, zonas de pozos, cavernas, minas, o de derechos de vía de carreteras o ferrocarril; o</w:t>
      </w:r>
    </w:p>
    <w:p>
      <w:pPr>
        <w:pStyle w:val="Estilo"/>
      </w:pPr>
      <w:r>
        <w:t/>
      </w:r>
    </w:p>
    <w:p>
      <w:pPr>
        <w:pStyle w:val="Estilo"/>
      </w:pPr>
      <w:r>
        <w:t>c) Estén ubicadas en zonas bajo la influencia de depósitos de residuos peligrosos, confinamiento de desechos industriales o rellenos sanitarios.</w:t>
      </w:r>
    </w:p>
    <w:p>
      <w:pPr>
        <w:pStyle w:val="Estilo"/>
      </w:pPr>
      <w:r>
        <w:t/>
      </w:r>
    </w:p>
    <w:p>
      <w:pPr>
        <w:pStyle w:val="Estilo"/>
      </w:pPr>
      <w:r>
        <w:t>Al responsable de Atentados al Desarrollo Urbano Ordenado se le aplicarán de 5 a 15 años de prisión y de 300 a 500 días multa, y al pago de la reparación de los daños y perjuicios ocasionados.</w:t>
      </w:r>
    </w:p>
    <w:p>
      <w:pPr>
        <w:pStyle w:val="Estilo"/>
      </w:pPr>
      <w:r>
        <w:t/>
      </w:r>
    </w:p>
    <w:p>
      <w:pPr>
        <w:pStyle w:val="Estilo"/>
      </w:pPr>
      <w:r>
        <w:t/>
      </w:r>
    </w:p>
    <w:p>
      <w:pPr>
        <w:pStyle w:val="Estilo"/>
      </w:pPr>
      <w:r>
        <w:t>CAPÍTULO VIII</w:t>
      </w:r>
    </w:p>
    <w:p>
      <w:pPr>
        <w:pStyle w:val="Estilo"/>
      </w:pPr>
      <w:r>
        <w:t/>
      </w:r>
    </w:p>
    <w:p>
      <w:pPr>
        <w:pStyle w:val="Estilo"/>
      </w:pPr>
      <w:r>
        <w:t>Tipos Penales Protectores del Ejercicio Profesional</w:t>
      </w:r>
    </w:p>
    <w:p>
      <w:pPr>
        <w:pStyle w:val="Estilo"/>
      </w:pPr>
      <w:r>
        <w:t/>
      </w:r>
    </w:p>
    <w:p>
      <w:pPr>
        <w:pStyle w:val="Estilo"/>
      </w:pPr>
      <w:r>
        <w:t>ARTÍCULO 156.- Responsabilidad técnica y profesional. La Responsabilidad Técnica y Profesional consiste en el incumplimiento de las obligaciones sobre la materia correspondiente, a cargo de profesionistas o técnicos y sus auxiliares, cuando provoquen daño o afectación en otra persona.</w:t>
      </w:r>
    </w:p>
    <w:p>
      <w:pPr>
        <w:pStyle w:val="Estilo"/>
      </w:pPr>
      <w:r>
        <w:t/>
      </w:r>
    </w:p>
    <w:p>
      <w:pPr>
        <w:pStyle w:val="Estilo"/>
      </w:pPr>
      <w:r>
        <w:t>Al responsable de la comisión de la presente figura típica se le aplicarán de 6 meses a 3 años de prisión, de 10 a 50 días multa, al pago total de la reparación de los daños y perjuicios ocasionados, y suspensión del ejercicio profesional correspondiente de 6 meses a 1 año.</w:t>
      </w:r>
    </w:p>
    <w:p>
      <w:pPr>
        <w:pStyle w:val="Estilo"/>
      </w:pPr>
      <w:r>
        <w:t/>
      </w:r>
    </w:p>
    <w:p>
      <w:pPr>
        <w:pStyle w:val="Estilo"/>
      </w:pPr>
      <w:r>
        <w:t>ARTÍCULO 157.- Responsabilidad profesional médica. La Responsabilidad Profesional Médica consiste en:</w:t>
      </w:r>
    </w:p>
    <w:p>
      <w:pPr>
        <w:pStyle w:val="Estilo"/>
      </w:pPr>
      <w:r>
        <w:t/>
      </w:r>
    </w:p>
    <w:p>
      <w:pPr>
        <w:pStyle w:val="Estilo"/>
      </w:pPr>
      <w:r>
        <w:t>(REFORMADA, P.O. 2 DE FEBRERO DE 2015)</w:t>
      </w:r>
    </w:p>
    <w:p>
      <w:pPr>
        <w:pStyle w:val="Estilo"/>
      </w:pPr>
      <w:r>
        <w:t>I. Otorgar responsiva para hacerse cargo de la atención de algún lesionado o persona afectada de su salud, y abandonarlo en su tratamiento sin causa justificada, o no cumplir con las obligaciones que al respecto se establecen en la normatividad aplicable, respecto de las víctimas de hechos punibles;</w:t>
      </w:r>
    </w:p>
    <w:p>
      <w:pPr>
        <w:pStyle w:val="Estilo"/>
      </w:pPr>
      <w:r>
        <w:t/>
      </w:r>
    </w:p>
    <w:p>
      <w:pPr>
        <w:pStyle w:val="Estilo"/>
      </w:pPr>
      <w:r>
        <w:t>II. No recabar la autorización del paciente o de la persona que deba otorgarla, salvo en los casos de urgencia debidamente comprobada, cuando se trate de practicar alguna operación quirúrgica que por su naturaleza ponga en peligro la vida del enfermo, cause pérdida de un miembro o ataque la integridad de una función vital;</w:t>
      </w:r>
    </w:p>
    <w:p>
      <w:pPr>
        <w:pStyle w:val="Estilo"/>
      </w:pPr>
      <w:r>
        <w:t/>
      </w:r>
    </w:p>
    <w:p>
      <w:pPr>
        <w:pStyle w:val="Estilo"/>
      </w:pPr>
      <w:r>
        <w:t>III. Practicar una intervención quirúrgica innecesaria;</w:t>
      </w:r>
    </w:p>
    <w:p>
      <w:pPr>
        <w:pStyle w:val="Estilo"/>
      </w:pPr>
      <w:r>
        <w:t/>
      </w:r>
    </w:p>
    <w:p>
      <w:pPr>
        <w:pStyle w:val="Estilo"/>
      </w:pPr>
      <w:r>
        <w:t>IV. Ejercer la profesión, y sin motivo justificado, negarse a prestar asistencia a un enfermo en caso de notoria urgencia, poniendo en peligro la vida o la salud de dicho enfermo, cuando éste por las circunstancias del caso, no pudiera recurrir a otro médico o a un servicio de salud, o abandonar sin causa justificada a la persona de cuya asistencia esté encargado;</w:t>
      </w:r>
    </w:p>
    <w:p>
      <w:pPr>
        <w:pStyle w:val="Estilo"/>
      </w:pPr>
      <w:r>
        <w:t/>
      </w:r>
    </w:p>
    <w:p>
      <w:pPr>
        <w:pStyle w:val="Estilo"/>
      </w:pPr>
      <w:r>
        <w:t>V. Certificar falsamente que una persona tiene una enfermedad u otro impedimento bastante para dispensarla de cumplir una obligación que la ley impone o para adquirir algún derecho;</w:t>
      </w:r>
    </w:p>
    <w:p>
      <w:pPr>
        <w:pStyle w:val="Estilo"/>
      </w:pPr>
      <w:r>
        <w:t/>
      </w:r>
    </w:p>
    <w:p>
      <w:pPr>
        <w:pStyle w:val="Estilo"/>
      </w:pPr>
      <w:r>
        <w:t>VI. Suministrar un medicamento evidentemente inapropiado con perjuicio de la salud del paciente;</w:t>
      </w:r>
    </w:p>
    <w:p>
      <w:pPr>
        <w:pStyle w:val="Estilo"/>
      </w:pPr>
      <w:r>
        <w:t/>
      </w:r>
    </w:p>
    <w:p>
      <w:pPr>
        <w:pStyle w:val="Estilo"/>
      </w:pPr>
      <w:r>
        <w:t>VII. Expedir recetas para la adquisición de sustancias psicotrópicas cuyo empleo no sea para fines curativos;</w:t>
      </w:r>
    </w:p>
    <w:p>
      <w:pPr>
        <w:pStyle w:val="Estilo"/>
      </w:pPr>
      <w:r>
        <w:t/>
      </w:r>
    </w:p>
    <w:p>
      <w:pPr>
        <w:pStyle w:val="Estilo"/>
      </w:pPr>
      <w:r>
        <w:t>VIII. Utilizar un óvulo o esperma para procrear sin que quien lo produjo otorgue su consentimiento o con su consentimiento tratándose de un menor de dieciocho años de edad o incapaz de comprender el significado del hecho.</w:t>
      </w:r>
    </w:p>
    <w:p>
      <w:pPr>
        <w:pStyle w:val="Estilo"/>
      </w:pPr>
      <w:r>
        <w:t/>
      </w:r>
    </w:p>
    <w:p>
      <w:pPr>
        <w:pStyle w:val="Estilo"/>
      </w:pPr>
      <w:r>
        <w:t>Al responsable de la comisión de la presente figura típica se le aplicarán de 1 a 3 años de prisión, de 50 a 200 días multa, al pago total de la reparación de los daños y perjuicios ocasionados y de 6 meses a 3 años de inhabilitación para ejercer su profesión.</w:t>
      </w:r>
    </w:p>
    <w:p>
      <w:pPr>
        <w:pStyle w:val="Estilo"/>
      </w:pPr>
      <w:r>
        <w:t/>
      </w:r>
    </w:p>
    <w:p>
      <w:pPr>
        <w:pStyle w:val="Estilo"/>
      </w:pPr>
      <w:r>
        <w:t>ARTÍCULO 158.- Responsabilidad médica asistencial. La Responsabilidad Médica Asistencial se cometerá por directores, encargados o administradores de cualquier centro de salud, cuando prestado un servicio médico:</w:t>
      </w:r>
    </w:p>
    <w:p>
      <w:pPr>
        <w:pStyle w:val="Estilo"/>
      </w:pPr>
      <w:r>
        <w:t/>
      </w:r>
    </w:p>
    <w:p>
      <w:pPr>
        <w:pStyle w:val="Estilo"/>
      </w:pPr>
      <w:r>
        <w:t>I. Impidan la salida del paciente o retengan sin necesidad a un recién nacido, cuando aquél o sus familiares lo soliciten, aduciendo adeudos de cualquier índole; o</w:t>
      </w:r>
    </w:p>
    <w:p>
      <w:pPr>
        <w:pStyle w:val="Estilo"/>
      </w:pPr>
      <w:r>
        <w:t/>
      </w:r>
    </w:p>
    <w:p>
      <w:pPr>
        <w:pStyle w:val="Estilo"/>
      </w:pPr>
      <w:r>
        <w:t>II. Retarden o nieguen por cualquier motivo la entrega de un cadáver a sus deudos, excepto cuando se requiera orden de autoridad competente para el efecto.</w:t>
      </w:r>
    </w:p>
    <w:p>
      <w:pPr>
        <w:pStyle w:val="Estilo"/>
      </w:pPr>
      <w:r>
        <w:t/>
      </w:r>
    </w:p>
    <w:p>
      <w:pPr>
        <w:pStyle w:val="Estilo"/>
      </w:pPr>
      <w:r>
        <w:t>Así mismo, se considerará como Responsabilidad Médica Asistencial, el surtir una receta los encargados, empleados o dependientes de una farmacia, sustituyendo la medicina específicamente señalada por otra que cause daño a la salud del paciente, o sea evidentemente inapropiada al padecimiento para el que se prescribió.</w:t>
      </w:r>
    </w:p>
    <w:p>
      <w:pPr>
        <w:pStyle w:val="Estilo"/>
      </w:pPr>
      <w:r>
        <w:t/>
      </w:r>
    </w:p>
    <w:p>
      <w:pPr>
        <w:pStyle w:val="Estilo"/>
      </w:pPr>
      <w:r>
        <w:t>Al responsable de la comisión de la presente figura típica se le aplicarán de 6 meses a 2 años de prisión, de 20 a 50 días multa, al pago total de la reparación de los daños y perjuicios ocasionados, y suspensión de 3 meses a 1 año</w:t>
      </w:r>
    </w:p>
    <w:p>
      <w:pPr>
        <w:pStyle w:val="Estilo"/>
      </w:pPr>
      <w:r>
        <w:t/>
      </w:r>
    </w:p>
    <w:p>
      <w:pPr>
        <w:pStyle w:val="Estilo"/>
      </w:pPr>
      <w:r>
        <w:t>ARTÍCULO 159.- Responsabilidad profesional de abogados, defensores o litigantes. La Responsabilidad Profesional de Abogados, Defensores o Litigantes, consiste en:</w:t>
      </w:r>
    </w:p>
    <w:p>
      <w:pPr>
        <w:pStyle w:val="Estilo"/>
      </w:pPr>
      <w:r>
        <w:t/>
      </w:r>
    </w:p>
    <w:p>
      <w:pPr>
        <w:pStyle w:val="Estilo"/>
      </w:pPr>
      <w:r>
        <w:t>I. Abandonar una defensa o negocio, sin motivo justificado;</w:t>
      </w:r>
    </w:p>
    <w:p>
      <w:pPr>
        <w:pStyle w:val="Estilo"/>
      </w:pPr>
      <w:r>
        <w:t/>
      </w:r>
    </w:p>
    <w:p>
      <w:pPr>
        <w:pStyle w:val="Estilo"/>
      </w:pPr>
      <w:r>
        <w:t>II. Asistir o ayudar a dos o más contendientes o partes con intereses opuestos en el mismo negocio o en negocios conexos, o aceptar el patrocinio de algunos y admitan después el de la parte contraria en un mismo negocio;</w:t>
      </w:r>
    </w:p>
    <w:p>
      <w:pPr>
        <w:pStyle w:val="Estilo"/>
      </w:pPr>
      <w:r>
        <w:t/>
      </w:r>
    </w:p>
    <w:p>
      <w:pPr>
        <w:pStyle w:val="Estilo"/>
      </w:pPr>
      <w:r>
        <w:t>III. Procurar la dilación del juicio o procedimiento en el que tengan representación legal, mediante la utilización de recursos, incidentes o medios notoriamente improcedentes o ilegales;</w:t>
      </w:r>
    </w:p>
    <w:p>
      <w:pPr>
        <w:pStyle w:val="Estilo"/>
      </w:pPr>
      <w:r>
        <w:t/>
      </w:r>
    </w:p>
    <w:p>
      <w:pPr>
        <w:pStyle w:val="Estilo"/>
      </w:pPr>
      <w:r>
        <w:t>IV. Procurar deliberadamente resoluciones desfavorables en un juicio o procedimiento;</w:t>
      </w:r>
    </w:p>
    <w:p>
      <w:pPr>
        <w:pStyle w:val="Estilo"/>
      </w:pPr>
      <w:r>
        <w:t/>
      </w:r>
    </w:p>
    <w:p>
      <w:pPr>
        <w:pStyle w:val="Estilo"/>
      </w:pPr>
      <w:r>
        <w:t>V. Pedir términos para probar lo que notoriamente no puede demostrarse o no ha de aprovechar a su parte;</w:t>
      </w:r>
    </w:p>
    <w:p>
      <w:pPr>
        <w:pStyle w:val="Estilo"/>
      </w:pPr>
      <w:r>
        <w:t/>
      </w:r>
    </w:p>
    <w:p>
      <w:pPr>
        <w:pStyle w:val="Estilo"/>
      </w:pPr>
      <w:r>
        <w:t>VI. Concretarse solamente a aceptar el cargo de defensor, de oficio o particular, y a solicitar la libertad caucional, sin promover más pruebas habiéndolas, ni dirigir al inculpado en su defensa; o</w:t>
      </w:r>
    </w:p>
    <w:p>
      <w:pPr>
        <w:pStyle w:val="Estilo"/>
      </w:pPr>
      <w:r>
        <w:t/>
      </w:r>
    </w:p>
    <w:p>
      <w:pPr>
        <w:pStyle w:val="Estilo"/>
      </w:pPr>
      <w:r>
        <w:t>VII. Patrocinar o defender directa o indirectamente, los negocios en los que, no siendo parte interesada los litigantes sin Título, persigan éstos obtener un lucro cualquiera, así como cuando autoricen con su firma, en las condiciones indicadas, promociones en negocios judiciales.</w:t>
      </w:r>
    </w:p>
    <w:p>
      <w:pPr>
        <w:pStyle w:val="Estilo"/>
      </w:pPr>
      <w:r>
        <w:t/>
      </w:r>
    </w:p>
    <w:p>
      <w:pPr>
        <w:pStyle w:val="Estilo"/>
      </w:pPr>
      <w:r>
        <w:t>Al responsable de la comisión de la presente figura típica se le aplicarán de 1 a 3 años de prisión, de 25 a 100 días multa, al pago total de la reparación de los daños y perjuicios ocasionados, y suspensión de 6 meses a 3 años para ejercer la profesión.</w:t>
      </w:r>
    </w:p>
    <w:p>
      <w:pPr>
        <w:pStyle w:val="Estilo"/>
      </w:pPr>
      <w:r>
        <w:t/>
      </w:r>
    </w:p>
    <w:p>
      <w:pPr>
        <w:pStyle w:val="Estilo"/>
      </w:pPr>
      <w:r>
        <w:t/>
      </w:r>
    </w:p>
    <w:p>
      <w:pPr>
        <w:pStyle w:val="Estilo"/>
      </w:pPr>
      <w:r>
        <w:t>CAPÍTULO IX</w:t>
      </w:r>
    </w:p>
    <w:p>
      <w:pPr>
        <w:pStyle w:val="Estilo"/>
      </w:pPr>
      <w:r>
        <w:t/>
      </w:r>
    </w:p>
    <w:p>
      <w:pPr>
        <w:pStyle w:val="Estilo"/>
      </w:pPr>
      <w:r>
        <w:t>Tipos Penales Protectores de la Fe Pública</w:t>
      </w:r>
    </w:p>
    <w:p>
      <w:pPr>
        <w:pStyle w:val="Estilo"/>
      </w:pPr>
      <w:r>
        <w:t/>
      </w:r>
    </w:p>
    <w:p>
      <w:pPr>
        <w:pStyle w:val="Estilo"/>
      </w:pPr>
      <w:r>
        <w:t>ARTÍCULO 160.- Falsificación y uso indebido de sellos, marcas, llaves, contraseñas y otros objetos. La Falsificación y Uso Indebido de Sellos, Marcas, Llaves, Contraseñas y Otros Objetos consiste en la suplantación, alteración, enajenación, destrucción u ocultamiento de cualquier clase de sellos, marcas, llaves, boletos, contraseñas, troqueles o cuños oficiales o particulares o uso no autorizado de los mismos, con el fin manifiesto de obtener un beneficio indebido o para causar un daño.</w:t>
      </w:r>
    </w:p>
    <w:p>
      <w:pPr>
        <w:pStyle w:val="Estilo"/>
      </w:pPr>
      <w:r>
        <w:t/>
      </w:r>
    </w:p>
    <w:p>
      <w:pPr>
        <w:pStyle w:val="Estilo"/>
      </w:pPr>
      <w:r>
        <w:t>Al responsable de Falsificación y Uso Indebido de Sellos, Marcas, Llaves, Contraseñas y Otros Objetos se le aplicarán de 1 a 5 años de prisión y de 25 a 150 días multa, y al pago total de la reparación de los daños y perjuicios ocasionados.</w:t>
      </w:r>
    </w:p>
    <w:p>
      <w:pPr>
        <w:pStyle w:val="Estilo"/>
      </w:pPr>
      <w:r>
        <w:t/>
      </w:r>
    </w:p>
    <w:p>
      <w:pPr>
        <w:pStyle w:val="Estilo"/>
      </w:pPr>
      <w:r>
        <w:t>ARTÍCULO 161.- Falsificación de documentos. La Falsificación de Documentos consiste en:</w:t>
      </w:r>
    </w:p>
    <w:p>
      <w:pPr>
        <w:pStyle w:val="Estilo"/>
      </w:pPr>
      <w:r>
        <w:t/>
      </w:r>
    </w:p>
    <w:p>
      <w:pPr>
        <w:pStyle w:val="Estilo"/>
      </w:pPr>
      <w:r>
        <w:t>I. Alterar un documento público o privado, o cualquier dispositivo electrónico en forma de tarjeta plástica, o imitar los originales, obteniendo un beneficio o provocando un daño; o</w:t>
      </w:r>
    </w:p>
    <w:p>
      <w:pPr>
        <w:pStyle w:val="Estilo"/>
      </w:pPr>
      <w:r>
        <w:t/>
      </w:r>
    </w:p>
    <w:p>
      <w:pPr>
        <w:pStyle w:val="Estilo"/>
      </w:pPr>
      <w:r>
        <w:t>II. Ejercer el fedatario público sus funciones cuando deba abstenerse en términos de la Ley del Notariado del Estado, o dar fe de lo que no consta en autos, registros, protocolos o documentos, y que el documento expedido sea utilizado para obtener un beneficio o provocar un daño. </w:t>
      </w:r>
    </w:p>
    <w:p>
      <w:pPr>
        <w:pStyle w:val="Estilo"/>
      </w:pPr>
      <w:r>
        <w:t/>
      </w:r>
    </w:p>
    <w:p>
      <w:pPr>
        <w:pStyle w:val="Estilo"/>
      </w:pPr>
      <w:r>
        <w:t>Al responsable de Falsificación de Documentos se le aplicarán de 1 a 5 años de prisión y multa de 25 a 150 días multa, y al pago total de la reparación de los daños y perjuicios ocasionados. Respecto de los fedatarios, se informará de la responsabilidad que haya tenido a las autoridades administrativas competentes de su vigilancia y control, para los efectos legales correspondientes.</w:t>
      </w:r>
    </w:p>
    <w:p>
      <w:pPr>
        <w:pStyle w:val="Estilo"/>
      </w:pPr>
      <w:r>
        <w:t/>
      </w:r>
    </w:p>
    <w:p>
      <w:pPr>
        <w:pStyle w:val="Estilo"/>
      </w:pPr>
      <w:r>
        <w:t>ARTÍCULO 162.- Uso de documentos falsos. El Uso de Documentos Falsos consiste en utilizar en su provecho, el inculpado, con conocimiento de esa circunstancia:</w:t>
      </w:r>
    </w:p>
    <w:p>
      <w:pPr>
        <w:pStyle w:val="Estilo"/>
      </w:pPr>
      <w:r>
        <w:t/>
      </w:r>
    </w:p>
    <w:p>
      <w:pPr>
        <w:pStyle w:val="Estilo"/>
      </w:pPr>
      <w:r>
        <w:t>I. Un documento original alterado;</w:t>
      </w:r>
    </w:p>
    <w:p>
      <w:pPr>
        <w:pStyle w:val="Estilo"/>
      </w:pPr>
      <w:r>
        <w:t/>
      </w:r>
    </w:p>
    <w:p>
      <w:pPr>
        <w:pStyle w:val="Estilo"/>
      </w:pPr>
      <w:r>
        <w:t>II. Un documento imitación del original; o</w:t>
      </w:r>
    </w:p>
    <w:p>
      <w:pPr>
        <w:pStyle w:val="Estilo"/>
      </w:pPr>
      <w:r>
        <w:t/>
      </w:r>
    </w:p>
    <w:p>
      <w:pPr>
        <w:pStyle w:val="Estilo"/>
      </w:pPr>
      <w:r>
        <w:t>III. Un documento original expedido a favor de otro, como si hubiera sido expedido a su nombre. </w:t>
      </w:r>
    </w:p>
    <w:p>
      <w:pPr>
        <w:pStyle w:val="Estilo"/>
      </w:pPr>
      <w:r>
        <w:t/>
      </w:r>
    </w:p>
    <w:p>
      <w:pPr>
        <w:pStyle w:val="Estilo"/>
      </w:pPr>
      <w:r>
        <w:t>Al responsable de Uso de Documentos Falsos se le aplicarán de 1 a 5 años de prisión y de 25 a 150 días multa, y al pago total de la reparación de los daños y perjuicios ocasionados.</w:t>
      </w:r>
    </w:p>
    <w:p>
      <w:pPr>
        <w:pStyle w:val="Estilo"/>
      </w:pPr>
      <w:r>
        <w:t/>
      </w:r>
    </w:p>
    <w:p>
      <w:pPr>
        <w:pStyle w:val="Estilo"/>
      </w:pPr>
      <w:r>
        <w:t>ARTÍCULO 163.- Usurpación de profesiones. La Usurpación de Profesiones consiste en el ejercicio que se haga por el inculpado de los actos propios de una profesión, sin tener Título o autorización legal y se ostente como profesional de la materia.</w:t>
      </w:r>
    </w:p>
    <w:p>
      <w:pPr>
        <w:pStyle w:val="Estilo"/>
      </w:pPr>
      <w:r>
        <w:t/>
      </w:r>
    </w:p>
    <w:p>
      <w:pPr>
        <w:pStyle w:val="Estilo"/>
      </w:pPr>
      <w:r>
        <w:t>Al responsable de Usurpación de Profesiones se le aplicarán de 6 meses a 5 años de prisión y de 20 a 250 días multa, y al pago total de la reparación de los daños y perjuicios ocasionados.</w:t>
      </w:r>
    </w:p>
    <w:p>
      <w:pPr>
        <w:pStyle w:val="Estilo"/>
      </w:pPr>
      <w:r>
        <w:t/>
      </w:r>
    </w:p>
    <w:p>
      <w:pPr>
        <w:pStyle w:val="Estilo"/>
      </w:pPr>
      <w:r>
        <w:t/>
      </w:r>
    </w:p>
    <w:p>
      <w:pPr>
        <w:pStyle w:val="Estilo"/>
      </w:pPr>
      <w:r>
        <w:t>CAPÍTULO X</w:t>
      </w:r>
    </w:p>
    <w:p>
      <w:pPr>
        <w:pStyle w:val="Estilo"/>
      </w:pPr>
      <w:r>
        <w:t/>
      </w:r>
    </w:p>
    <w:p>
      <w:pPr>
        <w:pStyle w:val="Estilo"/>
      </w:pPr>
      <w:r>
        <w:t>Tipos Penales Protectores de la Administración Pública</w:t>
      </w:r>
    </w:p>
    <w:p>
      <w:pPr>
        <w:pStyle w:val="Estilo"/>
      </w:pPr>
      <w:r>
        <w:t/>
      </w:r>
    </w:p>
    <w:p>
      <w:pPr>
        <w:pStyle w:val="Estilo"/>
      </w:pPr>
      <w:r>
        <w:t>ARTÍCULO 164.- Ejercicio indebido del propio derecho. El Ejercicio Indebido del Propio Derecho consiste en el empleo de la violencia física o moral, o la furtividad, para hacer efectivo un derecho o pretendido derecho que puede ejercitarse por vía legal.</w:t>
      </w:r>
    </w:p>
    <w:p>
      <w:pPr>
        <w:pStyle w:val="Estilo"/>
      </w:pPr>
      <w:r>
        <w:t/>
      </w:r>
    </w:p>
    <w:p>
      <w:pPr>
        <w:pStyle w:val="Estilo"/>
      </w:pPr>
      <w:r>
        <w:t>Al responsable de Ejercicio Indebido del Propio Derecho se le aplicarán de 6 meses a 3 años de prisión y de 15 a 40 días multa, y al pago total de la reparación de los daños y perjuicios ocasionados.</w:t>
      </w:r>
    </w:p>
    <w:p>
      <w:pPr>
        <w:pStyle w:val="Estilo"/>
      </w:pPr>
      <w:r>
        <w:t/>
      </w:r>
    </w:p>
    <w:p>
      <w:pPr>
        <w:pStyle w:val="Estilo"/>
      </w:pPr>
      <w:r>
        <w:t>ARTÍCULO 165.- Falsedad ante la autoridad o fedatario público. La Falsedad ante la Autoridad o Fedatario Público consiste en:</w:t>
      </w:r>
    </w:p>
    <w:p>
      <w:pPr>
        <w:pStyle w:val="Estilo"/>
      </w:pPr>
      <w:r>
        <w:t/>
      </w:r>
    </w:p>
    <w:p>
      <w:pPr>
        <w:pStyle w:val="Estilo"/>
      </w:pPr>
      <w:r>
        <w:t>I. Ocultar la verdad por parte del que tiene la obligación legal de manifestarla, en un acto ante la autoridad o fedatario público, o el de proporcionarles información que no concuerde con la realidad, conociendo el inculpado tal situación;</w:t>
      </w:r>
    </w:p>
    <w:p>
      <w:pPr>
        <w:pStyle w:val="Estilo"/>
      </w:pPr>
      <w:r>
        <w:t/>
      </w:r>
    </w:p>
    <w:p>
      <w:pPr>
        <w:pStyle w:val="Estilo"/>
      </w:pPr>
      <w:r>
        <w:t>II. Imputar a una persona, ante la autoridad ministerial, un hecho determinado por esta Ley como punible, si este hecho es falso o la persona imputada no tiene el carácter de autor, partícipe o cómplice en la realización del mismo; o</w:t>
      </w:r>
    </w:p>
    <w:p>
      <w:pPr>
        <w:pStyle w:val="Estilo"/>
      </w:pPr>
      <w:r>
        <w:t/>
      </w:r>
    </w:p>
    <w:p>
      <w:pPr>
        <w:pStyle w:val="Estilo"/>
      </w:pPr>
      <w:r>
        <w:t>III. Hacer aparecer a un no autor, partícipe o cómplice, como inculpado de un hecho punible, colocando sobre tal persona, en su casa o en otro lugar adecuado para ese fin, un elemento que pueda dar indicios de autoría, participación o complicidad en el hecho punible referido;</w:t>
      </w:r>
    </w:p>
    <w:p>
      <w:pPr>
        <w:pStyle w:val="Estilo"/>
      </w:pPr>
      <w:r>
        <w:t/>
      </w:r>
    </w:p>
    <w:p>
      <w:pPr>
        <w:pStyle w:val="Estilo"/>
      </w:pPr>
      <w:r>
        <w:t>IV. Sin motivo justificado oculte su domicilio o de cualquier forma señale o utilice uno inexistente, o el de otra persona sin su autorización, y obtenga con ello documentación oficial o de cualquier índole en original, o copia, aún y cuando se utilice su propio nombre o el de una persona diversa, real o inexistente;</w:t>
      </w:r>
    </w:p>
    <w:p>
      <w:pPr>
        <w:pStyle w:val="Estilo"/>
      </w:pPr>
      <w:r>
        <w:t/>
      </w:r>
    </w:p>
    <w:p>
      <w:pPr>
        <w:pStyle w:val="Estilo"/>
      </w:pPr>
      <w:r>
        <w:t>V. Oculte su nombre; o apellidos, o ambos y de cualquier forma tome o utilice otro imaginario, o el de otra persona, y obtenga con ello documentación oficial o de cualquier índole en original o copia, para sí o para terceros.</w:t>
      </w:r>
    </w:p>
    <w:p>
      <w:pPr>
        <w:pStyle w:val="Estilo"/>
      </w:pPr>
      <w:r>
        <w:t/>
      </w:r>
    </w:p>
    <w:p>
      <w:pPr>
        <w:pStyle w:val="Estilo"/>
      </w:pPr>
      <w:r>
        <w:t>En todo caso se entenderá por obtención, además de la expedición por parte de la autoridad o del particular, la posesión, tenencia o portación del documento o copia de que se trate por parte del inculpado.</w:t>
      </w:r>
    </w:p>
    <w:p>
      <w:pPr>
        <w:pStyle w:val="Estilo"/>
      </w:pPr>
      <w:r>
        <w:t/>
      </w:r>
    </w:p>
    <w:p>
      <w:pPr>
        <w:pStyle w:val="Estilo"/>
      </w:pPr>
      <w:r>
        <w:t>Al responsable de Falsedad ante la Autoridad o Fedatario Público se le aplicarán de 3 a 5 años de prisión y de 100 a 200 días multa, y al pago total de la reparación de los daños y perjuicios ocasionados, para el caso de las Fracciones IV y V la pena se incrementará hasta en un tercio de los mínimos y máximos señalados para las demás Fracciones.</w:t>
      </w:r>
    </w:p>
    <w:p>
      <w:pPr>
        <w:pStyle w:val="Estilo"/>
      </w:pPr>
      <w:r>
        <w:t/>
      </w:r>
    </w:p>
    <w:p>
      <w:pPr>
        <w:pStyle w:val="Estilo"/>
      </w:pPr>
      <w:r>
        <w:t>Si el inculpado se retracta oportunamente de sus falsas declaraciones antes de que se pronuncie sentencia, solo se le aplicarán de 3 meses a 2 años de prisión y de 10 a 50 días multa.</w:t>
      </w:r>
    </w:p>
    <w:p>
      <w:pPr>
        <w:pStyle w:val="Estilo"/>
      </w:pPr>
      <w:r>
        <w:t/>
      </w:r>
    </w:p>
    <w:p>
      <w:pPr>
        <w:pStyle w:val="Estilo"/>
      </w:pPr>
      <w:r>
        <w:t>No podrá ser responsable de Falsedad ante la Autoridad quien tenga el carácter de indiciado, procesado, inculpado o imputado en un procedimiento penal.</w:t>
      </w:r>
    </w:p>
    <w:p>
      <w:pPr>
        <w:pStyle w:val="Estilo"/>
      </w:pPr>
      <w:r>
        <w:t/>
      </w:r>
    </w:p>
    <w:p>
      <w:pPr>
        <w:pStyle w:val="Estilo"/>
      </w:pPr>
      <w:r>
        <w:t>ARTÍCULO 166.- Desobediencia de particulares. La Desobediencia de Particulares consiste en:</w:t>
      </w:r>
    </w:p>
    <w:p>
      <w:pPr>
        <w:pStyle w:val="Estilo"/>
      </w:pPr>
      <w:r>
        <w:t/>
      </w:r>
    </w:p>
    <w:p>
      <w:pPr>
        <w:pStyle w:val="Estilo"/>
      </w:pPr>
      <w:r>
        <w:t>I. Rehusar, sin justa causa, prestar un servicio de interés público a que la ley lo obligue;</w:t>
      </w:r>
    </w:p>
    <w:p>
      <w:pPr>
        <w:pStyle w:val="Estilo"/>
      </w:pPr>
      <w:r>
        <w:t/>
      </w:r>
    </w:p>
    <w:p>
      <w:pPr>
        <w:pStyle w:val="Estilo"/>
      </w:pPr>
      <w:r>
        <w:t>II. Desobedecer un mandato legítimo de la autoridad;</w:t>
      </w:r>
    </w:p>
    <w:p>
      <w:pPr>
        <w:pStyle w:val="Estilo"/>
      </w:pPr>
      <w:r>
        <w:t/>
      </w:r>
    </w:p>
    <w:p>
      <w:pPr>
        <w:pStyle w:val="Estilo"/>
      </w:pPr>
      <w:r>
        <w:t>III. No comparecer ante autoridad cuando legalmente se lo exija, para declarar o rendir los informes que le pidan, previo agotamiento de los medios de apremio existentes para cada caso.</w:t>
      </w:r>
    </w:p>
    <w:p>
      <w:pPr>
        <w:pStyle w:val="Estilo"/>
      </w:pPr>
      <w:r>
        <w:t/>
      </w:r>
    </w:p>
    <w:p>
      <w:pPr>
        <w:pStyle w:val="Estilo"/>
      </w:pPr>
      <w:r>
        <w:t>Al responsable de Desobediencia de Particulares se le aplicarán de 3 meses a 2 años de prisión y de 20 a 50 días multa, y al pago total de la reparación de los daños y perjuicios ocasionados.</w:t>
      </w:r>
    </w:p>
    <w:p>
      <w:pPr>
        <w:pStyle w:val="Estilo"/>
      </w:pPr>
      <w:r>
        <w:t/>
      </w:r>
    </w:p>
    <w:p>
      <w:pPr>
        <w:pStyle w:val="Estilo"/>
      </w:pPr>
      <w:r>
        <w:t>ARTÍCULO 167.- Resistencia de particulares. La Resistencia de Particulares consiste en:</w:t>
      </w:r>
    </w:p>
    <w:p>
      <w:pPr>
        <w:pStyle w:val="Estilo"/>
      </w:pPr>
      <w:r>
        <w:t/>
      </w:r>
    </w:p>
    <w:p>
      <w:pPr>
        <w:pStyle w:val="Estilo"/>
      </w:pPr>
      <w:r>
        <w:t>I. La oposición a que la autoridad o sus agentes ejerzan alguna de sus funciones empleando la violencia física o moral;</w:t>
      </w:r>
    </w:p>
    <w:p>
      <w:pPr>
        <w:pStyle w:val="Estilo"/>
      </w:pPr>
      <w:r>
        <w:t/>
      </w:r>
    </w:p>
    <w:p>
      <w:pPr>
        <w:pStyle w:val="Estilo"/>
      </w:pPr>
      <w:r>
        <w:t>II. Evitar por todos los medios posibles, el cumplimiento de un mandato de autoridad que cumpla con todos los requisitos legales;</w:t>
      </w:r>
    </w:p>
    <w:p>
      <w:pPr>
        <w:pStyle w:val="Estilo"/>
      </w:pPr>
      <w:r>
        <w:t/>
      </w:r>
    </w:p>
    <w:p>
      <w:pPr>
        <w:pStyle w:val="Estilo"/>
      </w:pPr>
      <w:r>
        <w:t>III. Coaccionar a la autoridad pública, por medio de violencia física o moral, para obligarla a que ejecute u omita un acto oficial sin los requisitos legales, o que no esté dentro de sus atribuciones;</w:t>
      </w:r>
    </w:p>
    <w:p>
      <w:pPr>
        <w:pStyle w:val="Estilo"/>
      </w:pPr>
      <w:r>
        <w:t/>
      </w:r>
    </w:p>
    <w:p>
      <w:pPr>
        <w:pStyle w:val="Estilo"/>
      </w:pPr>
      <w:r>
        <w:t>IV. La negativa a otorgar la protesta legal o a declarar por quien deba ser examinado en juicio y sin que le aprovechen las excepciones que establezcan las leyes de la materia; o</w:t>
      </w:r>
    </w:p>
    <w:p>
      <w:pPr>
        <w:pStyle w:val="Estilo"/>
      </w:pPr>
      <w:r>
        <w:t/>
      </w:r>
    </w:p>
    <w:p>
      <w:pPr>
        <w:pStyle w:val="Estilo"/>
      </w:pPr>
      <w:r>
        <w:t>V. Impedir, mediante actos materiales, la ejecución de una obra o trabajo públicos, mandados hacer con los requisitos legales por la autoridad competente, o con su autorización.</w:t>
      </w:r>
    </w:p>
    <w:p>
      <w:pPr>
        <w:pStyle w:val="Estilo"/>
      </w:pPr>
      <w:r>
        <w:t/>
      </w:r>
    </w:p>
    <w:p>
      <w:pPr>
        <w:pStyle w:val="Estilo"/>
      </w:pPr>
      <w:r>
        <w:t>Al responsable de Resistencia de Particulares se aplicarán de 1 a 3 años de prisión y de 30 a 70 días multa, y al pago total de la reparación de los daños y perjuicios ocasionados.</w:t>
      </w:r>
    </w:p>
    <w:p>
      <w:pPr>
        <w:pStyle w:val="Estilo"/>
      </w:pPr>
      <w:r>
        <w:t/>
      </w:r>
    </w:p>
    <w:p>
      <w:pPr>
        <w:pStyle w:val="Estilo"/>
      </w:pPr>
      <w:r>
        <w:t>En el caso de la Fracción V del presente Artículo, si se hiciere uso de la violencia, la punibilidad aumentará hasta en una mitad más de la señalada, respecto de los mínimos y máximos.</w:t>
      </w:r>
    </w:p>
    <w:p>
      <w:pPr>
        <w:pStyle w:val="Estilo"/>
      </w:pPr>
      <w:r>
        <w:t/>
      </w:r>
    </w:p>
    <w:p>
      <w:pPr>
        <w:pStyle w:val="Estilo"/>
      </w:pPr>
      <w:r>
        <w:t>ARTÍCULO 168.- Quebrantamiento de sellos. El Quebrantamiento de Sellos consiste en la reanudación de obras o actividades previamente clausuradas mediante la aplicación de sellos, sin que exista autorización de la autoridad que haya colocado tales sellos.</w:t>
      </w:r>
    </w:p>
    <w:p>
      <w:pPr>
        <w:pStyle w:val="Estilo"/>
      </w:pPr>
      <w:r>
        <w:t/>
      </w:r>
    </w:p>
    <w:p>
      <w:pPr>
        <w:pStyle w:val="Estilo"/>
      </w:pPr>
      <w:r>
        <w:t>Al responsable de Quebrantamiento de Sellos se le aplicarán de 1 a 3 años de prisión y de 50 a 100 días multa, y al pago total de la reparación de los daños y perjuicios ocasionados.</w:t>
      </w:r>
    </w:p>
    <w:p>
      <w:pPr>
        <w:pStyle w:val="Estilo"/>
      </w:pPr>
      <w:r>
        <w:t/>
      </w:r>
    </w:p>
    <w:p>
      <w:pPr>
        <w:pStyle w:val="Estilo"/>
      </w:pPr>
      <w:r>
        <w:t>ARTÍCULO 169.- Ejercicio indebido del servicio público. El Ejercicio Indebido del Servicio Público consiste en:</w:t>
      </w:r>
    </w:p>
    <w:p>
      <w:pPr>
        <w:pStyle w:val="Estilo"/>
      </w:pPr>
      <w:r>
        <w:t/>
      </w:r>
    </w:p>
    <w:p>
      <w:pPr>
        <w:pStyle w:val="Estilo"/>
      </w:pPr>
      <w:r>
        <w:t>I. Ejercer funciones de un empleo, cargo o comisión para el que no hubiese sido nombrado, hubiese sido cesado o no se le haya dado posesión;</w:t>
      </w:r>
    </w:p>
    <w:p>
      <w:pPr>
        <w:pStyle w:val="Estilo"/>
      </w:pPr>
      <w:r>
        <w:t/>
      </w:r>
    </w:p>
    <w:p>
      <w:pPr>
        <w:pStyle w:val="Estilo"/>
      </w:pPr>
      <w:r>
        <w:t>II. Otorgar cualquier identificación que acredite a un particular como servidor público, cuando realmente no desempeñe el empleo, cargo o comisión a que haga referencia tal identificación;</w:t>
      </w:r>
    </w:p>
    <w:p>
      <w:pPr>
        <w:pStyle w:val="Estilo"/>
      </w:pPr>
      <w:r>
        <w:t/>
      </w:r>
    </w:p>
    <w:p>
      <w:pPr>
        <w:pStyle w:val="Estilo"/>
      </w:pPr>
      <w:r>
        <w:t>III. Abandonar sin justa causa su empleo, cargo o comisión;</w:t>
      </w:r>
    </w:p>
    <w:p>
      <w:pPr>
        <w:pStyle w:val="Estilo"/>
      </w:pPr>
      <w:r>
        <w:t/>
      </w:r>
    </w:p>
    <w:p>
      <w:pPr>
        <w:pStyle w:val="Estilo"/>
      </w:pPr>
      <w:r>
        <w:t>IV. Sustraer, destruir, ocultar, utilizar o inutilizar ilícitamente información o documentación que se encuentre bajo su custodia o a la cual tenga acceso, o de la que tenga conocimiento en virtud de su empleo, cargo o comisión;</w:t>
      </w:r>
    </w:p>
    <w:p>
      <w:pPr>
        <w:pStyle w:val="Estilo"/>
      </w:pPr>
      <w:r>
        <w:t/>
      </w:r>
    </w:p>
    <w:p>
      <w:pPr>
        <w:pStyle w:val="Estilo"/>
      </w:pPr>
      <w:r>
        <w:t>V. Otorgar empleo, cargo o comisión pública o contrato de prestación de servicios profesionales, que sean remunerados, sabiendo que no se prestará el servicio para el que se les nombra, o no se cumplirán los términos del contrato celebrado;</w:t>
      </w:r>
    </w:p>
    <w:p>
      <w:pPr>
        <w:pStyle w:val="Estilo"/>
      </w:pPr>
      <w:r>
        <w:t/>
      </w:r>
    </w:p>
    <w:p>
      <w:pPr>
        <w:pStyle w:val="Estilo"/>
      </w:pPr>
      <w:r>
        <w:t>VI. Autorizar o contratar a quien se encuentre inhabilitado por resolución judicial para desempeñar un empleo, cargo o comisión en el servicio público, y con conocimiento de tal situación;</w:t>
      </w:r>
    </w:p>
    <w:p>
      <w:pPr>
        <w:pStyle w:val="Estilo"/>
      </w:pPr>
      <w:r>
        <w:t/>
      </w:r>
    </w:p>
    <w:p>
      <w:pPr>
        <w:pStyle w:val="Estilo"/>
      </w:pPr>
      <w:r>
        <w:t>VII. Otorgar indebidamente, por sí o por interpósita persona:</w:t>
      </w:r>
    </w:p>
    <w:p>
      <w:pPr>
        <w:pStyle w:val="Estilo"/>
      </w:pPr>
      <w:r>
        <w:t/>
      </w:r>
    </w:p>
    <w:p>
      <w:pPr>
        <w:pStyle w:val="Estilo"/>
      </w:pPr>
      <w:r>
        <w:t>a) Concesiones de prestación de servicios públicos o de explotación, aprovechamiento y uso de bienes de dominio del Estado o del Municipio;</w:t>
      </w:r>
    </w:p>
    <w:p>
      <w:pPr>
        <w:pStyle w:val="Estilo"/>
      </w:pPr>
      <w:r>
        <w:t/>
      </w:r>
    </w:p>
    <w:p>
      <w:pPr>
        <w:pStyle w:val="Estilo"/>
      </w:pPr>
      <w:r>
        <w:t>b) Permisos, licencias o autorizaciones de contenido económico;</w:t>
      </w:r>
    </w:p>
    <w:p>
      <w:pPr>
        <w:pStyle w:val="Estilo"/>
      </w:pPr>
      <w:r>
        <w:t/>
      </w:r>
    </w:p>
    <w:p>
      <w:pPr>
        <w:pStyle w:val="Estilo"/>
      </w:pPr>
      <w:r>
        <w:t>c) Franquicias, exenciones, deducciones o subsidios sobre impuestos, derechos, productos, aprovechamientos o aportaciones y cuotas de seguridad social, sobre ingresos fiscales, y sobre precios y tarifas de los bienes y servicios producidos o prestados en la administración pública estatal o municipal; o </w:t>
      </w:r>
    </w:p>
    <w:p>
      <w:pPr>
        <w:pStyle w:val="Estilo"/>
      </w:pPr>
      <w:r>
        <w:t/>
      </w:r>
    </w:p>
    <w:p>
      <w:pPr>
        <w:pStyle w:val="Estilo"/>
      </w:pPr>
      <w:r>
        <w:t>d) Contratos de obras públicas, deudas, adquisiciones, arrendamientos, enajenaciones de bienes o servicios, o colocaciones de fondos y valores con recursos económicos públicos;</w:t>
      </w:r>
    </w:p>
    <w:p>
      <w:pPr>
        <w:pStyle w:val="Estilo"/>
      </w:pPr>
      <w:r>
        <w:t/>
      </w:r>
    </w:p>
    <w:p>
      <w:pPr>
        <w:pStyle w:val="Estilo"/>
      </w:pPr>
      <w:r>
        <w:t>VIII. Conocer de negocios para los cuales tengan impedimento legal o abstenerse de conocer de los que les corresponde sin tener impedimento legal para ello;</w:t>
      </w:r>
    </w:p>
    <w:p>
      <w:pPr>
        <w:pStyle w:val="Estilo"/>
      </w:pPr>
      <w:r>
        <w:t/>
      </w:r>
    </w:p>
    <w:p>
      <w:pPr>
        <w:pStyle w:val="Estilo"/>
      </w:pPr>
      <w:r>
        <w:t>IX. Desempeñar algún otro empleo oficial o un puesto o cargo particular que la Ley les prohíba;</w:t>
      </w:r>
    </w:p>
    <w:p>
      <w:pPr>
        <w:pStyle w:val="Estilo"/>
      </w:pPr>
      <w:r>
        <w:t/>
      </w:r>
    </w:p>
    <w:p>
      <w:pPr>
        <w:pStyle w:val="Estilo"/>
      </w:pPr>
      <w:r>
        <w:t>X. Litigar por sí o por interpósita persona, cuando la ley les prohíba el ejercicio de su profesión;</w:t>
      </w:r>
    </w:p>
    <w:p>
      <w:pPr>
        <w:pStyle w:val="Estilo"/>
      </w:pPr>
      <w:r>
        <w:t/>
      </w:r>
    </w:p>
    <w:p>
      <w:pPr>
        <w:pStyle w:val="Estilo"/>
      </w:pPr>
      <w:r>
        <w:t>XI. Dirigir o aconsejar a las personas que ante ellos litiguen;</w:t>
      </w:r>
    </w:p>
    <w:p>
      <w:pPr>
        <w:pStyle w:val="Estilo"/>
      </w:pPr>
      <w:r>
        <w:t/>
      </w:r>
    </w:p>
    <w:p>
      <w:pPr>
        <w:pStyle w:val="Estilo"/>
      </w:pPr>
      <w:r>
        <w:t>XII. No cumplir una disposición que legalmente se les comunique por su superior competente, sin causa fundada para ello;</w:t>
      </w:r>
    </w:p>
    <w:p>
      <w:pPr>
        <w:pStyle w:val="Estilo"/>
      </w:pPr>
      <w:r>
        <w:t/>
      </w:r>
    </w:p>
    <w:p>
      <w:pPr>
        <w:pStyle w:val="Estilo"/>
      </w:pPr>
      <w:r>
        <w:t>XIII. Dictar maliciosamente una resolución de fondo o una sentencia definitiva que sean ilícitas por violar algún precepto terminante de la ley o ser contrarias a las actuaciones seguidas en juicio, u omitir dictar una resolución de trámite, de fondo o una sentencia definitiva lícita, dentro de los términos dispuestos en la ley;</w:t>
      </w:r>
    </w:p>
    <w:p>
      <w:pPr>
        <w:pStyle w:val="Estilo"/>
      </w:pPr>
      <w:r>
        <w:t/>
      </w:r>
    </w:p>
    <w:p>
      <w:pPr>
        <w:pStyle w:val="Estilo"/>
      </w:pPr>
      <w:r>
        <w:t>XIV. Ejecutar actos o incurrir en omisiones que produzcan un daño o concedan a alguien una ventaja indebida;</w:t>
      </w:r>
    </w:p>
    <w:p>
      <w:pPr>
        <w:pStyle w:val="Estilo"/>
      </w:pPr>
      <w:r>
        <w:t/>
      </w:r>
    </w:p>
    <w:p>
      <w:pPr>
        <w:pStyle w:val="Estilo"/>
      </w:pPr>
      <w:r>
        <w:t>XV. Retardar o entorpecer maliciosamente las actividades de administración pública que le corresponda realizar;</w:t>
      </w:r>
    </w:p>
    <w:p>
      <w:pPr>
        <w:pStyle w:val="Estilo"/>
      </w:pPr>
      <w:r>
        <w:t/>
      </w:r>
    </w:p>
    <w:p>
      <w:pPr>
        <w:pStyle w:val="Estilo"/>
      </w:pPr>
      <w:r>
        <w:t>XVI. Abstenerse injustificadamente de hacer la consignación que corresponda con arreglo a la ley de una persona que se encuentre detenida a su disposición como probable responsable de algún delito;</w:t>
      </w:r>
    </w:p>
    <w:p>
      <w:pPr>
        <w:pStyle w:val="Estilo"/>
      </w:pPr>
      <w:r>
        <w:t/>
      </w:r>
    </w:p>
    <w:p>
      <w:pPr>
        <w:pStyle w:val="Estilo"/>
      </w:pPr>
      <w:r>
        <w:t>XVII. Ordenar la aprehensión de un individuo cuando no se comprueben plenamente el cuerpo del delito que se le imputa y su probable responsabilidad;</w:t>
      </w:r>
    </w:p>
    <w:p>
      <w:pPr>
        <w:pStyle w:val="Estilo"/>
      </w:pPr>
      <w:r>
        <w:t/>
      </w:r>
    </w:p>
    <w:p>
      <w:pPr>
        <w:pStyle w:val="Estilo"/>
      </w:pPr>
      <w:r>
        <w:t>XVIII. No otorgar, cuando se solicite, la libertad caucional, si procede legalmente, sin fundar y motivar adecuadamente su negativa;</w:t>
      </w:r>
    </w:p>
    <w:p>
      <w:pPr>
        <w:pStyle w:val="Estilo"/>
      </w:pPr>
      <w:r>
        <w:t/>
      </w:r>
    </w:p>
    <w:p>
      <w:pPr>
        <w:pStyle w:val="Estilo"/>
      </w:pPr>
      <w:r>
        <w:t>XIX. Obligar a un inculpado a declarar en su contra, usando la incomunicación o cualquier otro medio ilícito;</w:t>
      </w:r>
    </w:p>
    <w:p>
      <w:pPr>
        <w:pStyle w:val="Estilo"/>
      </w:pPr>
      <w:r>
        <w:t/>
      </w:r>
    </w:p>
    <w:p>
      <w:pPr>
        <w:pStyle w:val="Estilo"/>
      </w:pPr>
      <w:r>
        <w:t>XX. Prolongar la prisión preventiva por más tiempo del que como máximo fije la ley al delito que motive el procedimiento;</w:t>
      </w:r>
    </w:p>
    <w:p>
      <w:pPr>
        <w:pStyle w:val="Estilo"/>
      </w:pPr>
      <w:r>
        <w:t/>
      </w:r>
    </w:p>
    <w:p>
      <w:pPr>
        <w:pStyle w:val="Estilo"/>
      </w:pPr>
      <w:r>
        <w:t>XXI. Imponer gabelas o contribuciones en cualquier lugar de detención e internamiento;</w:t>
      </w:r>
    </w:p>
    <w:p>
      <w:pPr>
        <w:pStyle w:val="Estilo"/>
      </w:pPr>
      <w:r>
        <w:t/>
      </w:r>
    </w:p>
    <w:p>
      <w:pPr>
        <w:pStyle w:val="Estilo"/>
      </w:pPr>
      <w:r>
        <w:t>XXII. Demorar injustificadamente el cumplimiento de las providencias judiciales, en las que se ordene poner en libertad a un detenido;</w:t>
      </w:r>
    </w:p>
    <w:p>
      <w:pPr>
        <w:pStyle w:val="Estilo"/>
      </w:pPr>
      <w:r>
        <w:t/>
      </w:r>
    </w:p>
    <w:p>
      <w:pPr>
        <w:pStyle w:val="Estilo"/>
      </w:pPr>
      <w:r>
        <w:t>XXIII. No dictar auto de formal prisión o de libertad de un detenido, dentro de las setenta y dos horas siguientes a las que haya sido puesto a disposición de la autoridad judicial;</w:t>
      </w:r>
    </w:p>
    <w:p>
      <w:pPr>
        <w:pStyle w:val="Estilo"/>
      </w:pPr>
      <w:r>
        <w:t/>
      </w:r>
    </w:p>
    <w:p>
      <w:pPr>
        <w:pStyle w:val="Estilo"/>
      </w:pPr>
      <w:r>
        <w:t>XXIV. Ordenar o practicar cateos o visitas domiciliarias fuera de los casos autorizados por la ley;</w:t>
      </w:r>
    </w:p>
    <w:p>
      <w:pPr>
        <w:pStyle w:val="Estilo"/>
      </w:pPr>
      <w:r>
        <w:t/>
      </w:r>
    </w:p>
    <w:p>
      <w:pPr>
        <w:pStyle w:val="Estilo"/>
      </w:pPr>
      <w:r>
        <w:t>XXV. Ejercitar acción penal contra un servidor público con fuero, sin habérsele retirado éste previamente, conforme a lo dispuesto por la ley;</w:t>
      </w:r>
    </w:p>
    <w:p>
      <w:pPr>
        <w:pStyle w:val="Estilo"/>
      </w:pPr>
      <w:r>
        <w:t/>
      </w:r>
    </w:p>
    <w:p>
      <w:pPr>
        <w:pStyle w:val="Estilo"/>
      </w:pPr>
      <w:r>
        <w:t>XXVI. Realizar la aprehensión sin poner inmediatamente al detenido a disposición del juez;</w:t>
      </w:r>
    </w:p>
    <w:p>
      <w:pPr>
        <w:pStyle w:val="Estilo"/>
      </w:pPr>
      <w:r>
        <w:t/>
      </w:r>
    </w:p>
    <w:p>
      <w:pPr>
        <w:pStyle w:val="Estilo"/>
      </w:pPr>
      <w:r>
        <w:t>XXVII. A los encargados o empleados de lugares de reclusión o internamiento que cobren cualquier cantidad a los internos o a sus familiares a cambio de proporcionarles bienes o servicios que gratuitamente brinde el Estado para otorgarles condiciones de privilegio en el alojamiento, alimentación o régimen;</w:t>
      </w:r>
    </w:p>
    <w:p>
      <w:pPr>
        <w:pStyle w:val="Estilo"/>
      </w:pPr>
      <w:r>
        <w:t/>
      </w:r>
    </w:p>
    <w:p>
      <w:pPr>
        <w:pStyle w:val="Estilo"/>
      </w:pPr>
      <w:r>
        <w:t>XXVIII. Rematar, en favor de ellos mismos, por sí o por interpósita persona, los bienes objeto de un remate en cuyo oficio hubieran intervenido;</w:t>
      </w:r>
    </w:p>
    <w:p>
      <w:pPr>
        <w:pStyle w:val="Estilo"/>
      </w:pPr>
      <w:r>
        <w:t/>
      </w:r>
    </w:p>
    <w:p>
      <w:pPr>
        <w:pStyle w:val="Estilo"/>
      </w:pPr>
      <w:r>
        <w:t>XXIX. Admitir o nombrar un depositario o entregar a éste los bienes secuestrados, sin el cumplimiento de los requisitos legales correspondientes;</w:t>
      </w:r>
    </w:p>
    <w:p>
      <w:pPr>
        <w:pStyle w:val="Estilo"/>
      </w:pPr>
      <w:r>
        <w:t/>
      </w:r>
    </w:p>
    <w:p>
      <w:pPr>
        <w:pStyle w:val="Estilo"/>
      </w:pPr>
      <w:r>
        <w:t>XXX. Hacer conocer al demandado, indebidamente, la providencia de embargo decretada en su contra;</w:t>
      </w:r>
    </w:p>
    <w:p>
      <w:pPr>
        <w:pStyle w:val="Estilo"/>
      </w:pPr>
      <w:r>
        <w:t/>
      </w:r>
    </w:p>
    <w:p>
      <w:pPr>
        <w:pStyle w:val="Estilo"/>
      </w:pPr>
      <w:r>
        <w:t>XXXI. Permitir, fuera de los casos previstos por la Ley, la salida temporal de las personas que están recluidas o favorecer la evasión de algún detenido, procesado o condenado; </w:t>
      </w:r>
    </w:p>
    <w:p>
      <w:pPr>
        <w:pStyle w:val="Estilo"/>
      </w:pPr>
      <w:r>
        <w:t/>
      </w:r>
    </w:p>
    <w:p>
      <w:pPr>
        <w:pStyle w:val="Estilo"/>
      </w:pPr>
      <w:r>
        <w:t>XXXII. Ostentarse como servidor público quien no lo sea a fin de lograr un lucro indebido o una prestación que no le corresponda;</w:t>
      </w:r>
    </w:p>
    <w:p>
      <w:pPr>
        <w:pStyle w:val="Estilo"/>
      </w:pPr>
      <w:r>
        <w:t/>
      </w:r>
    </w:p>
    <w:p>
      <w:pPr>
        <w:pStyle w:val="Estilo"/>
      </w:pPr>
      <w:r>
        <w:t>XXXIII. Utilizar o haber utilizado, la fuerza o los medios a su disposición o bajo su mando resguardo, o brinde facilidades o protección o le proporcione materiales a cualquier persona para la comisión de un delito o a quien se le impute un delito;</w:t>
      </w:r>
    </w:p>
    <w:p>
      <w:pPr>
        <w:pStyle w:val="Estilo"/>
      </w:pPr>
      <w:r>
        <w:t/>
      </w:r>
    </w:p>
    <w:p>
      <w:pPr>
        <w:pStyle w:val="Estilo"/>
      </w:pPr>
      <w:r>
        <w:t>XXXIV. Comunicar a cualquier persona a quien se le impute un delito, información de la que tenga o haya tenido acceso por su empleo, cargo o comisión y que hubiere podido facilitarle la realización de dicho ilícito;</w:t>
      </w:r>
    </w:p>
    <w:p>
      <w:pPr>
        <w:pStyle w:val="Estilo"/>
      </w:pPr>
      <w:r>
        <w:t/>
      </w:r>
    </w:p>
    <w:p>
      <w:pPr>
        <w:pStyle w:val="Estilo"/>
      </w:pPr>
      <w:r>
        <w:t>XXXV. Inducir a uno o más elementos activos de las instituciones policiales o servidores públicos de una institución de procuración o de administración de justicia o de ejecución de sanciones, a participar en actividades ilícitas; o</w:t>
      </w:r>
    </w:p>
    <w:p>
      <w:pPr>
        <w:pStyle w:val="Estilo"/>
      </w:pPr>
      <w:r>
        <w:t/>
      </w:r>
    </w:p>
    <w:p>
      <w:pPr>
        <w:pStyle w:val="Estilo"/>
      </w:pPr>
      <w:r>
        <w:t>XXXVI. Poner fuera del procedimiento legal y sin tener facultades para ello, en libertad a un detenido.</w:t>
      </w:r>
    </w:p>
    <w:p>
      <w:pPr>
        <w:pStyle w:val="Estilo"/>
      </w:pPr>
      <w:r>
        <w:t/>
      </w:r>
    </w:p>
    <w:p>
      <w:pPr>
        <w:pStyle w:val="Estilo"/>
      </w:pPr>
      <w:r>
        <w:t>Al responsable de Ejercicio Indebido de Servicio Público, se le aplicarán de 2 a 6 años de prisión, de 50 a 100 días multa, al pago total de la reparación de los daños y perjuicios ocasionados, y la destitución e inhabilitación de 1 a 4 años para desempeñar otro empleo, cargo o comisión públicos.</w:t>
      </w:r>
    </w:p>
    <w:p>
      <w:pPr>
        <w:pStyle w:val="Estilo"/>
      </w:pPr>
      <w:r>
        <w:t/>
      </w:r>
    </w:p>
    <w:p>
      <w:pPr>
        <w:pStyle w:val="Estilo"/>
      </w:pPr>
      <w:r>
        <w:t>ARTÍCULO 170.- Abuso de autoridad. El Abuso de Autoridad consiste en:</w:t>
      </w:r>
    </w:p>
    <w:p>
      <w:pPr>
        <w:pStyle w:val="Estilo"/>
      </w:pPr>
      <w:r>
        <w:t/>
      </w:r>
    </w:p>
    <w:p>
      <w:pPr>
        <w:pStyle w:val="Estilo"/>
      </w:pPr>
      <w:r>
        <w:t>I. Impedir la ejecución de una ley, decreto o reglamento, el cobro de un impuesto o el cumplimiento de una resolución judicial, mediante el uso de la fuerza pública;</w:t>
      </w:r>
    </w:p>
    <w:p>
      <w:pPr>
        <w:pStyle w:val="Estilo"/>
      </w:pPr>
      <w:r>
        <w:t/>
      </w:r>
    </w:p>
    <w:p>
      <w:pPr>
        <w:pStyle w:val="Estilo"/>
      </w:pPr>
      <w:r>
        <w:t>II. Hacer violencia sobre una persona sin causa legítima, vejarla o insultarla en el ejercicio de sus funciones o con motivo de ellas;</w:t>
      </w:r>
    </w:p>
    <w:p>
      <w:pPr>
        <w:pStyle w:val="Estilo"/>
      </w:pPr>
      <w:r>
        <w:t/>
      </w:r>
    </w:p>
    <w:p>
      <w:pPr>
        <w:pStyle w:val="Estilo"/>
      </w:pPr>
      <w:r>
        <w:t>III. Retardar indebidamente o negar a los particulares la protección o servicio que tenga obligación de otorgarles o impedir la presentación o el curso de una solicitud;</w:t>
      </w:r>
    </w:p>
    <w:p>
      <w:pPr>
        <w:pStyle w:val="Estilo"/>
      </w:pPr>
      <w:r>
        <w:t/>
      </w:r>
    </w:p>
    <w:p>
      <w:pPr>
        <w:pStyle w:val="Estilo"/>
      </w:pPr>
      <w:r>
        <w:t>IV. Negarse injustificadamente y bajo cualquier pretexto, el encargado de administrar justicia, a despachar un negocio pendiente dentro de los términos establecidos por la Ley;</w:t>
      </w:r>
    </w:p>
    <w:p>
      <w:pPr>
        <w:pStyle w:val="Estilo"/>
      </w:pPr>
      <w:r>
        <w:t/>
      </w:r>
    </w:p>
    <w:p>
      <w:pPr>
        <w:pStyle w:val="Estilo"/>
      </w:pPr>
      <w:r>
        <w:t>V. Negarse indebidamente el encargado de una fuerza pública, requerida legalmente por una autoridad competente, a proporcionar el auxilio solicitado;</w:t>
      </w:r>
    </w:p>
    <w:p>
      <w:pPr>
        <w:pStyle w:val="Estilo"/>
      </w:pPr>
      <w:r>
        <w:t/>
      </w:r>
    </w:p>
    <w:p>
      <w:pPr>
        <w:pStyle w:val="Estilo"/>
      </w:pPr>
      <w:r>
        <w:t>VI. Recibir, sin los requisitos constitucionales y legales, el encargado de cualquier establecimiento, destinado a la ejecución de las sanciones privativas de libertad, de instituciones de reinserción social o de custodia y rehabilitación de menores y de reclusorios preventivos o administrativos, a una persona privada de su libertad y mantenerla en ese lugar, sin informar de ello a la autoridad correspondiente; negar que esté privada de su libertad, si lo estuviere, o no cumplir la orden de libertad girada por la autoridad competente;</w:t>
      </w:r>
    </w:p>
    <w:p>
      <w:pPr>
        <w:pStyle w:val="Estilo"/>
      </w:pPr>
      <w:r>
        <w:t/>
      </w:r>
    </w:p>
    <w:p>
      <w:pPr>
        <w:pStyle w:val="Estilo"/>
      </w:pPr>
      <w:r>
        <w:t>VII. No denunciar de manera inmediata a la autoridad competente de una privación ilegal de libertad o no la haga cesar, si esto último estuviere dentro de sus atribuciones; o</w:t>
      </w:r>
    </w:p>
    <w:p>
      <w:pPr>
        <w:pStyle w:val="Estilo"/>
      </w:pPr>
      <w:r>
        <w:t/>
      </w:r>
    </w:p>
    <w:p>
      <w:pPr>
        <w:pStyle w:val="Estilo"/>
      </w:pPr>
      <w:r>
        <w:t>VIII. Obtener de un subalterno, parte de los sueldos de éste, dádivas u otro servicio con cualquier pretexto.</w:t>
      </w:r>
    </w:p>
    <w:p>
      <w:pPr>
        <w:pStyle w:val="Estilo"/>
      </w:pPr>
      <w:r>
        <w:t/>
      </w:r>
    </w:p>
    <w:p>
      <w:pPr>
        <w:pStyle w:val="Estilo"/>
      </w:pPr>
      <w:r>
        <w:t>Al responsable de Abuso de Autoridad se le aplicarán de 1 a 6 años de prisión, de 20 a 100 días multa, al pago total de la reparación de los daños y perjuicios ocasionados, y destitución e inhabilitación de 1 a 6 años para desempeñar otro empleo, cargo o comisión públicos.</w:t>
      </w:r>
    </w:p>
    <w:p>
      <w:pPr>
        <w:pStyle w:val="Estilo"/>
      </w:pPr>
      <w:r>
        <w:t/>
      </w:r>
    </w:p>
    <w:p>
      <w:pPr>
        <w:pStyle w:val="Estilo"/>
      </w:pPr>
      <w:r>
        <w:t>ARTÍCULO 171.- Coalición de servidores públicos. La Coalición de Servidores Públicos consiste en la reunión de servidores públicos para tomar medidas contrarias a una ley o reglamento, impedir su ejecución o para hacer dimisión de sus puestos con el fin de impedir o suspender la administración pública en cualquiera de sus ramas. </w:t>
      </w:r>
    </w:p>
    <w:p>
      <w:pPr>
        <w:pStyle w:val="Estilo"/>
      </w:pPr>
      <w:r>
        <w:t/>
      </w:r>
    </w:p>
    <w:p>
      <w:pPr>
        <w:pStyle w:val="Estilo"/>
      </w:pPr>
      <w:r>
        <w:t>A los responsables de Coalición de Servidores Públicos se les aplicarán de 2 a 4 años de prisión, de 10 a 50 días multa, al pago total de la reparación de los daños y perjuicios ocasionados, y destitución e inhabilitación de 2 a 4 años para desempeñar otro empleo, cargo o comisión públicos.</w:t>
      </w:r>
    </w:p>
    <w:p>
      <w:pPr>
        <w:pStyle w:val="Estilo"/>
      </w:pPr>
      <w:r>
        <w:t/>
      </w:r>
    </w:p>
    <w:p>
      <w:pPr>
        <w:pStyle w:val="Estilo"/>
      </w:pPr>
      <w:r>
        <w:t>No se configura el tipo de Coalición de Servidores Públicos cuando los trabajadores al servicio del Estado se unifiquen en ejercicio de sus derechos constitucionales o que hagan uso legítimo del derecho de huelga.</w:t>
      </w:r>
    </w:p>
    <w:p>
      <w:pPr>
        <w:pStyle w:val="Estilo"/>
      </w:pPr>
      <w:r>
        <w:t/>
      </w:r>
    </w:p>
    <w:p>
      <w:pPr>
        <w:pStyle w:val="Estilo"/>
      </w:pPr>
      <w:r>
        <w:t>ARTÍCULO 172.- Concusión. La Concusión consiste en la exigencia que haga el servidor público, por sí o por medio de otro, y a título de impuesto o contribución, recargo, renta, rédito, salario o emolumento, de dinero, valores, servicios, o cualquiera otra cosa que sepa no ser debida, o en mayor cantidad que la señalada por la ley.</w:t>
      </w:r>
    </w:p>
    <w:p>
      <w:pPr>
        <w:pStyle w:val="Estilo"/>
      </w:pPr>
      <w:r>
        <w:t/>
      </w:r>
    </w:p>
    <w:p>
      <w:pPr>
        <w:pStyle w:val="Estilo"/>
      </w:pPr>
      <w:r>
        <w:t>Al responsable de Concusión se le aplicarán de 1 a 4 años de prisión de 30 a 180 días multa, al pago total de la reparación de los daños y perjuicios ocasionados, y destitución e inhabilitación para desempeñar otro empleo, cargo o comisión públicos hasta por 2 años.</w:t>
      </w:r>
    </w:p>
    <w:p>
      <w:pPr>
        <w:pStyle w:val="Estilo"/>
      </w:pPr>
      <w:r>
        <w:t/>
      </w:r>
    </w:p>
    <w:p>
      <w:pPr>
        <w:pStyle w:val="Estilo"/>
      </w:pPr>
      <w:r>
        <w:t>ARTÍCULO 173.- Cohecho. El Cohecho consiste en:</w:t>
      </w:r>
    </w:p>
    <w:p>
      <w:pPr>
        <w:pStyle w:val="Estilo"/>
      </w:pPr>
      <w:r>
        <w:t/>
      </w:r>
    </w:p>
    <w:p>
      <w:pPr>
        <w:pStyle w:val="Estilo"/>
      </w:pPr>
      <w:r>
        <w:t>I. La solicitud u obtención indebida de dinero o cualquier otra dádiva, que el servidor público, por sí o por interpósita persona, realice para sí o para otra, para hacer algo debido o indebido relacionado con sus funciones; o </w:t>
      </w:r>
    </w:p>
    <w:p>
      <w:pPr>
        <w:pStyle w:val="Estilo"/>
      </w:pPr>
      <w:r>
        <w:t/>
      </w:r>
    </w:p>
    <w:p>
      <w:pPr>
        <w:pStyle w:val="Estilo"/>
      </w:pPr>
      <w:r>
        <w:t>II. El ofrecimiento o entrega de dinero o cualquier otra dádiva que de manera espontánea haga el particular a favor de los servidores públicos, para que hagan u omitan un acto debido o indebido relacionado con sus funciones.</w:t>
      </w:r>
    </w:p>
    <w:p>
      <w:pPr>
        <w:pStyle w:val="Estilo"/>
      </w:pPr>
      <w:r>
        <w:t/>
      </w:r>
    </w:p>
    <w:p>
      <w:pPr>
        <w:pStyle w:val="Estilo"/>
      </w:pPr>
      <w:r>
        <w:t>Al responsable de Cohecho se le aplicarán de 6 meses a 5 años de prisión, de 25 a 150 días multa, al pago total de la reparación de los daños y perjuicios ocasionados y destitución e inhabilitación de 1 a 3 años para desempeñar otro empleo, cargo o comisión públicos.</w:t>
      </w:r>
    </w:p>
    <w:p>
      <w:pPr>
        <w:pStyle w:val="Estilo"/>
      </w:pPr>
      <w:r>
        <w:t/>
      </w:r>
    </w:p>
    <w:p>
      <w:pPr>
        <w:pStyle w:val="Estilo"/>
      </w:pPr>
      <w:r>
        <w:t>ARTÍCULO 174.- Peculado. El Peculado consiste en:</w:t>
      </w:r>
    </w:p>
    <w:p>
      <w:pPr>
        <w:pStyle w:val="Estilo"/>
      </w:pPr>
      <w:r>
        <w:t/>
      </w:r>
    </w:p>
    <w:p>
      <w:pPr>
        <w:pStyle w:val="Estilo"/>
      </w:pPr>
      <w:r>
        <w:t>I. La distracción que haga el servidor público, para usos propios o ajenos, de dinero, valores, fincas o cualquier cosa perteneciente al Estado o a un Municipio, a un organismo descentralizado o a un particular, si por razón de su cargo los hubiese recibido en administración, en depósito o por otra causa;</w:t>
      </w:r>
    </w:p>
    <w:p>
      <w:pPr>
        <w:pStyle w:val="Estilo"/>
      </w:pPr>
      <w:r>
        <w:t/>
      </w:r>
    </w:p>
    <w:p>
      <w:pPr>
        <w:pStyle w:val="Estilo"/>
      </w:pPr>
      <w:r>
        <w:t>II. La utilización por el servidor público de fondos públicos con el objeto de promover la imagen política y social de su persona, la de su superior jerárquico o la de un tercero, o a fin de denigrar a cualquier persona;</w:t>
      </w:r>
    </w:p>
    <w:p>
      <w:pPr>
        <w:pStyle w:val="Estilo"/>
      </w:pPr>
      <w:r>
        <w:t/>
      </w:r>
    </w:p>
    <w:p>
      <w:pPr>
        <w:pStyle w:val="Estilo"/>
      </w:pPr>
      <w:r>
        <w:t>III. La distracción que de su objeto haga cualquier persona que, sin tener el carácter de servidor público estatal o municipal, está obligada legalmente a la custodia, administración o aplicación de recursos públicos estatales o municipales, para usos propios o ajenos, o les dé una aplicación distinta a la que se les haya destinado.</w:t>
      </w:r>
    </w:p>
    <w:p>
      <w:pPr>
        <w:pStyle w:val="Estilo"/>
      </w:pPr>
      <w:r>
        <w:t/>
      </w:r>
    </w:p>
    <w:p>
      <w:pPr>
        <w:pStyle w:val="Estilo"/>
      </w:pPr>
      <w:r>
        <w:t>Al responsable de Peculado se le aplicarán de 1 a 8 años de prisión, de 25 a 300 días multa, al pago total de la reparación de los daños y perjuicios ocasionados, y destitución e inhabilitación de 1 a 3 años para desempeñar otro.</w:t>
      </w:r>
    </w:p>
    <w:p>
      <w:pPr>
        <w:pStyle w:val="Estilo"/>
      </w:pPr>
      <w:r>
        <w:t/>
      </w:r>
    </w:p>
    <w:p>
      <w:pPr>
        <w:pStyle w:val="Estilo"/>
      </w:pPr>
      <w:r>
        <w:t>ARTÍCULO 175.- Tráfico de influencias. El Tráfico de Influencias consiste en la promoción o gestión del servidor público del Estado, por sí o por interpósita persona, de trámites de negocios o resoluciones públicas ajenas a las responsabilidades inherentes a su empleo, cargo o comisión.</w:t>
      </w:r>
    </w:p>
    <w:p>
      <w:pPr>
        <w:pStyle w:val="Estilo"/>
      </w:pPr>
      <w:r>
        <w:t/>
      </w:r>
    </w:p>
    <w:p>
      <w:pPr>
        <w:pStyle w:val="Estilo"/>
      </w:pPr>
      <w:r>
        <w:t>Al responsable de Tráfico de Influencias se le aplicarán de 2 a 6 años de prisión, de 100 a 500 días multa, al pago total de la reparación de los daños y perjuicios ocasionados, y destitución e inhabilitación de 2 a 5 años para desempeñar empleo, cargo o comisión públicos.</w:t>
      </w:r>
    </w:p>
    <w:p>
      <w:pPr>
        <w:pStyle w:val="Estilo"/>
      </w:pPr>
      <w:r>
        <w:t/>
      </w:r>
    </w:p>
    <w:p>
      <w:pPr>
        <w:pStyle w:val="Estilo"/>
      </w:pPr>
      <w:r>
        <w:t>ARTÍCULO 176.- Encubrimiento. El Encubrimiento consiste en:</w:t>
      </w:r>
    </w:p>
    <w:p>
      <w:pPr>
        <w:pStyle w:val="Estilo"/>
      </w:pPr>
      <w:r>
        <w:t/>
      </w:r>
    </w:p>
    <w:p>
      <w:pPr>
        <w:pStyle w:val="Estilo"/>
      </w:pPr>
      <w:r>
        <w:t>I. Custodiar, recibir u ocultar el producto de un hecho punible, con ánimo de lucro, después de realizado tal hecho, conociendo el inculpado tal circunstancia y sin haber participado en su realización;</w:t>
      </w:r>
    </w:p>
    <w:p>
      <w:pPr>
        <w:pStyle w:val="Estilo"/>
      </w:pPr>
      <w:r>
        <w:t/>
      </w:r>
    </w:p>
    <w:p>
      <w:pPr>
        <w:pStyle w:val="Estilo"/>
      </w:pPr>
      <w:r>
        <w:t>II. Prestar auxilio o cooperación de cualquier especie a los autores o partícipes de cualquier hecho punible, con conocimiento de esta circunstancia, por acuerdo posterior a la ejecución de tal hecho;</w:t>
      </w:r>
    </w:p>
    <w:p>
      <w:pPr>
        <w:pStyle w:val="Estilo"/>
      </w:pPr>
      <w:r>
        <w:t/>
      </w:r>
    </w:p>
    <w:p>
      <w:pPr>
        <w:pStyle w:val="Estilo"/>
      </w:pPr>
      <w:r>
        <w:t>III. Ocultar a los autores o partícipes de cualquier hecho punible, o los efectos, objetos o instrumentos del mismo, o impida que se investigue tal hecho por las autoridades competentes;</w:t>
      </w:r>
    </w:p>
    <w:p>
      <w:pPr>
        <w:pStyle w:val="Estilo"/>
      </w:pPr>
      <w:r>
        <w:t/>
      </w:r>
    </w:p>
    <w:p>
      <w:pPr>
        <w:pStyle w:val="Estilo"/>
      </w:pPr>
      <w:r>
        <w:t>IV. No dar auxilio para la investigación de hechos punibles o para llevar a cabo la persecución de los autores o partícipes en aquéllos, cuando para ello sea requerido por las autoridades competentes; o</w:t>
      </w:r>
    </w:p>
    <w:p>
      <w:pPr>
        <w:pStyle w:val="Estilo"/>
      </w:pPr>
      <w:r>
        <w:t/>
      </w:r>
    </w:p>
    <w:p>
      <w:pPr>
        <w:pStyle w:val="Estilo"/>
      </w:pPr>
      <w:r>
        <w:t>V. Omitir o retardar dolosamente la denuncia de los hechos punibles ante la autoridad competente, cuando un funcionario o servidor público en el ejercicio de sus funciones tuviere conocimiento de estos.</w:t>
      </w:r>
    </w:p>
    <w:p>
      <w:pPr>
        <w:pStyle w:val="Estilo"/>
      </w:pPr>
      <w:r>
        <w:t/>
      </w:r>
    </w:p>
    <w:p>
      <w:pPr>
        <w:pStyle w:val="Estilo"/>
      </w:pPr>
      <w:r>
        <w:t>Al Responsable de Encubrimiento se le aplicarán de 1 a 6 años de prisión y de 50 a 200 días multa y al pago total de la reparación de los daños y perjuicios ocasionados.</w:t>
      </w:r>
    </w:p>
    <w:p>
      <w:pPr>
        <w:pStyle w:val="Estilo"/>
      </w:pPr>
      <w:r>
        <w:t/>
      </w:r>
    </w:p>
    <w:p>
      <w:pPr>
        <w:pStyle w:val="Estilo"/>
      </w:pPr>
      <w:r>
        <w:t>En relación con las Fracciones II, III y IV del presente Artículo, no se tendrán por tipificados los hechos descritos, si quienes llevan a cabo las conductas tienen el carácter de ascendientes o descendientes consanguíneos o afines, se trate del cónyuge, concubina o concubinario, o parientes colaterales por consanguinidad hasta el segundo grado, respecto de los autores o partícipes del diverso hecho punible.</w:t>
      </w:r>
    </w:p>
    <w:p>
      <w:pPr>
        <w:pStyle w:val="Estilo"/>
      </w:pPr>
      <w:r>
        <w:t/>
      </w:r>
    </w:p>
    <w:p>
      <w:pPr>
        <w:pStyle w:val="Estilo"/>
      </w:pPr>
      <w:r>
        <w:t/>
      </w:r>
    </w:p>
    <w:p>
      <w:pPr>
        <w:pStyle w:val="Estilo"/>
      </w:pPr>
      <w:r>
        <w:t>CAPÍTULO XI</w:t>
      </w:r>
    </w:p>
    <w:p>
      <w:pPr>
        <w:pStyle w:val="Estilo"/>
      </w:pPr>
      <w:r>
        <w:t/>
      </w:r>
    </w:p>
    <w:p>
      <w:pPr>
        <w:pStyle w:val="Estilo"/>
      </w:pPr>
      <w:r>
        <w:t>Tipos Penales Protectores de la Seguridad Pública</w:t>
      </w:r>
    </w:p>
    <w:p>
      <w:pPr>
        <w:pStyle w:val="Estilo"/>
      </w:pPr>
      <w:r>
        <w:t/>
      </w:r>
    </w:p>
    <w:p>
      <w:pPr>
        <w:pStyle w:val="Estilo"/>
      </w:pPr>
      <w:r>
        <w:t>ARTÍCULO 177.- Evasión de presos. La Evasión de Presos consiste en favorecer o poner en libertad a una o varias personas que se encuentren legalmente privadas de aquélla.</w:t>
      </w:r>
    </w:p>
    <w:p>
      <w:pPr>
        <w:pStyle w:val="Estilo"/>
      </w:pPr>
      <w:r>
        <w:t/>
      </w:r>
    </w:p>
    <w:p>
      <w:pPr>
        <w:pStyle w:val="Estilo"/>
      </w:pPr>
      <w:r>
        <w:t>Al responsable de Evasión de Presos se le aplicarán de 6 meses a 7 años de prisión y de 25 a 200 días multa, y al pago total de la reparación de los daños y perjuicios ocasionados.</w:t>
      </w:r>
    </w:p>
    <w:p>
      <w:pPr>
        <w:pStyle w:val="Estilo"/>
      </w:pPr>
      <w:r>
        <w:t/>
      </w:r>
    </w:p>
    <w:p>
      <w:pPr>
        <w:pStyle w:val="Estilo"/>
      </w:pPr>
      <w:r>
        <w:t>Si el inculpado fuere el encargado de conducir o custodiar al evadido, se le aplicará la pena de Inhabilitación hasta por 5 años.</w:t>
      </w:r>
    </w:p>
    <w:p>
      <w:pPr>
        <w:pStyle w:val="Estilo"/>
      </w:pPr>
      <w:r>
        <w:t/>
      </w:r>
    </w:p>
    <w:p>
      <w:pPr>
        <w:pStyle w:val="Estilo"/>
      </w:pPr>
      <w:r>
        <w:t>Si la reaprehensión del o de los prófugos se lograre por gestiones del responsable de la evasión, la punibilidad establecida se reducirá hasta en una mitad de los mínimos y máximos establecidos.</w:t>
      </w:r>
    </w:p>
    <w:p>
      <w:pPr>
        <w:pStyle w:val="Estilo"/>
      </w:pPr>
      <w:r>
        <w:t/>
      </w:r>
    </w:p>
    <w:p>
      <w:pPr>
        <w:pStyle w:val="Estilo"/>
      </w:pPr>
      <w:r>
        <w:t>La punibilidad establecida en el presente Artículo no se aplicará si el inculpado tiene el carácter de ascendiente, descendiente, cónyuge o hermano de la persona o personas evadidas, excepto en el caso de que hayan realizado la conducta por medio de la violencia en las personas.</w:t>
      </w:r>
    </w:p>
    <w:p>
      <w:pPr>
        <w:pStyle w:val="Estilo"/>
      </w:pPr>
      <w:r>
        <w:t/>
      </w:r>
    </w:p>
    <w:p>
      <w:pPr>
        <w:pStyle w:val="Estilo"/>
      </w:pPr>
      <w:r>
        <w:t>ARTÍCULO 178.- Regla especial. A las personas privadas legítimamente de su libertad y que se evadan del establecimiento donde se encuentran internadas o cuando sean motivo de traslado a otro, no se les aplicará pena o medida de seguridad alguna, salvo que en el hecho utilizaren o ejercieren violencia sobre las personas.</w:t>
      </w:r>
    </w:p>
    <w:p>
      <w:pPr>
        <w:pStyle w:val="Estilo"/>
      </w:pPr>
      <w:r>
        <w:t/>
      </w:r>
    </w:p>
    <w:p>
      <w:pPr>
        <w:pStyle w:val="Estilo"/>
      </w:pPr>
      <w:r>
        <w:t>En este caso, la punibilidad será de 6 meses a 3 años de prisión y de 25 a 50 días multa, y al pago total de la reparación de los daños y perjuicios ocasionados.</w:t>
      </w:r>
    </w:p>
    <w:p>
      <w:pPr>
        <w:pStyle w:val="Estilo"/>
      </w:pPr>
      <w:r>
        <w:t/>
      </w:r>
    </w:p>
    <w:p>
      <w:pPr>
        <w:pStyle w:val="Estilo"/>
      </w:pPr>
      <w:r>
        <w:t>La persona privada legítimamente de su libertad que se evada del establecimiento donde se encuentra internada, por estar cumpliendo una sanción privativa de la libertad, o en período de detención o prisión preventiva, no se le contará el tiempo que pase fuera del lugar en que deba hacerla efectiva.</w:t>
      </w:r>
    </w:p>
    <w:p>
      <w:pPr>
        <w:pStyle w:val="Estilo"/>
      </w:pPr>
      <w:r>
        <w:t/>
      </w:r>
    </w:p>
    <w:p>
      <w:pPr>
        <w:pStyle w:val="Estilo"/>
      </w:pPr>
      <w:r>
        <w:t/>
      </w:r>
    </w:p>
    <w:p>
      <w:pPr>
        <w:pStyle w:val="Estilo"/>
      </w:pPr>
      <w:r>
        <w:t>CAPÍTULO XII</w:t>
      </w:r>
    </w:p>
    <w:p>
      <w:pPr>
        <w:pStyle w:val="Estilo"/>
      </w:pPr>
      <w:r>
        <w:t/>
      </w:r>
    </w:p>
    <w:p>
      <w:pPr>
        <w:pStyle w:val="Estilo"/>
      </w:pPr>
      <w:r>
        <w:t>Tipos Penales Protectores de la Confidencialidad y la Intimidad de la Información</w:t>
      </w:r>
    </w:p>
    <w:p>
      <w:pPr>
        <w:pStyle w:val="Estilo"/>
      </w:pPr>
      <w:r>
        <w:t/>
      </w:r>
    </w:p>
    <w:p>
      <w:pPr>
        <w:pStyle w:val="Estilo"/>
      </w:pPr>
      <w:r>
        <w:t>ARTÍCULO 179.- Revelación de secretos. La Revelación de Secretos consiste en:</w:t>
      </w:r>
    </w:p>
    <w:p>
      <w:pPr>
        <w:pStyle w:val="Estilo"/>
      </w:pPr>
      <w:r>
        <w:t/>
      </w:r>
    </w:p>
    <w:p>
      <w:pPr>
        <w:pStyle w:val="Estilo"/>
      </w:pPr>
      <w:r>
        <w:t>I. El aprovechamiento o difusión que una persona realice sobre archivos informáticos de uso personal de otra sin que ésta dé su consentimiento;</w:t>
      </w:r>
    </w:p>
    <w:p>
      <w:pPr>
        <w:pStyle w:val="Estilo"/>
      </w:pPr>
      <w:r>
        <w:t/>
      </w:r>
    </w:p>
    <w:p>
      <w:pPr>
        <w:pStyle w:val="Estilo"/>
      </w:pPr>
      <w:r>
        <w:t>II. Difundir la información confidencial obtenida en los términos que marca la Ley de Video Vigilancia del Estado de Aguascalientes; o</w:t>
      </w:r>
    </w:p>
    <w:p>
      <w:pPr>
        <w:pStyle w:val="Estilo"/>
      </w:pPr>
      <w:r>
        <w:t/>
      </w:r>
    </w:p>
    <w:p>
      <w:pPr>
        <w:pStyle w:val="Estilo"/>
      </w:pPr>
      <w:r>
        <w:t>III. La revelación de una comunicación reservada que se conozca o que se haya recibido por motivo de empleo, cargo o puesto, sin justa causa, con perjuicio de alguien y sin consentimiento de la víctima.</w:t>
      </w:r>
    </w:p>
    <w:p>
      <w:pPr>
        <w:pStyle w:val="Estilo"/>
      </w:pPr>
      <w:r>
        <w:t/>
      </w:r>
    </w:p>
    <w:p>
      <w:pPr>
        <w:pStyle w:val="Estilo"/>
      </w:pPr>
      <w:r>
        <w:t>Al responsable de Revelación de Secretos se le aplicarán de 3 meses a 1 año de prisión y de 15 a 30 días multa, y al pago total de la reparación de los daños y perjuicios ocasionados.</w:t>
      </w:r>
    </w:p>
    <w:p>
      <w:pPr>
        <w:pStyle w:val="Estilo"/>
      </w:pPr>
      <w:r>
        <w:t/>
      </w:r>
    </w:p>
    <w:p>
      <w:pPr>
        <w:pStyle w:val="Estilo"/>
      </w:pPr>
      <w:r>
        <w:t>Si el responsable de la Revelación de Secretos presta sus servicios profesionales o técnicos, o se trata de un servidor público; o el secreto revelado es de carácter industrial o científico, la punibilidad será de 1 a 5 años de prisión y de 30 a 50 días multa, y al pago total de la reparación de los daños y perjuicios ocasionados.</w:t>
      </w:r>
    </w:p>
    <w:p>
      <w:pPr>
        <w:pStyle w:val="Estilo"/>
      </w:pPr>
      <w:r>
        <w:t/>
      </w:r>
    </w:p>
    <w:p>
      <w:pPr>
        <w:pStyle w:val="Estilo"/>
      </w:pPr>
      <w:r>
        <w:t>ARTÍCULO 180.- Violación de correspondencia. La Violación de Correspondencia consiste en abrir o interceptar en forma dolosa, una comunicación escrita, electrónica, magnética, óptica o informática que no esté dirigida al inculpado.</w:t>
      </w:r>
    </w:p>
    <w:p>
      <w:pPr>
        <w:pStyle w:val="Estilo"/>
      </w:pPr>
      <w:r>
        <w:t/>
      </w:r>
    </w:p>
    <w:p>
      <w:pPr>
        <w:pStyle w:val="Estilo"/>
      </w:pPr>
      <w:r>
        <w:t>Al responsable de Violación de Correspondencia se le aplicarán de 3 a 6 meses de prisión y de 5 a 20 días multa, y al pago total de la reparación de los daños y perjuicios ocasionados.</w:t>
      </w:r>
    </w:p>
    <w:p>
      <w:pPr>
        <w:pStyle w:val="Estilo"/>
      </w:pPr>
      <w:r>
        <w:t/>
      </w:r>
    </w:p>
    <w:p>
      <w:pPr>
        <w:pStyle w:val="Estilo"/>
      </w:pPr>
      <w:r>
        <w:t>Esta punibilidad no se aplicará si el responsable ejerce la patria potestad, tutela o custodia, y la comunicación escrita se dirige a las personas bajo su tutela o guarda.</w:t>
      </w:r>
    </w:p>
    <w:p>
      <w:pPr>
        <w:pStyle w:val="Estilo"/>
      </w:pPr>
      <w:r>
        <w:t/>
      </w:r>
    </w:p>
    <w:p>
      <w:pPr>
        <w:pStyle w:val="Estilo"/>
      </w:pPr>
      <w:r>
        <w:t>ARTÍCULO 181.- Acceso informático indebido. El Acceso Informático Indebido consiste en:</w:t>
      </w:r>
    </w:p>
    <w:p>
      <w:pPr>
        <w:pStyle w:val="Estilo"/>
      </w:pPr>
      <w:r>
        <w:t/>
      </w:r>
    </w:p>
    <w:p>
      <w:pPr>
        <w:pStyle w:val="Estilo"/>
      </w:pPr>
      <w:r>
        <w:t>I. Acceder a la información contenida en un aparato para el procesamiento de datos o cualquier dispositivo de almacenamiento de información sin autorización de su propietario o poseedor legítimo; o</w:t>
      </w:r>
    </w:p>
    <w:p>
      <w:pPr>
        <w:pStyle w:val="Estilo"/>
      </w:pPr>
      <w:r>
        <w:t/>
      </w:r>
    </w:p>
    <w:p>
      <w:pPr>
        <w:pStyle w:val="Estilo"/>
      </w:pPr>
      <w:r>
        <w:t>II. Interferir el buen funcionamiento de un sistema operativo, programa de computadora, base de datos o cualquier archivo informático, sin autorización de su propietario o poseedor legítimo.</w:t>
      </w:r>
    </w:p>
    <w:p>
      <w:pPr>
        <w:pStyle w:val="Estilo"/>
      </w:pPr>
      <w:r>
        <w:t/>
      </w:r>
    </w:p>
    <w:p>
      <w:pPr>
        <w:pStyle w:val="Estilo"/>
      </w:pPr>
      <w:r>
        <w:t>Al responsable del Acceso Informático Indebido se le aplicará de 1 a 3 meses de prisión, de 150 a 300 días multa así como el pago de la reparación de los daños y perjuicios ocasionados. Si quien realiza el Acceso Informático Indebido es el responsable del mantenimiento o seguridad del sistema de información sobre el que se perpetra, se le aplicará de 2 a 6 meses de prisión, de 300 a 600 días multa así como el pago de la reparación de daños y perjuicios ocasionados.</w:t>
      </w:r>
    </w:p>
    <w:p>
      <w:pPr>
        <w:pStyle w:val="Estilo"/>
      </w:pPr>
      <w:r>
        <w:t/>
      </w:r>
    </w:p>
    <w:p>
      <w:pPr>
        <w:pStyle w:val="Estilo"/>
      </w:pPr>
      <w:r>
        <w:t/>
      </w:r>
    </w:p>
    <w:p>
      <w:pPr>
        <w:pStyle w:val="Estilo"/>
      </w:pPr>
      <w:r>
        <w:t>CAPÍTULO XIII</w:t>
      </w:r>
    </w:p>
    <w:p>
      <w:pPr>
        <w:pStyle w:val="Estilo"/>
      </w:pPr>
      <w:r>
        <w:t/>
      </w:r>
    </w:p>
    <w:p>
      <w:pPr>
        <w:pStyle w:val="Estilo"/>
      </w:pPr>
      <w:r>
        <w:t>Tipos Penales Protectores de la Seguridad y Normal Funcionamiento de las Vías de Comunicación y de los Medios de Transporte</w:t>
      </w:r>
    </w:p>
    <w:p>
      <w:pPr>
        <w:pStyle w:val="Estilo"/>
      </w:pPr>
      <w:r>
        <w:t/>
      </w:r>
    </w:p>
    <w:p>
      <w:pPr>
        <w:pStyle w:val="Estilo"/>
      </w:pPr>
      <w:r>
        <w:t>ARTÍCULO 182.- Ataques a las vías de comunicación y medios de transporte dolosos. Los Ataques a las Vías de Comunicación y a los Medios de Transporte Dolosos consisten en:</w:t>
      </w:r>
    </w:p>
    <w:p>
      <w:pPr>
        <w:pStyle w:val="Estilo"/>
      </w:pPr>
      <w:r>
        <w:t/>
      </w:r>
    </w:p>
    <w:p>
      <w:pPr>
        <w:pStyle w:val="Estilo"/>
      </w:pPr>
      <w:r>
        <w:t>I. La interrupción total o parcial que se haga de cualquier forma a los servicios de comunicación, vialidades y de transporte locales;</w:t>
      </w:r>
    </w:p>
    <w:p>
      <w:pPr>
        <w:pStyle w:val="Estilo"/>
      </w:pPr>
      <w:r>
        <w:t/>
      </w:r>
    </w:p>
    <w:p>
      <w:pPr>
        <w:pStyle w:val="Estilo"/>
      </w:pPr>
      <w:r>
        <w:t>II. La retención de cualquier vehículo destinado al servicio público de transporte de jurisdicción local, sin orden previa de autoridad;</w:t>
      </w:r>
    </w:p>
    <w:p>
      <w:pPr>
        <w:pStyle w:val="Estilo"/>
      </w:pPr>
      <w:r>
        <w:t/>
      </w:r>
    </w:p>
    <w:p>
      <w:pPr>
        <w:pStyle w:val="Estilo"/>
      </w:pPr>
      <w:r>
        <w:t>III. La destrucción, inutilización, o cambio de sentido o de lugar de una señal establecida para la seguridad de las vías de comunicación o medios de transporte; o</w:t>
      </w:r>
    </w:p>
    <w:p>
      <w:pPr>
        <w:pStyle w:val="Estilo"/>
      </w:pPr>
      <w:r>
        <w:t/>
      </w:r>
    </w:p>
    <w:p>
      <w:pPr>
        <w:pStyle w:val="Estilo"/>
      </w:pPr>
      <w:r>
        <w:t>IV. La violación por dos o más veces de la Ley de Vialidad en lo que se refiere a exceso de velocidad.</w:t>
      </w:r>
    </w:p>
    <w:p>
      <w:pPr>
        <w:pStyle w:val="Estilo"/>
      </w:pPr>
      <w:r>
        <w:t/>
      </w:r>
    </w:p>
    <w:p>
      <w:pPr>
        <w:pStyle w:val="Estilo"/>
      </w:pPr>
      <w:r>
        <w:t>Para la adecuada aplicación de la presente figura típica, se entiende por vías de comunicación, las de tránsito destinadas habitualmente al uso público, sea quien fuere el propietario y cualquiera que fuere el medio de locomoción que se utilice en ellas.</w:t>
      </w:r>
    </w:p>
    <w:p>
      <w:pPr>
        <w:pStyle w:val="Estilo"/>
      </w:pPr>
      <w:r>
        <w:t/>
      </w:r>
    </w:p>
    <w:p>
      <w:pPr>
        <w:pStyle w:val="Estilo"/>
      </w:pPr>
      <w:r>
        <w:t>Al responsable de Ataques a las Vías de Comunicación y a los Medios de Transporte Dolosos se le aplicarán de 6 meses a 4 años de prisión y de 10 a 200 días multa, y al pago total de la reparación de los daños y perjuicios ocasionados.</w:t>
      </w:r>
    </w:p>
    <w:p>
      <w:pPr>
        <w:pStyle w:val="Estilo"/>
      </w:pPr>
      <w:r>
        <w:t/>
      </w:r>
    </w:p>
    <w:p>
      <w:pPr>
        <w:pStyle w:val="Estilo"/>
      </w:pPr>
      <w:r>
        <w:t>Si para la ejecución de los hechos descritos en este Artículo se utilizan materias explosivas o incendiarias, la punibilidad será de 1 a 6 años de prisión y de 15 a 300 días multa, y al pago total de la reparación de los daños y perjuicios ocasionados.</w:t>
      </w:r>
    </w:p>
    <w:p>
      <w:pPr>
        <w:pStyle w:val="Estilo"/>
      </w:pPr>
      <w:r>
        <w:t/>
      </w:r>
    </w:p>
    <w:p>
      <w:pPr>
        <w:pStyle w:val="Estilo"/>
      </w:pPr>
      <w:r>
        <w:t/>
      </w:r>
    </w:p>
    <w:p>
      <w:pPr>
        <w:pStyle w:val="Estilo"/>
      </w:pPr>
      <w:r>
        <w:t>CAPÍTULO XIV</w:t>
      </w:r>
    </w:p>
    <w:p>
      <w:pPr>
        <w:pStyle w:val="Estilo"/>
      </w:pPr>
      <w:r>
        <w:t/>
      </w:r>
    </w:p>
    <w:p>
      <w:pPr>
        <w:pStyle w:val="Estilo"/>
      </w:pPr>
      <w:r>
        <w:t>Tipos Penales Protectores de la Dignidad de los Muertos</w:t>
      </w:r>
    </w:p>
    <w:p>
      <w:pPr>
        <w:pStyle w:val="Estilo"/>
      </w:pPr>
      <w:r>
        <w:t/>
      </w:r>
    </w:p>
    <w:p>
      <w:pPr>
        <w:pStyle w:val="Estilo"/>
      </w:pPr>
      <w:r>
        <w:t>ARTÍCULO 183.- Dignidad de los muertos. Se afecta la dignidad de las personas muertas o cadáveres, mediante:</w:t>
      </w:r>
    </w:p>
    <w:p>
      <w:pPr>
        <w:pStyle w:val="Estilo"/>
      </w:pPr>
      <w:r>
        <w:t/>
      </w:r>
    </w:p>
    <w:p>
      <w:pPr>
        <w:pStyle w:val="Estilo"/>
      </w:pPr>
      <w:r>
        <w:t>I. Su destrucción, mutilación, incineramiento, ocultamiento, inhumación o exhumación, sin la debida autorización de las autoridades sanitarias correspondientes;</w:t>
      </w:r>
    </w:p>
    <w:p>
      <w:pPr>
        <w:pStyle w:val="Estilo"/>
      </w:pPr>
      <w:r>
        <w:t/>
      </w:r>
    </w:p>
    <w:p>
      <w:pPr>
        <w:pStyle w:val="Estilo"/>
      </w:pPr>
      <w:r>
        <w:t>II. Usarlos para cualquier fin, sin la autorización de las autoridades competentes;</w:t>
      </w:r>
    </w:p>
    <w:p>
      <w:pPr>
        <w:pStyle w:val="Estilo"/>
      </w:pPr>
      <w:r>
        <w:t/>
      </w:r>
    </w:p>
    <w:p>
      <w:pPr>
        <w:pStyle w:val="Estilo"/>
      </w:pPr>
      <w:r>
        <w:t>III. Cometer actos de vilipendio sobre los mismos o violar el lugar donde éstos se encuentren; o</w:t>
      </w:r>
    </w:p>
    <w:p>
      <w:pPr>
        <w:pStyle w:val="Estilo"/>
      </w:pPr>
      <w:r>
        <w:t/>
      </w:r>
    </w:p>
    <w:p>
      <w:pPr>
        <w:pStyle w:val="Estilo"/>
      </w:pPr>
      <w:r>
        <w:t>IV. Profanarlos con actos de necrofilia.</w:t>
      </w:r>
    </w:p>
    <w:p>
      <w:pPr>
        <w:pStyle w:val="Estilo"/>
      </w:pPr>
      <w:r>
        <w:t/>
      </w:r>
    </w:p>
    <w:p>
      <w:pPr>
        <w:pStyle w:val="Estilo"/>
      </w:pPr>
      <w:r>
        <w:t>Al responsable de las conductas descritas en este Artículo, se le aplicarán de 6 meses a 3 años de prisión y de 15 a 50 días multa, y al pago total de la reparación de los daños y perjuicios ocasionados.</w:t>
      </w:r>
    </w:p>
    <w:p>
      <w:pPr>
        <w:pStyle w:val="Estilo"/>
      </w:pPr>
      <w:r>
        <w:t/>
      </w:r>
    </w:p>
    <w:p>
      <w:pPr>
        <w:pStyle w:val="Estilo"/>
      </w:pPr>
      <w:r>
        <w:t/>
      </w:r>
    </w:p>
    <w:p>
      <w:pPr>
        <w:pStyle w:val="Estilo"/>
      </w:pPr>
      <w:r>
        <w:t>CAPÍTULO XV</w:t>
      </w:r>
    </w:p>
    <w:p>
      <w:pPr>
        <w:pStyle w:val="Estilo"/>
      </w:pPr>
      <w:r>
        <w:t/>
      </w:r>
    </w:p>
    <w:p>
      <w:pPr>
        <w:pStyle w:val="Estilo"/>
      </w:pPr>
      <w:r>
        <w:t>Tipos Penales Protectores de la Seguridad Interior del Estado</w:t>
      </w:r>
    </w:p>
    <w:p>
      <w:pPr>
        <w:pStyle w:val="Estilo"/>
      </w:pPr>
      <w:r>
        <w:t/>
      </w:r>
    </w:p>
    <w:p>
      <w:pPr>
        <w:pStyle w:val="Estilo"/>
      </w:pPr>
      <w:r>
        <w:t>ARTÍCULO 184.- Rebelión. La Rebelión consiste en el levantamiento de armas por un grupo de personas en contra del Gobierno del Estado, para:</w:t>
      </w:r>
    </w:p>
    <w:p>
      <w:pPr>
        <w:pStyle w:val="Estilo"/>
      </w:pPr>
      <w:r>
        <w:t/>
      </w:r>
    </w:p>
    <w:p>
      <w:pPr>
        <w:pStyle w:val="Estilo"/>
      </w:pPr>
      <w:r>
        <w:t>I. Abolir o reformar la Constitución Política de éste, o las instituciones que de ella emanen;</w:t>
      </w:r>
    </w:p>
    <w:p>
      <w:pPr>
        <w:pStyle w:val="Estilo"/>
      </w:pPr>
      <w:r>
        <w:t/>
      </w:r>
    </w:p>
    <w:p>
      <w:pPr>
        <w:pStyle w:val="Estilo"/>
      </w:pPr>
      <w:r>
        <w:t>II. Impedir la integración de éstas o su libre ejercicio y funcionamiento; o</w:t>
      </w:r>
    </w:p>
    <w:p>
      <w:pPr>
        <w:pStyle w:val="Estilo"/>
      </w:pPr>
      <w:r>
        <w:t/>
      </w:r>
    </w:p>
    <w:p>
      <w:pPr>
        <w:pStyle w:val="Estilo"/>
      </w:pPr>
      <w:r>
        <w:t>(REFORMADA, P.O. 2 DE FEBRERO DE 2015)</w:t>
      </w:r>
    </w:p>
    <w:p>
      <w:pPr>
        <w:pStyle w:val="Estilo"/>
      </w:pPr>
      <w:r>
        <w:t>III. Separar de sus cargos al Gobernador, diputados al Congreso Estatal, Magistrados del Supremo Tribunal de Justicia, Secretario General de Gobierno, Fiscal General del Estado, Presidentes Municipales, regidores y síndicos de los Ayuntamientos.</w:t>
      </w:r>
    </w:p>
    <w:p>
      <w:pPr>
        <w:pStyle w:val="Estilo"/>
      </w:pPr>
      <w:r>
        <w:t/>
      </w:r>
    </w:p>
    <w:p>
      <w:pPr>
        <w:pStyle w:val="Estilo"/>
      </w:pPr>
      <w:r>
        <w:t>A los responsables de Rebelión se les aplicarán de 1 a 8 años de prisión, de 30 a 150 días multa, al pago total de la reparación de los daños y perjuicios ocasionados, y privación de derechos políticos hasta por 5 años.</w:t>
      </w:r>
    </w:p>
    <w:p>
      <w:pPr>
        <w:pStyle w:val="Estilo"/>
      </w:pPr>
      <w:r>
        <w:t/>
      </w:r>
    </w:p>
    <w:p>
      <w:pPr>
        <w:pStyle w:val="Estilo"/>
      </w:pPr>
      <w:r>
        <w:t>Si el inculpado ostenta el carácter de servidor público o empleado del Gobierno del Estado, ser además destituido del cargo o empleo, y se le inhabilitará para obtener otro de las mismas características por el término de 10 años.</w:t>
      </w:r>
    </w:p>
    <w:p>
      <w:pPr>
        <w:pStyle w:val="Estilo"/>
      </w:pPr>
      <w:r>
        <w:t/>
      </w:r>
    </w:p>
    <w:p>
      <w:pPr>
        <w:pStyle w:val="Estilo"/>
      </w:pPr>
      <w:r>
        <w:t>ARTÍCULO 185.- Rebelión equiparada. Se equipara a la Rebelión:</w:t>
      </w:r>
    </w:p>
    <w:p>
      <w:pPr>
        <w:pStyle w:val="Estilo"/>
      </w:pPr>
      <w:r>
        <w:t/>
      </w:r>
    </w:p>
    <w:p>
      <w:pPr>
        <w:pStyle w:val="Estilo"/>
      </w:pPr>
      <w:r>
        <w:t>I. El impedir que las fuerzas del Gobierno del Estado reciban el auxilio necesario para ejercer sus funciones de defensa;</w:t>
      </w:r>
    </w:p>
    <w:p>
      <w:pPr>
        <w:pStyle w:val="Estilo"/>
      </w:pPr>
      <w:r>
        <w:t/>
      </w:r>
    </w:p>
    <w:p>
      <w:pPr>
        <w:pStyle w:val="Estilo"/>
      </w:pPr>
      <w:r>
        <w:t>II. El revelar o entregar el servidor público, a los inculpados de la rebelión, información estratégica, que por razón de su empleo o cargo, pueda tener acceso a ella;</w:t>
      </w:r>
    </w:p>
    <w:p>
      <w:pPr>
        <w:pStyle w:val="Estilo"/>
      </w:pPr>
      <w:r>
        <w:t/>
      </w:r>
    </w:p>
    <w:p>
      <w:pPr>
        <w:pStyle w:val="Estilo"/>
      </w:pPr>
      <w:r>
        <w:t>III. El mantener relaciones con los inculpados de la Rebelión, para proporcionales noticias concernientes a operaciones militares u otras que pudieran ser útiles, una vez realizado el levantamiento; o</w:t>
      </w:r>
    </w:p>
    <w:p>
      <w:pPr>
        <w:pStyle w:val="Estilo"/>
      </w:pPr>
      <w:r>
        <w:t/>
      </w:r>
    </w:p>
    <w:p>
      <w:pPr>
        <w:pStyle w:val="Estilo"/>
      </w:pPr>
      <w:r>
        <w:t>IV. El tener voluntariamente un empleo, cargo subalterno o comisión en el lugar ocupado por los inculpados de la rebelión.</w:t>
      </w:r>
    </w:p>
    <w:p>
      <w:pPr>
        <w:pStyle w:val="Estilo"/>
      </w:pPr>
      <w:r>
        <w:t/>
      </w:r>
    </w:p>
    <w:p>
      <w:pPr>
        <w:pStyle w:val="Estilo"/>
      </w:pPr>
      <w:r>
        <w:t>A los responsables de Rebelión Equiparada se les aplicarán de 1 a 8 años de prisión, de 15 a 50 días multa, al pago total de la reparación de los daños y perjuicios ocasionados, y privación de derechos políticos hasta por cinco años.</w:t>
      </w:r>
    </w:p>
    <w:p>
      <w:pPr>
        <w:pStyle w:val="Estilo"/>
      </w:pPr>
      <w:r>
        <w:t/>
      </w:r>
    </w:p>
    <w:p>
      <w:pPr>
        <w:pStyle w:val="Estilo"/>
      </w:pPr>
      <w:r>
        <w:t>ARTÍCULO 186.- Sedición. La Sedición consiste en: </w:t>
      </w:r>
    </w:p>
    <w:p>
      <w:pPr>
        <w:pStyle w:val="Estilo"/>
      </w:pPr>
      <w:r>
        <w:t/>
      </w:r>
    </w:p>
    <w:p>
      <w:pPr>
        <w:pStyle w:val="Estilo"/>
      </w:pPr>
      <w:r>
        <w:t>I. La resistencia o ataque a la autoridad, para impedirle el libre ejercicio de sus funciones, por personas físicas reunidas tumultuariamente y sin armas; o</w:t>
      </w:r>
    </w:p>
    <w:p>
      <w:pPr>
        <w:pStyle w:val="Estilo"/>
      </w:pPr>
      <w:r>
        <w:t/>
      </w:r>
    </w:p>
    <w:p>
      <w:pPr>
        <w:pStyle w:val="Estilo"/>
      </w:pPr>
      <w:r>
        <w:t>II. La invitación formal y directa que se haga de cualquier forma, para desobedecer las leyes legalmente promulgadas.</w:t>
      </w:r>
    </w:p>
    <w:p>
      <w:pPr>
        <w:pStyle w:val="Estilo"/>
      </w:pPr>
      <w:r>
        <w:t/>
      </w:r>
    </w:p>
    <w:p>
      <w:pPr>
        <w:pStyle w:val="Estilo"/>
      </w:pPr>
      <w:r>
        <w:t>A los responsables de Sedición se les aplicarán de 2 a 5 años de prisión y de 15 a 150 días multa, y al pago total de la reparación de los daños y perjuicios ocasionados.</w:t>
      </w:r>
    </w:p>
    <w:p>
      <w:pPr>
        <w:pStyle w:val="Estilo"/>
      </w:pPr>
      <w:r>
        <w:t/>
      </w:r>
    </w:p>
    <w:p>
      <w:pPr>
        <w:pStyle w:val="Estilo"/>
      </w:pPr>
      <w:r>
        <w:t>ARTÍCULO 187.- Motín. El Motín consiste en la reunión en forma tumultuaria que cause grave desorden público, con el objeto de buscar el reconocimiento o concesión de algún derecho.</w:t>
      </w:r>
    </w:p>
    <w:p>
      <w:pPr>
        <w:pStyle w:val="Estilo"/>
      </w:pPr>
      <w:r>
        <w:t/>
      </w:r>
    </w:p>
    <w:p>
      <w:pPr>
        <w:pStyle w:val="Estilo"/>
      </w:pPr>
      <w:r>
        <w:t>A los responsables de Motín se les aplicarán de 2 a 5 años de prisión y de 20 a 100 días multa, y al pago total de la reparación de los daños y perjuicios ocasionados.</w:t>
      </w:r>
    </w:p>
    <w:p>
      <w:pPr>
        <w:pStyle w:val="Estilo"/>
      </w:pPr>
      <w:r>
        <w:t/>
      </w:r>
    </w:p>
    <w:p>
      <w:pPr>
        <w:pStyle w:val="Estilo"/>
      </w:pPr>
      <w:r>
        <w:t/>
      </w:r>
    </w:p>
    <w:p>
      <w:pPr>
        <w:pStyle w:val="Estilo"/>
      </w:pPr>
      <w:r>
        <w:t>(DEROGADO CON LOS ARTÍCULOS QUE LO INTEGRAN, P.O. 8 DE JUNIO DE 2015)</w:t>
      </w:r>
    </w:p>
    <w:p>
      <w:pPr>
        <w:pStyle w:val="Estilo"/>
      </w:pPr>
      <w:r>
        <w:t>CAPÍTULO XVI</w:t>
      </w:r>
    </w:p>
    <w:p>
      <w:pPr>
        <w:pStyle w:val="Estilo"/>
      </w:pPr>
      <w:r>
        <w:t/>
      </w:r>
    </w:p>
    <w:p>
      <w:pPr>
        <w:pStyle w:val="Estilo"/>
      </w:pPr>
      <w:r>
        <w:t>ARTÍCULO 188.- (DEROGADO, P.O. 8 DE JUNIO DE 2015)</w:t>
      </w:r>
    </w:p>
    <w:p>
      <w:pPr>
        <w:pStyle w:val="Estilo"/>
      </w:pPr>
      <w:r>
        <w:t/>
      </w:r>
    </w:p>
    <w:p>
      <w:pPr>
        <w:pStyle w:val="Estilo"/>
      </w:pPr>
      <w:r>
        <w:t>ARTÍCULO 189.- (DEROGADO, P.O. 8 DE JUNIO DE 2015)</w:t>
      </w:r>
    </w:p>
    <w:p>
      <w:pPr>
        <w:pStyle w:val="Estilo"/>
      </w:pPr>
      <w:r>
        <w:t/>
      </w:r>
    </w:p>
    <w:p>
      <w:pPr>
        <w:pStyle w:val="Estilo"/>
      </w:pPr>
      <w:r>
        <w:t/>
      </w:r>
    </w:p>
    <w:p>
      <w:pPr>
        <w:pStyle w:val="Estilo"/>
      </w:pPr>
      <w:r>
        <w:t>CAPÍTULO XVII</w:t>
      </w:r>
    </w:p>
    <w:p>
      <w:pPr>
        <w:pStyle w:val="Estilo"/>
      </w:pPr>
      <w:r>
        <w:t/>
      </w:r>
    </w:p>
    <w:p>
      <w:pPr>
        <w:pStyle w:val="Estilo"/>
      </w:pPr>
      <w:r>
        <w:t>Tipos Penales Protectores del Fisco Estatal</w:t>
      </w:r>
    </w:p>
    <w:p>
      <w:pPr>
        <w:pStyle w:val="Estilo"/>
      </w:pPr>
      <w:r>
        <w:t/>
      </w:r>
    </w:p>
    <w:p>
      <w:pPr>
        <w:pStyle w:val="Estilo"/>
      </w:pPr>
      <w:r>
        <w:t>ARTÍCULO 190.- Defraudación fiscal. La Defraudación Fiscal consiste en:</w:t>
      </w:r>
    </w:p>
    <w:p>
      <w:pPr>
        <w:pStyle w:val="Estilo"/>
      </w:pPr>
      <w:r>
        <w:t/>
      </w:r>
    </w:p>
    <w:p>
      <w:pPr>
        <w:pStyle w:val="Estilo"/>
      </w:pPr>
      <w:r>
        <w:t>I. Utilizar el engaño o el aprovechamiento del error para omitir total o parcialmente el pago de algún crédito fiscal;</w:t>
      </w:r>
    </w:p>
    <w:p>
      <w:pPr>
        <w:pStyle w:val="Estilo"/>
      </w:pPr>
      <w:r>
        <w:t/>
      </w:r>
    </w:p>
    <w:p>
      <w:pPr>
        <w:pStyle w:val="Estilo"/>
      </w:pPr>
      <w:r>
        <w:t>II. Proporcionar datos falsos una persona física al realizar su inscripción en el registro de contribuyentes, en perjuicio del interés fiscal;</w:t>
      </w:r>
    </w:p>
    <w:p>
      <w:pPr>
        <w:pStyle w:val="Estilo"/>
      </w:pPr>
      <w:r>
        <w:t/>
      </w:r>
    </w:p>
    <w:p>
      <w:pPr>
        <w:pStyle w:val="Estilo"/>
      </w:pPr>
      <w:r>
        <w:t>III. Grabar o manufacturar sin autorización de la Secretaría de Finanzas del Estado, matrices, punzones, dados, clichés o negativos, semejantes a los que la propia Secretaría usa para imprimir, grabar o troquelar comprobantes de pago de prestaciones fiscales y objetos que se utilicen oficialmente como medios de control fiscal;</w:t>
      </w:r>
    </w:p>
    <w:p>
      <w:pPr>
        <w:pStyle w:val="Estilo"/>
      </w:pPr>
      <w:r>
        <w:t/>
      </w:r>
    </w:p>
    <w:p>
      <w:pPr>
        <w:pStyle w:val="Estilo"/>
      </w:pPr>
      <w:r>
        <w:t>IV. Imprimir, grabar o troquelar sin autorización de la Secretaría de Finanzas del Estado, placas, tarjetones o comprobantes de pago de prestaciones fiscales u objetos que se utilicen oficialmente como medios de control fiscal;</w:t>
      </w:r>
    </w:p>
    <w:p>
      <w:pPr>
        <w:pStyle w:val="Estilo"/>
      </w:pPr>
      <w:r>
        <w:t/>
      </w:r>
    </w:p>
    <w:p>
      <w:pPr>
        <w:pStyle w:val="Estilo"/>
      </w:pPr>
      <w:r>
        <w:t>V. Alterar en sus características, las placas, tarjetones o comprobantes de pago de prestaciones fiscales u objetos que se utilicen oficialmente como medios de control fiscal;</w:t>
      </w:r>
    </w:p>
    <w:p>
      <w:pPr>
        <w:pStyle w:val="Estilo"/>
      </w:pPr>
      <w:r>
        <w:t/>
      </w:r>
    </w:p>
    <w:p>
      <w:pPr>
        <w:pStyle w:val="Estilo"/>
      </w:pPr>
      <w:r>
        <w:t>VI. Usar, vender o poner en circulación, placas, tarjetones o comprobantes de pago de prestaciones fiscales u objetos que se utilicen oficialmente como medios de control fiscal;</w:t>
      </w:r>
    </w:p>
    <w:p>
      <w:pPr>
        <w:pStyle w:val="Estilo"/>
      </w:pPr>
      <w:r>
        <w:t/>
      </w:r>
    </w:p>
    <w:p>
      <w:pPr>
        <w:pStyle w:val="Estilo"/>
      </w:pPr>
      <w:r>
        <w:t>VII. Consignar en las declaraciones que se presenten para fines fiscales, ingresos o utilidades menores que los realmente obtenidos, o deducciones falsas;</w:t>
      </w:r>
    </w:p>
    <w:p>
      <w:pPr>
        <w:pStyle w:val="Estilo"/>
      </w:pPr>
      <w:r>
        <w:t/>
      </w:r>
    </w:p>
    <w:p>
      <w:pPr>
        <w:pStyle w:val="Estilo"/>
      </w:pPr>
      <w:r>
        <w:t>VIII. Proporcionar con falsedad a las autoridades fiscales que lo requieran, los datos que obren en su poder y que sean necesarios para determinar la producción, la base gravable o los impuestos que cause;</w:t>
      </w:r>
    </w:p>
    <w:p>
      <w:pPr>
        <w:pStyle w:val="Estilo"/>
      </w:pPr>
      <w:r>
        <w:t/>
      </w:r>
    </w:p>
    <w:p>
      <w:pPr>
        <w:pStyle w:val="Estilo"/>
      </w:pPr>
      <w:r>
        <w:t>IX. Ocultar a las autoridades fiscales estatales, total o parcialmente, la producción sujeta a impuestos o el monto de las ventas;</w:t>
      </w:r>
    </w:p>
    <w:p>
      <w:pPr>
        <w:pStyle w:val="Estilo"/>
      </w:pPr>
      <w:r>
        <w:t/>
      </w:r>
    </w:p>
    <w:p>
      <w:pPr>
        <w:pStyle w:val="Estilo"/>
      </w:pPr>
      <w:r>
        <w:t>X. No expedir los documentos con los requisitos establecidos por las disposiciones fiscales para acreditar el pago de un impuesto.</w:t>
      </w:r>
    </w:p>
    <w:p>
      <w:pPr>
        <w:pStyle w:val="Estilo"/>
      </w:pPr>
      <w:r>
        <w:t/>
      </w:r>
    </w:p>
    <w:p>
      <w:pPr>
        <w:pStyle w:val="Estilo"/>
      </w:pPr>
      <w:r>
        <w:t>XI. Traficar con productos, sin llenar los requisitos de control a que obliguen las disposiciones fiscales a los fabricantes, porteadores, comerciantes o expendedores;</w:t>
      </w:r>
    </w:p>
    <w:p>
      <w:pPr>
        <w:pStyle w:val="Estilo"/>
      </w:pPr>
      <w:r>
        <w:t/>
      </w:r>
    </w:p>
    <w:p>
      <w:pPr>
        <w:pStyle w:val="Estilo"/>
      </w:pPr>
      <w:r>
        <w:t>XII. No enterar a las autoridades fiscales dentro del plazo del requerimiento que se le haga, de las cantidades que haya retenido o recaudado de los contribuyentes por concepto de créditos fiscales;</w:t>
      </w:r>
    </w:p>
    <w:p>
      <w:pPr>
        <w:pStyle w:val="Estilo"/>
      </w:pPr>
      <w:r>
        <w:t/>
      </w:r>
    </w:p>
    <w:p>
      <w:pPr>
        <w:pStyle w:val="Estilo"/>
      </w:pPr>
      <w:r>
        <w:t>XIII. Llevar dos o más libros similares o sistemas informáticos con distintos asientos o datos para registrar sus operaciones contables, fiscales o sociales; </w:t>
      </w:r>
    </w:p>
    <w:p>
      <w:pPr>
        <w:pStyle w:val="Estilo"/>
      </w:pPr>
      <w:r>
        <w:t/>
      </w:r>
    </w:p>
    <w:p>
      <w:pPr>
        <w:pStyle w:val="Estilo"/>
      </w:pPr>
      <w:r>
        <w:t>XIV. Destruir, ordenar o permitir la destrucción total o parcial de los libros de contabilidad o sistemas informáticos previstos en la Fracción anterior;</w:t>
      </w:r>
    </w:p>
    <w:p>
      <w:pPr>
        <w:pStyle w:val="Estilo"/>
      </w:pPr>
      <w:r>
        <w:t/>
      </w:r>
    </w:p>
    <w:p>
      <w:pPr>
        <w:pStyle w:val="Estilo"/>
      </w:pPr>
      <w:r>
        <w:t>XV. Utilizar pastas o encuadernaciones de los libros a que se refiere la Fracción XIII, para sustituir o cambiar las páginas foliadas, o alterar los sistemas informáticos de contabilidad que correspondan;</w:t>
      </w:r>
    </w:p>
    <w:p>
      <w:pPr>
        <w:pStyle w:val="Estilo"/>
      </w:pPr>
      <w:r>
        <w:t/>
      </w:r>
    </w:p>
    <w:p>
      <w:pPr>
        <w:pStyle w:val="Estilo"/>
      </w:pPr>
      <w:r>
        <w:t>XVI. Confeccionar o utilizar facturas, notas o comprobantes apócrifos;</w:t>
      </w:r>
    </w:p>
    <w:p>
      <w:pPr>
        <w:pStyle w:val="Estilo"/>
      </w:pPr>
      <w:r>
        <w:t/>
      </w:r>
    </w:p>
    <w:p>
      <w:pPr>
        <w:pStyle w:val="Estilo"/>
      </w:pPr>
      <w:r>
        <w:t>XVII. Hacer mal uso de los incentivos fiscales o aplicarlos para usos distintos de los que fueron otorgados;</w:t>
      </w:r>
    </w:p>
    <w:p>
      <w:pPr>
        <w:pStyle w:val="Estilo"/>
      </w:pPr>
      <w:r>
        <w:t/>
      </w:r>
    </w:p>
    <w:p>
      <w:pPr>
        <w:pStyle w:val="Estilo"/>
      </w:pPr>
      <w:r>
        <w:t>XVIII. Obtener beneficios sin tener derecho a ello, de un subsidio o estímulo fiscal.</w:t>
      </w:r>
    </w:p>
    <w:p>
      <w:pPr>
        <w:pStyle w:val="Estilo"/>
      </w:pPr>
      <w:r>
        <w:t/>
      </w:r>
    </w:p>
    <w:p>
      <w:pPr>
        <w:pStyle w:val="Estilo"/>
      </w:pPr>
      <w:r>
        <w:t>(REFORMADO, P.O. 8 DE AGOSTO DE 2016)</w:t>
      </w:r>
    </w:p>
    <w:p>
      <w:pPr>
        <w:pStyle w:val="Estilo"/>
      </w:pPr>
      <w:r>
        <w:t>Al responsable de Defraudación Fiscal se le aplicarán de 2 a 6 de prisión y de 25 a 150 días multa y al pago total de los daños y perjuicios ocasionados, si el monto de lo defraudado es inferior a cien veces el valor diario de la Unidad de Medida y Actualización, y si se rebasa tal monto, la pena será de 4 a 12 años de prisión y de 50 a 250 días multa y al pago total de los daños y perjuicios ocasionados.</w:t>
      </w:r>
    </w:p>
    <w:p>
      <w:pPr>
        <w:pStyle w:val="Estilo"/>
      </w:pPr>
      <w:r>
        <w:t/>
      </w:r>
    </w:p>
    <w:p>
      <w:pPr>
        <w:pStyle w:val="Estilo"/>
      </w:pPr>
      <w:r>
        <w:t>Cuando no se pueda determinar con exactitud la cuantía del crédito fiscal que se defraudó, se aplicarán de 6 meses a 2 años de prisión y de 10 a 100 días multa y al pago total de los daños y perjuicios ocasionados.</w:t>
      </w:r>
    </w:p>
    <w:p>
      <w:pPr>
        <w:pStyle w:val="Estilo"/>
      </w:pPr>
      <w:r>
        <w:t/>
      </w:r>
    </w:p>
    <w:p>
      <w:pPr>
        <w:pStyle w:val="Estilo"/>
      </w:pPr>
      <w:r>
        <w:t/>
      </w:r>
    </w:p>
    <w:p>
      <w:pPr>
        <w:pStyle w:val="Estilo"/>
      </w:pPr>
      <w:r>
        <w:t>CAPÍTULO XVIII</w:t>
      </w:r>
    </w:p>
    <w:p>
      <w:pPr>
        <w:pStyle w:val="Estilo"/>
      </w:pPr>
      <w:r>
        <w:t/>
      </w:r>
    </w:p>
    <w:p>
      <w:pPr>
        <w:pStyle w:val="Estilo"/>
      </w:pPr>
      <w:r>
        <w:t>Tipos Penales Protectores del Equilibrio Ecológico</w:t>
      </w:r>
    </w:p>
    <w:p>
      <w:pPr>
        <w:pStyle w:val="Estilo"/>
      </w:pPr>
      <w:r>
        <w:t/>
      </w:r>
    </w:p>
    <w:p>
      <w:pPr>
        <w:pStyle w:val="Estilo"/>
      </w:pPr>
      <w:r>
        <w:t>ARTÍCULO 191.- Atentados al equilibrio ecológico dolosos. Los Atentados al Equilibrio Ecológico Dolosos consisten en:</w:t>
      </w:r>
    </w:p>
    <w:p>
      <w:pPr>
        <w:pStyle w:val="Estilo"/>
      </w:pPr>
      <w:r>
        <w:t/>
      </w:r>
    </w:p>
    <w:p>
      <w:pPr>
        <w:pStyle w:val="Estilo"/>
      </w:pPr>
      <w:r>
        <w:t>I. Fabricar, elaborar, transportar, distribuir, comerciar, almacenar, poseer, usar, reusar, reciclar, recolectar, tratar, desechar, descargar, disponer, comerciar o realizar actos con materiales o residuos que ocasionen o puedan ocasionar daños a la salud pública, la flora, la fauna o los ecosistemas del Estado, sin la autorización de la autoridad estatal competente o contraviniendo los términos en que aquella se haya concedido;</w:t>
      </w:r>
    </w:p>
    <w:p>
      <w:pPr>
        <w:pStyle w:val="Estilo"/>
      </w:pPr>
      <w:r>
        <w:t/>
      </w:r>
    </w:p>
    <w:p>
      <w:pPr>
        <w:pStyle w:val="Estilo"/>
      </w:pPr>
      <w:r>
        <w:t>II. Despedir o descargar en la atmósfera, gases, humos y polvos que ocasionen o puedan ocasionar graves daños a la salud pública, la flora, la fauna o los ecosistemas del Estado;</w:t>
      </w:r>
    </w:p>
    <w:p>
      <w:pPr>
        <w:pStyle w:val="Estilo"/>
      </w:pPr>
      <w:r>
        <w:t/>
      </w:r>
    </w:p>
    <w:p>
      <w:pPr>
        <w:pStyle w:val="Estilo"/>
      </w:pPr>
      <w:r>
        <w:t>III. Descargar, depositar o infiltrar aguas residuales, desechos o contaminantes en los suelos, ríos, cuencas, vasos y demás depósitos o corrientes de agua, que ocasionen o puedan ocasionar graves daños a la salud pública, la flora, la fauna o los ecosistemas del Estado, sin la autorización de la autoridad estatal competente o contraviniendo los términos en que aquella se haya concedido;</w:t>
      </w:r>
    </w:p>
    <w:p>
      <w:pPr>
        <w:pStyle w:val="Estilo"/>
      </w:pPr>
      <w:r>
        <w:t/>
      </w:r>
    </w:p>
    <w:p>
      <w:pPr>
        <w:pStyle w:val="Estilo"/>
      </w:pPr>
      <w:r>
        <w:t>(REFORMADA, P.O. 29 DE SEPTIEMBRE DE 2014) </w:t>
      </w:r>
    </w:p>
    <w:p>
      <w:pPr>
        <w:pStyle w:val="Estilo"/>
      </w:pPr>
      <w:r>
        <w:t>IV. Generar emisiones de ruido, vibraciones, energía térmica o lumínica que ocasionen graves daños a la salud pública, la flora, la fauna o los ecosistemas del Estado, rebasando los límites fijados en las normas técnicas propuestas por la Ley de Protección Ambiental para el Estado de Aguascalientes; </w:t>
      </w:r>
    </w:p>
    <w:p>
      <w:pPr>
        <w:pStyle w:val="Estilo"/>
      </w:pPr>
      <w:r>
        <w:t/>
      </w:r>
    </w:p>
    <w:p>
      <w:pPr>
        <w:pStyle w:val="Estilo"/>
      </w:pPr>
      <w:r>
        <w:t>(REFORMADA, P.O. 29 DE SEPTIEMBRE DE 2014) </w:t>
      </w:r>
    </w:p>
    <w:p>
      <w:pPr>
        <w:pStyle w:val="Estilo"/>
      </w:pPr>
      <w:r>
        <w:t>V. Generar o causar por cualquier medio o forma, alteraciones, destrucción, daños o enfermedades graves a las áreas verdes, flora, fauna, salud pública o a los ecosistemas del Estado; o </w:t>
      </w:r>
    </w:p>
    <w:p>
      <w:pPr>
        <w:pStyle w:val="Estilo"/>
      </w:pPr>
      <w:r>
        <w:t/>
      </w:r>
    </w:p>
    <w:p>
      <w:pPr>
        <w:pStyle w:val="Estilo"/>
      </w:pPr>
      <w:r>
        <w:t>(ADICIONADA, P.O. 29 DE SEPTIEMBRE DE 2014)</w:t>
      </w:r>
    </w:p>
    <w:p>
      <w:pPr>
        <w:pStyle w:val="Estilo"/>
      </w:pPr>
      <w:r>
        <w:t>VI. Causar la muerte o lesiones que afecten la salud de animales domésticos, sin justificación o autorización legal. Para los efectos de la presente Fracción, los animales domésticos serán aquellos que habiten con un ser humano con la finalidad de convivir y dependan de éste para subsistir, así como los que deambulen libremente por la vía pública sin que habiten con un ser humano. </w:t>
      </w:r>
    </w:p>
    <w:p>
      <w:pPr>
        <w:pStyle w:val="Estilo"/>
      </w:pPr>
      <w:r>
        <w:t/>
      </w:r>
    </w:p>
    <w:p>
      <w:pPr>
        <w:pStyle w:val="Estilo"/>
      </w:pPr>
      <w:r>
        <w:t>(REFORMADO, P.O. 29 DE SEPTIEMBRE DE 2014)</w:t>
      </w:r>
    </w:p>
    <w:p>
      <w:pPr>
        <w:pStyle w:val="Estilo"/>
      </w:pPr>
      <w:r>
        <w:t>Al responsable de Atentados al Equilibrio Ecológico Dolosos previstos en las Fracciones I a la V se le aplicarán de 1 a 10 años de prisión y de 20 a 200 días multa, reparación total de los daños y perjuicios causados y suspensión, privación e inhabilitación de derechos, funciones, cargos, comisiones, empleos o profesiones de 6 meses a 2 años. </w:t>
      </w:r>
    </w:p>
    <w:p>
      <w:pPr>
        <w:pStyle w:val="Estilo"/>
      </w:pPr>
      <w:r>
        <w:t/>
      </w:r>
    </w:p>
    <w:p>
      <w:pPr>
        <w:pStyle w:val="Estilo"/>
      </w:pPr>
      <w:r>
        <w:t>(ADICIONADO, P.O. 29 DE SEPTIEMBRE DE 2014)</w:t>
      </w:r>
    </w:p>
    <w:p>
      <w:pPr>
        <w:pStyle w:val="Estilo"/>
      </w:pPr>
      <w:r>
        <w:t>Al responsable de Atentados al Equilibrio Ecológico Doloso previsto en la Fracción VI, se le impondrá de 1 a 3 meses de prisión, de 10 a 50 días multa, el pago de la reparación de daños y perjuicios ocasionados así como de 1 a 6 meses de inhabilitación para poder realizar cualquier actividad relacionada con la salud, cuidado, resguardo o comercio de animales. Si esta conducta la perpetra una persona que realice cualquier actividad relacionada con la salud, cuidado, resguardo o comercio de animales, también se le aplicará de 1 a 6 meses de suspensión de su cargo, función, empleo, comisión o profesión.</w:t>
      </w:r>
    </w:p>
    <w:p>
      <w:pPr>
        <w:pStyle w:val="Estilo"/>
      </w:pPr>
      <w:r>
        <w:t/>
      </w:r>
    </w:p>
    <w:p>
      <w:pPr>
        <w:pStyle w:val="Estilo"/>
      </w:pPr>
      <w:r>
        <w:t/>
      </w:r>
    </w:p>
    <w:p>
      <w:pPr>
        <w:pStyle w:val="Estilo"/>
      </w:pPr>
      <w:r>
        <w:t>CAPÍTULO XIX</w:t>
      </w:r>
    </w:p>
    <w:p>
      <w:pPr>
        <w:pStyle w:val="Estilo"/>
      </w:pPr>
      <w:r>
        <w:t/>
      </w:r>
    </w:p>
    <w:p>
      <w:pPr>
        <w:pStyle w:val="Estilo"/>
      </w:pPr>
      <w:r>
        <w:t>Tipos Penales Protectores de la Dignidad de las Personas</w:t>
      </w:r>
    </w:p>
    <w:p>
      <w:pPr>
        <w:pStyle w:val="Estilo"/>
      </w:pPr>
      <w:r>
        <w:t/>
      </w:r>
    </w:p>
    <w:p>
      <w:pPr>
        <w:pStyle w:val="Estilo"/>
      </w:pPr>
      <w:r>
        <w:t>ARTÍCULO 192.- Discriminación. La Discriminación consiste en:</w:t>
      </w:r>
    </w:p>
    <w:p>
      <w:pPr>
        <w:pStyle w:val="Estilo"/>
      </w:pPr>
      <w:r>
        <w:t/>
      </w:r>
    </w:p>
    <w:p>
      <w:pPr>
        <w:pStyle w:val="Estilo"/>
      </w:pPr>
      <w:r>
        <w:t>I. Provocar o incitar al odio o a la violencia, o negar o restringir derechos laborales, por razón de edad, sexo, embarazo, estado civil, raza, idioma, religión, ideología, orientación sexual, color de piel, nacionalidad, origen o posición social, trabajo o profesión, posición económica, carácter físico, discapacidad o estado de salud; y</w:t>
      </w:r>
    </w:p>
    <w:p>
      <w:pPr>
        <w:pStyle w:val="Estilo"/>
      </w:pPr>
      <w:r>
        <w:t/>
      </w:r>
    </w:p>
    <w:p>
      <w:pPr>
        <w:pStyle w:val="Estilo"/>
      </w:pPr>
      <w:r>
        <w:t>II. Vejar o excluir a alguna persona o grupo de personas cuando dichas conductas tengan por resultado un daño material o moral; </w:t>
      </w:r>
    </w:p>
    <w:p>
      <w:pPr>
        <w:pStyle w:val="Estilo"/>
      </w:pPr>
      <w:r>
        <w:t/>
      </w:r>
    </w:p>
    <w:p>
      <w:pPr>
        <w:pStyle w:val="Estilo"/>
      </w:pPr>
      <w:r>
        <w:t>Al responsable de Discriminación se le aplicará pena de 6 meses a 2 años de prisión y de 15 a 50 días multa.</w:t>
      </w:r>
    </w:p>
    <w:p>
      <w:pPr>
        <w:pStyle w:val="Estilo"/>
      </w:pPr>
      <w:r>
        <w:t/>
      </w:r>
    </w:p>
    <w:p>
      <w:pPr>
        <w:pStyle w:val="Estilo"/>
      </w:pPr>
      <w:r>
        <w:t>Si las conductas descritas en este Artículo las realiza un servidor público se le aumentará en una mitad el mínimo y el máximo de la punibilidad descrita en el párrafo anterior. </w:t>
      </w:r>
    </w:p>
    <w:p>
      <w:pPr>
        <w:pStyle w:val="Estilo"/>
      </w:pPr>
      <w:r>
        <w:t/>
      </w:r>
    </w:p>
    <w:p>
      <w:pPr>
        <w:pStyle w:val="Estilo"/>
      </w:pPr>
      <w:r>
        <w:t>No serán punibles las conductas descritas en este Artículo, si se trata de medidas tendientes a la protección de grupos sociales desfavorecidos.</w:t>
      </w:r>
    </w:p>
    <w:p>
      <w:pPr>
        <w:pStyle w:val="Estilo"/>
      </w:pPr>
      <w:r>
        <w:t/>
      </w:r>
    </w:p>
    <w:p>
      <w:pPr>
        <w:pStyle w:val="Estilo"/>
      </w:pPr>
      <w:r>
        <w:t/>
      </w:r>
    </w:p>
    <w:p>
      <w:pPr>
        <w:pStyle w:val="Estilo"/>
      </w:pPr>
      <w:r>
        <w:t>CAPÍTULO XX</w:t>
      </w:r>
    </w:p>
    <w:p>
      <w:pPr>
        <w:pStyle w:val="Estilo"/>
      </w:pPr>
      <w:r>
        <w:t/>
      </w:r>
    </w:p>
    <w:p>
      <w:pPr>
        <w:pStyle w:val="Estilo"/>
      </w:pPr>
      <w:r>
        <w:t>Tipos Penales Protectores de la Salud Pública</w:t>
      </w:r>
    </w:p>
    <w:p>
      <w:pPr>
        <w:pStyle w:val="Estilo"/>
      </w:pPr>
      <w:r>
        <w:t/>
      </w:r>
    </w:p>
    <w:p>
      <w:pPr>
        <w:pStyle w:val="Estilo"/>
      </w:pPr>
      <w:r>
        <w:t>ARTÍCULO 193.- Atentados a la salud pública. Los atentados a la Salud Pública consisten en:</w:t>
      </w:r>
    </w:p>
    <w:p>
      <w:pPr>
        <w:pStyle w:val="Estilo"/>
      </w:pPr>
      <w:r>
        <w:t/>
      </w:r>
    </w:p>
    <w:p>
      <w:pPr>
        <w:pStyle w:val="Estilo"/>
      </w:pPr>
      <w:r>
        <w:t>I. Comerciar o expender sustancias beta-agonistas para fines distintos a los médico-terapéuticos;</w:t>
      </w:r>
    </w:p>
    <w:p>
      <w:pPr>
        <w:pStyle w:val="Estilo"/>
      </w:pPr>
      <w:r>
        <w:t/>
      </w:r>
    </w:p>
    <w:p>
      <w:pPr>
        <w:pStyle w:val="Estilo"/>
      </w:pPr>
      <w:r>
        <w:t>II. Administrar sustancias beta-agonistas a los animales cuyas carnes o productos se destinen al consumo humano;</w:t>
      </w:r>
    </w:p>
    <w:p>
      <w:pPr>
        <w:pStyle w:val="Estilo"/>
      </w:pPr>
      <w:r>
        <w:t/>
      </w:r>
    </w:p>
    <w:p>
      <w:pPr>
        <w:pStyle w:val="Estilo"/>
      </w:pPr>
      <w:r>
        <w:t>III. Sacrificar animales o destinar los productos de animales de abasto para consumo humano, a los que se les haya administrado sustancias beta- agonistas;</w:t>
      </w:r>
    </w:p>
    <w:p>
      <w:pPr>
        <w:pStyle w:val="Estilo"/>
      </w:pPr>
      <w:r>
        <w:t/>
      </w:r>
    </w:p>
    <w:p>
      <w:pPr>
        <w:pStyle w:val="Estilo"/>
      </w:pPr>
      <w:r>
        <w:t>IV. Comerciar o expender carnes o productos de animales para consumo humano, a los que se les haya administrado sustancias beta-agonistas; y</w:t>
      </w:r>
    </w:p>
    <w:p>
      <w:pPr>
        <w:pStyle w:val="Estilo"/>
      </w:pPr>
      <w:r>
        <w:t/>
      </w:r>
    </w:p>
    <w:p>
      <w:pPr>
        <w:pStyle w:val="Estilo"/>
      </w:pPr>
      <w:r>
        <w:t>V. Expedir certificados oficiales de no presencia de sustancias beta-agonistas en animales o productos destinados al consumo humano, a los cuales se les haya administrado.</w:t>
      </w:r>
    </w:p>
    <w:p>
      <w:pPr>
        <w:pStyle w:val="Estilo"/>
      </w:pPr>
      <w:r>
        <w:t/>
      </w:r>
    </w:p>
    <w:p>
      <w:pPr>
        <w:pStyle w:val="Estilo"/>
      </w:pPr>
      <w:r>
        <w:t>En el caso de los atentados a la Salud Pública a que se refieren las Fracciones I, II y III se le aplicará al responsable de 3 a 6 años de prisión y de 400 a 800 días multa; en el caso de la Fracción IV se le aplicará al responsable de 1 a 3 años de prisión y de 250 a 500 días multa; y en el caso de la Fracción V, se le aplicará al responsable de 4 a 8 años de prisión y de 500 a 1000 días multa; en todos los casos, el responsable deberá hacer el pago total de los daños y perjuicios ocasionados.</w:t>
      </w:r>
    </w:p>
    <w:p>
      <w:pPr>
        <w:pStyle w:val="Estilo"/>
      </w:pPr>
      <w:r>
        <w:t/>
      </w:r>
    </w:p>
    <w:p>
      <w:pPr>
        <w:pStyle w:val="Estilo"/>
      </w:pPr>
      <w:r>
        <w:t>Se exceptúa la responsabilidad del sujeto activo derivada de la Fracción IV, cuando no tenga conocimiento de que la carne o productos animales para consumo humano que comercializa o expende se encuentren contaminados con sustancias beta-agonistas.</w:t>
      </w:r>
    </w:p>
    <w:p>
      <w:pPr>
        <w:pStyle w:val="Estilo"/>
      </w:pPr>
      <w:r>
        <w:t/>
      </w:r>
    </w:p>
    <w:p>
      <w:pPr>
        <w:pStyle w:val="Estilo"/>
      </w:pPr>
      <w:r>
        <w:t/>
      </w:r>
    </w:p>
    <w:p>
      <w:pPr>
        <w:pStyle w:val="Estilo"/>
      </w:pPr>
      <w:r>
        <w:t>CAPÍTULO XXI</w:t>
      </w:r>
    </w:p>
    <w:p>
      <w:pPr>
        <w:pStyle w:val="Estilo"/>
      </w:pPr>
      <w:r>
        <w:t/>
      </w:r>
    </w:p>
    <w:p>
      <w:pPr>
        <w:pStyle w:val="Estilo"/>
      </w:pPr>
      <w:r>
        <w:t>Tipos Penales Protectores de la Movilización de los Sistemas de Respuesta de Emergencia</w:t>
      </w:r>
    </w:p>
    <w:p>
      <w:pPr>
        <w:pStyle w:val="Estilo"/>
      </w:pPr>
      <w:r>
        <w:t/>
      </w:r>
    </w:p>
    <w:p>
      <w:pPr>
        <w:pStyle w:val="Estilo"/>
      </w:pPr>
      <w:r>
        <w:t>ARTÍCULO 194.- Uso indebido de llamadas telefónicas para movilizar sistemas de respuesta de emergencia. El Uso Indebido de Llamadas Telefónicas para movilizar los sistemas de respuesta de emergencia consiste en:</w:t>
      </w:r>
    </w:p>
    <w:p>
      <w:pPr>
        <w:pStyle w:val="Estilo"/>
      </w:pPr>
      <w:r>
        <w:t/>
      </w:r>
    </w:p>
    <w:p>
      <w:pPr>
        <w:pStyle w:val="Estilo"/>
      </w:pPr>
      <w:r>
        <w:t>I. Permitir o realizar mensajes o llamadas, sin que exista necesidad o justificación, a cualquier sistema de respuesta de llamadas telefónicas de emergencia o su equivalente que preste este tipo de servicios; y</w:t>
      </w:r>
    </w:p>
    <w:p>
      <w:pPr>
        <w:pStyle w:val="Estilo"/>
      </w:pPr>
      <w:r>
        <w:t/>
      </w:r>
    </w:p>
    <w:p>
      <w:pPr>
        <w:pStyle w:val="Estilo"/>
      </w:pPr>
      <w:r>
        <w:t>II. Permitir o realizar una llamada telefónica a los sistemas de respuesta de llamadas telefónicas de emergencias o su equivalente para dar un aviso falso de alerta, emergencia, ayuda a un particular o cualquier otra situación que genere la movilización o presencia del cuerpo de bomberos, personal de emergencias médicas, personal de protección civil o elementos de las corporaciones de seguridad pública.</w:t>
      </w:r>
    </w:p>
    <w:p>
      <w:pPr>
        <w:pStyle w:val="Estilo"/>
      </w:pPr>
      <w:r>
        <w:t/>
      </w:r>
    </w:p>
    <w:p>
      <w:pPr>
        <w:pStyle w:val="Estilo"/>
      </w:pPr>
      <w:r>
        <w:t>Al responsable del Uso Indebido de Llamadas Telefónicas para movilizar los sistemas de respuesta de emergencia se le aplicarán de 6 meses a 2 años de prisión y de 50 a 100 días multa.</w:t>
      </w:r>
    </w:p>
    <w:p>
      <w:pPr>
        <w:pStyle w:val="Estilo"/>
      </w:pPr>
      <w:r>
        <w:t/>
      </w:r>
    </w:p>
    <w:p>
      <w:pPr>
        <w:pStyle w:val="Estilo"/>
      </w:pPr>
      <w:r>
        <w:t>Tratándose de la conducta prevista en la Fracción II de este Artículo, se impondrán de 3 a 8 años de prisión y de 200 a 300 días multa y al pago total de los daños y perjuicios causados, si la conducta del infractor provoca un accidente o daños a consecuencia de su llamada falsa.</w:t>
      </w:r>
    </w:p>
    <w:p>
      <w:pPr>
        <w:pStyle w:val="Estilo"/>
      </w:pPr>
      <w:r>
        <w:t/>
      </w:r>
    </w:p>
    <w:p>
      <w:pPr>
        <w:pStyle w:val="Estilo"/>
      </w:pPr>
      <w:r>
        <w:t/>
      </w:r>
    </w:p>
    <w:p>
      <w:pPr>
        <w:pStyle w:val="Estilo"/>
      </w:pPr>
      <w:r>
        <w:t>TÍTULO SEGUNDO</w:t>
      </w:r>
    </w:p>
    <w:p>
      <w:pPr>
        <w:pStyle w:val="Estilo"/>
      </w:pPr>
      <w:r>
        <w:t/>
      </w:r>
    </w:p>
    <w:p>
      <w:pPr>
        <w:pStyle w:val="Estilo"/>
      </w:pPr>
      <w:r>
        <w:t>FIGURAS TÍPICAS CULPOSAS</w:t>
      </w:r>
    </w:p>
    <w:p>
      <w:pPr>
        <w:pStyle w:val="Estilo"/>
      </w:pPr>
      <w:r>
        <w:t/>
      </w:r>
    </w:p>
    <w:p>
      <w:pPr>
        <w:pStyle w:val="Estilo"/>
      </w:pPr>
      <w:r>
        <w:t/>
      </w:r>
    </w:p>
    <w:p>
      <w:pPr>
        <w:pStyle w:val="Estilo"/>
      </w:pPr>
      <w:r>
        <w:t>CAPÍTULO I</w:t>
      </w:r>
    </w:p>
    <w:p>
      <w:pPr>
        <w:pStyle w:val="Estilo"/>
      </w:pPr>
      <w:r>
        <w:t/>
      </w:r>
    </w:p>
    <w:p>
      <w:pPr>
        <w:pStyle w:val="Estilo"/>
      </w:pPr>
      <w:r>
        <w:t>Tipos Penales Protectores de la Vida y Salud Personales</w:t>
      </w:r>
    </w:p>
    <w:p>
      <w:pPr>
        <w:pStyle w:val="Estilo"/>
      </w:pPr>
      <w:r>
        <w:t/>
      </w:r>
    </w:p>
    <w:p>
      <w:pPr>
        <w:pStyle w:val="Estilo"/>
      </w:pPr>
      <w:r>
        <w:t>ARTÍCULO 195.- Homicidio culposo. El Homicidio Culposo consiste en privar de la vida a un ser humano, por incumplimiento de un deber de cuidado que debía y podía haber observado el autor, según sus condiciones personales y las circunstancias de realización del hecho.</w:t>
      </w:r>
    </w:p>
    <w:p>
      <w:pPr>
        <w:pStyle w:val="Estilo"/>
      </w:pPr>
      <w:r>
        <w:t/>
      </w:r>
    </w:p>
    <w:p>
      <w:pPr>
        <w:pStyle w:val="Estilo"/>
      </w:pPr>
      <w:r>
        <w:t>Al responsable de Homicidio Culposo se le aplicarán de 3 a 7 años de prisión y de 25 a 175 días multa, al pago total de la reparación de los daños y perjuicios ocasionados, y privación de 1 a 3 años para ejercer profesión u oficio.</w:t>
      </w:r>
    </w:p>
    <w:p>
      <w:pPr>
        <w:pStyle w:val="Estilo"/>
      </w:pPr>
      <w:r>
        <w:t/>
      </w:r>
    </w:p>
    <w:p>
      <w:pPr>
        <w:pStyle w:val="Estilo"/>
      </w:pPr>
      <w:r>
        <w:t>(REFORMADO, P.O. 28 DE JULIO DE 2014)</w:t>
      </w:r>
    </w:p>
    <w:p>
      <w:pPr>
        <w:pStyle w:val="Estilo"/>
      </w:pPr>
      <w:r>
        <w:t>Si el Homicidio Culposo se comete por la conducción de vehículos de motor en estado de ebriedad o bajo el influjo de substancias tóxicas que produzcan en el inculpado efectos similares, se aplicarán al responsable de 5 a 15 años de prisión, de 50 a 180 días multa, al pago total de la reparación de los daños y perjuicios ocasionados, así como inhabilitación para obtener licencia para conducir de 2 a 5 años, o en su caso, suspensión de la licencia para conducir de 2 a 5 años.</w:t>
      </w:r>
    </w:p>
    <w:p>
      <w:pPr>
        <w:pStyle w:val="Estilo"/>
      </w:pPr>
      <w:r>
        <w:t/>
      </w:r>
    </w:p>
    <w:p>
      <w:pPr>
        <w:pStyle w:val="Estilo"/>
      </w:pPr>
      <w:r>
        <w:t>ARTÍCULO 196.- Aborto culposo. El Aborto Culposo consiste en provocar la muerte del producto de la concepción en cualquier momento de la preñez, por incumplimiento de un deber de cuidado que debía y podía haber observado el autor, según sus condiciones personales y las circunstancias de realización del hecho.</w:t>
      </w:r>
    </w:p>
    <w:p>
      <w:pPr>
        <w:pStyle w:val="Estilo"/>
      </w:pPr>
      <w:r>
        <w:t/>
      </w:r>
    </w:p>
    <w:p>
      <w:pPr>
        <w:pStyle w:val="Estilo"/>
      </w:pPr>
      <w:r>
        <w:t>Al responsable de Aborto Culposo se le aplicarán de 6 meses a 2 años de prisión y de 20 a 40 días multa, y al pago total de la reparación de los daños y perjuicios ocasionados.</w:t>
      </w:r>
    </w:p>
    <w:p>
      <w:pPr>
        <w:pStyle w:val="Estilo"/>
      </w:pPr>
      <w:r>
        <w:t/>
      </w:r>
    </w:p>
    <w:p>
      <w:pPr>
        <w:pStyle w:val="Estilo"/>
      </w:pPr>
      <w:r>
        <w:t>(REFORMADO, P.O. 28 DE JULIO DE 2014)</w:t>
      </w:r>
    </w:p>
    <w:p>
      <w:pPr>
        <w:pStyle w:val="Estilo"/>
      </w:pPr>
      <w:r>
        <w:t>Si el Aborto Culposo se comete por la conducción de vehículos de motor en estado de ebriedad o bajo el influjo de substancias tóxicas que produzcan en el autor efectos similares, se aplicarán al responsable de 3 a 12 años de prisión, de 40 a 150 días multa, al pago total de la reparación de los daños y perjuicios ocasionados, así como inhabilitación para obtener licencia para conducir de 2 a 5 años, o en su caso, suspensión de la licencia para conducir de 2 a 5 años.</w:t>
      </w:r>
    </w:p>
    <w:p>
      <w:pPr>
        <w:pStyle w:val="Estilo"/>
      </w:pPr>
      <w:r>
        <w:t/>
      </w:r>
    </w:p>
    <w:p>
      <w:pPr>
        <w:pStyle w:val="Estilo"/>
      </w:pPr>
      <w:r>
        <w:t>La punibilidad prevista en el presente Artículo no se aplicará si el aborto se causa por conducta culposa de la mujer embarazada.</w:t>
      </w:r>
    </w:p>
    <w:p>
      <w:pPr>
        <w:pStyle w:val="Estilo"/>
      </w:pPr>
      <w:r>
        <w:t/>
      </w:r>
    </w:p>
    <w:p>
      <w:pPr>
        <w:pStyle w:val="Estilo"/>
      </w:pPr>
      <w:r>
        <w:t>ARTÍCULO 197.- Lesiones culposas. Las Lesiones Culposas consisten en la alteración de la salud o la provocación de cualquier otro daño en el cuerpo humano, por incumplimiento de un deber de cuidado que debía y podía haber observado el autor, según sus condiciones personales y las circunstancias de realización del hecho.</w:t>
      </w:r>
    </w:p>
    <w:p>
      <w:pPr>
        <w:pStyle w:val="Estilo"/>
      </w:pPr>
      <w:r>
        <w:t/>
      </w:r>
    </w:p>
    <w:p>
      <w:pPr>
        <w:pStyle w:val="Estilo"/>
      </w:pPr>
      <w:r>
        <w:t>Al responsable de Lesiones Culposas se le aplicarán:</w:t>
      </w:r>
    </w:p>
    <w:p>
      <w:pPr>
        <w:pStyle w:val="Estilo"/>
      </w:pPr>
      <w:r>
        <w:t/>
      </w:r>
    </w:p>
    <w:p>
      <w:pPr>
        <w:pStyle w:val="Estilo"/>
      </w:pPr>
      <w:r>
        <w:t>I. De 3 a 6 meses de prisión, de 10 a 50 días multa, y al pago total de la reparación de los daños y perjuicios ocasionados, si no ponen en peligro la vida y tardan en sanar menos o más de 15 días; o</w:t>
      </w:r>
    </w:p>
    <w:p>
      <w:pPr>
        <w:pStyle w:val="Estilo"/>
      </w:pPr>
      <w:r>
        <w:t/>
      </w:r>
    </w:p>
    <w:p>
      <w:pPr>
        <w:pStyle w:val="Estilo"/>
      </w:pPr>
      <w:r>
        <w:t>II. De 2 a 7 años de prisión, de 25 a 150 días multa, al pago total de la reparación de los daños y perjuicios ocasionados y privación de 1 a 2 años para ejercer profesión u oficio, si ponen en peligro la vida, independientemente del tiempo que tarden en sanar; si no ponen en peligro la vida y dejan a la víctima cicatriz notable y permanente o le provocan la disminución de facultades o el normal funcionamiento de órganos o miembros, o le producen incapacidad temporal de hasta un año para trabajar; o le provocan la pérdida definitiva de cualquier función orgánica, miembro, órgano o facultad; o le causan una enfermedad incurable o deformidad incorregible, o incapacidad de más de un año para trabajar.</w:t>
      </w:r>
    </w:p>
    <w:p>
      <w:pPr>
        <w:pStyle w:val="Estilo"/>
      </w:pPr>
      <w:r>
        <w:t/>
      </w:r>
    </w:p>
    <w:p>
      <w:pPr>
        <w:pStyle w:val="Estilo"/>
      </w:pPr>
      <w:r>
        <w:t>(REFORMADO, P.O. 28 DE JULIO DE 2014)</w:t>
      </w:r>
    </w:p>
    <w:p>
      <w:pPr>
        <w:pStyle w:val="Estilo"/>
      </w:pPr>
      <w:r>
        <w:t>Si las Lesiones Culposas se cometen por la conducción de vehículos de motor en estado de ebriedad o bajo el influjo de substancias tóxicas que produzcan en el autor efectos similares, se aplicarán al responsable de 3 a 12 años de prisión, de 40 a 150 días multa, al pago total de la reparación de los daños y perjuicios ocasionados.</w:t>
      </w:r>
    </w:p>
    <w:p>
      <w:pPr>
        <w:pStyle w:val="Estilo"/>
      </w:pPr>
      <w:r>
        <w:t/>
      </w:r>
    </w:p>
    <w:p>
      <w:pPr>
        <w:pStyle w:val="Estilo"/>
      </w:pPr>
      <w:r>
        <w:t>(ADICIONADO, P.O. 28 DE JULIO DE 2014)</w:t>
      </w:r>
    </w:p>
    <w:p>
      <w:pPr>
        <w:pStyle w:val="Estilo"/>
      </w:pPr>
      <w:r>
        <w:t>Al responsable de la conducta referida en el párrafo anterior, también se le sancionará con la inhabilitación para obtener licencia para conducir de 2 a 5 años, o en su caso, suspensión de la licencia para conducir de 2 a 5 años.</w:t>
      </w:r>
    </w:p>
    <w:p>
      <w:pPr>
        <w:pStyle w:val="Estilo"/>
      </w:pPr>
      <w:r>
        <w:t/>
      </w:r>
    </w:p>
    <w:p>
      <w:pPr>
        <w:pStyle w:val="Estilo"/>
      </w:pPr>
      <w:r>
        <w:t/>
      </w:r>
    </w:p>
    <w:p>
      <w:pPr>
        <w:pStyle w:val="Estilo"/>
      </w:pPr>
      <w:r>
        <w:t>CAPÍTULO II</w:t>
      </w:r>
    </w:p>
    <w:p>
      <w:pPr>
        <w:pStyle w:val="Estilo"/>
      </w:pPr>
      <w:r>
        <w:t/>
      </w:r>
    </w:p>
    <w:p>
      <w:pPr>
        <w:pStyle w:val="Estilo"/>
      </w:pPr>
      <w:r>
        <w:t>Tipos Penales Protectores del Patrimonio</w:t>
      </w:r>
    </w:p>
    <w:p>
      <w:pPr>
        <w:pStyle w:val="Estilo"/>
      </w:pPr>
      <w:r>
        <w:t/>
      </w:r>
    </w:p>
    <w:p>
      <w:pPr>
        <w:pStyle w:val="Estilo"/>
      </w:pPr>
      <w:r>
        <w:t>ARTÍCULO 198.- Daño en las cosas culposo. El Daño en las Cosas Culposo consiste en la destrucción o deterioro de cosa ajena o propia, en perjuicio de otro, por incumplimiento de un deber de cuidado que debía y podía haber observado el autor, según sus condiciones personales y las circunstancias de realización del hecho.</w:t>
      </w:r>
    </w:p>
    <w:p>
      <w:pPr>
        <w:pStyle w:val="Estilo"/>
      </w:pPr>
      <w:r>
        <w:t/>
      </w:r>
    </w:p>
    <w:p>
      <w:pPr>
        <w:pStyle w:val="Estilo"/>
      </w:pPr>
      <w:r>
        <w:t>Al responsable de Daño en las Cosas Culposo se le aplicarán de 3 meses a 2 años de prisión, de 15 a 100 días multa, al pago total de la reparación de los daños y perjuicios ocasionados.</w:t>
      </w:r>
    </w:p>
    <w:p>
      <w:pPr>
        <w:pStyle w:val="Estilo"/>
      </w:pPr>
      <w:r>
        <w:t/>
      </w:r>
    </w:p>
    <w:p>
      <w:pPr>
        <w:pStyle w:val="Estilo"/>
      </w:pPr>
      <w:r>
        <w:t>(REFORMADO, P.O. 28 DE JULIO DE 2014)</w:t>
      </w:r>
    </w:p>
    <w:p>
      <w:pPr>
        <w:pStyle w:val="Estilo"/>
      </w:pPr>
      <w:r>
        <w:t>Si el Daño en las Cosas Culposo se comete por la conducción de vehículos de motor en estado de ebriedad o bajo el influjo de substancias tóxicas que produzcan en el autor efectos similares, se aplicarán al responsable de 2 a 5 años de prisión, de 40 a 150 días multa, al pago total de la reparación de los daños y perjuicios ocasionados, así como inhabilitación para obtener licencia para conducir de 2 a 5 años, o en su caso, suspensión de la licencia para conducir de 2 a 5 años.</w:t>
      </w:r>
    </w:p>
    <w:p>
      <w:pPr>
        <w:pStyle w:val="Estilo"/>
      </w:pPr>
      <w:r>
        <w:t/>
      </w:r>
    </w:p>
    <w:p>
      <w:pPr>
        <w:pStyle w:val="Estilo"/>
      </w:pPr>
      <w:r>
        <w:t/>
      </w:r>
    </w:p>
    <w:p>
      <w:pPr>
        <w:pStyle w:val="Estilo"/>
      </w:pPr>
      <w:r>
        <w:t>CAPÍTULO III</w:t>
      </w:r>
    </w:p>
    <w:p>
      <w:pPr>
        <w:pStyle w:val="Estilo"/>
      </w:pPr>
      <w:r>
        <w:t/>
      </w:r>
    </w:p>
    <w:p>
      <w:pPr>
        <w:pStyle w:val="Estilo"/>
      </w:pPr>
      <w:r>
        <w:t>Tipos Penales Protectores de la Seguridad y el Normal Funcionamiento de las Vías de Comunicación y de los Medios de Transporte</w:t>
      </w:r>
    </w:p>
    <w:p>
      <w:pPr>
        <w:pStyle w:val="Estilo"/>
      </w:pPr>
      <w:r>
        <w:t/>
      </w:r>
    </w:p>
    <w:p>
      <w:pPr>
        <w:pStyle w:val="Estilo"/>
      </w:pPr>
      <w:r>
        <w:t>ARTÍCULO 199.- Ataques a las vías de comunicación y a los medios de transporte culposos. Los Ataques a las Vías de Comunicación y a los Medios de Transporte Culposos consisten en la interrupción total o parcial que se haga a los servicios de comunicación y de transporte locales o la destrucción o inutilización de una señal establecida para la seguridad de las vías de comunicación o medios de transporte, por incumplimiento de un deber de cuidado que debía y podía haber observado el autor, según sus condiciones personales y las circunstancias de realización del hecho.</w:t>
      </w:r>
    </w:p>
    <w:p>
      <w:pPr>
        <w:pStyle w:val="Estilo"/>
      </w:pPr>
      <w:r>
        <w:t/>
      </w:r>
    </w:p>
    <w:p>
      <w:pPr>
        <w:pStyle w:val="Estilo"/>
      </w:pPr>
      <w:r>
        <w:t>Para la adecuada aplicación de la presente figura típica, se entiende por vías de comunicación, las de tránsito destinadas habitualmente al uso público, sea quien fuere el propietario y cualquiera que fuere el medio de locomoción que se utilice en ellas.</w:t>
      </w:r>
    </w:p>
    <w:p>
      <w:pPr>
        <w:pStyle w:val="Estilo"/>
      </w:pPr>
      <w:r>
        <w:t/>
      </w:r>
    </w:p>
    <w:p>
      <w:pPr>
        <w:pStyle w:val="Estilo"/>
      </w:pPr>
      <w:r>
        <w:t>Al responsable de Ataques a las Vías de Comunicación y a los Medios de Transporte Culposos se le aplicarán de 3 meses a 2 años de prisión y de 10 a 200 días multa, y al pago total de la reparación de los daños y perjuicios ocasionados.</w:t>
      </w:r>
    </w:p>
    <w:p>
      <w:pPr>
        <w:pStyle w:val="Estilo"/>
      </w:pPr>
      <w:r>
        <w:t/>
      </w:r>
    </w:p>
    <w:p>
      <w:pPr>
        <w:pStyle w:val="Estilo"/>
      </w:pPr>
      <w:r>
        <w:t/>
      </w:r>
    </w:p>
    <w:p>
      <w:pPr>
        <w:pStyle w:val="Estilo"/>
      </w:pPr>
      <w:r>
        <w:t>CAPÍTULO IV</w:t>
      </w:r>
    </w:p>
    <w:p>
      <w:pPr>
        <w:pStyle w:val="Estilo"/>
      </w:pPr>
      <w:r>
        <w:t/>
      </w:r>
    </w:p>
    <w:p>
      <w:pPr>
        <w:pStyle w:val="Estilo"/>
      </w:pPr>
      <w:r>
        <w:t>Tipos Penales Protectores del Equilibrio Ecológico</w:t>
      </w:r>
    </w:p>
    <w:p>
      <w:pPr>
        <w:pStyle w:val="Estilo"/>
      </w:pPr>
      <w:r>
        <w:t/>
      </w:r>
    </w:p>
    <w:p>
      <w:pPr>
        <w:pStyle w:val="Estilo"/>
      </w:pPr>
      <w:r>
        <w:t>ARTÍCULO 200.- Atentados al equilibrio ecológico culposos. Los Atentados al Equilibrio Ecológico Culposos consisten en desechar, descargar, o realizar actos con materiales o residuos que ocasionen o puedan ocasionar daños; o despedir o descargar en la atmósfera, gases, humos y polvos que ocasionen o puedan ocasionar daños; o descargar, depositar o infiltrar aguas residuales, desechos o contaminantes en los suelos, ríos, cuencas, vasos y demás depósitos o corrientes de agua, que ocasionen o puedan ocasionar graves daños a la salud pública, la flora, la fauna o los ecosistemas del Estado, rebasando los límites fijados en las normas técnicas propuestas por la Ley de Protección Ambiental para el Estado de Aguascalientes, por incumplimiento de un deber de cuidado que debía y podía haber observado el autor, según sus condiciones personales y las circunstancias de realización del hecho.</w:t>
      </w:r>
    </w:p>
    <w:p>
      <w:pPr>
        <w:pStyle w:val="Estilo"/>
      </w:pPr>
      <w:r>
        <w:t/>
      </w:r>
    </w:p>
    <w:p>
      <w:pPr>
        <w:pStyle w:val="Estilo"/>
      </w:pPr>
      <w:r>
        <w:t>Al responsable de Atentados al Equilibrio Ecológico Culposos, se le aplicarán de 6 meses a 4 años de prisión, de 10 a 100 días multa, reparación total de los daños y perjuicios causados y suspensión, privación e inhabilitación de derechos, funciones, cargos, comisiones, empleos o profesiones de 6 meses a 2 años.</w:t>
      </w:r>
    </w:p>
    <w:p>
      <w:pPr>
        <w:pStyle w:val="Estilo"/>
      </w:pPr>
      <w:r>
        <w:t/>
      </w:r>
    </w:p>
    <w:p>
      <w:pPr>
        <w:pStyle w:val="Estilo"/>
      </w:pPr>
      <w:r>
        <w:t/>
      </w:r>
    </w:p>
    <w:p>
      <w:pPr>
        <w:pStyle w:val="Estilo"/>
      </w:pPr>
      <w:r>
        <w:t>T R A N S I T O R I O S</w:t>
      </w:r>
    </w:p>
    <w:p>
      <w:pPr>
        <w:pStyle w:val="Estilo"/>
      </w:pPr>
      <w:r>
        <w:t/>
      </w:r>
    </w:p>
    <w:p>
      <w:pPr>
        <w:pStyle w:val="Estilo"/>
      </w:pPr>
      <w:r>
        <w:t>ARTÍCULO PRIMERO.- El presente Decreto iniciará su vigencia a los sesenta días naturales contados a partir de su publicación en el Periódico Oficial del Estado, a excepción del Código de Procedimientos Penales para el Estado de Aguascalientes contenido en el Artículo Tercero.</w:t>
      </w:r>
    </w:p>
    <w:p>
      <w:pPr>
        <w:pStyle w:val="Estilo"/>
      </w:pPr>
      <w:r>
        <w:t/>
      </w:r>
    </w:p>
    <w:p>
      <w:pPr>
        <w:pStyle w:val="Estilo"/>
      </w:pPr>
      <w:r>
        <w:t>ARTÍCULO SEGUNDO.- Se deroga la Legislación Penal para el Estado de Aguascalientes publicada en el Periódico Oficial del Estado el 21 de julio de 2003 mediante decreto número 97.</w:t>
      </w:r>
    </w:p>
    <w:p>
      <w:pPr>
        <w:pStyle w:val="Estilo"/>
      </w:pPr>
      <w:r>
        <w:t/>
      </w:r>
    </w:p>
    <w:p>
      <w:pPr>
        <w:pStyle w:val="Estilo"/>
      </w:pPr>
      <w:r>
        <w:t>ARTÍCULO TERCERO.- La incorporación del sistema procesal penal acusatorio en el Estado de Aguascalientes será gradual, y en consecuencia la vigencia y aplicación del Código de Procedimientos Penales para el Estado de Aguascalientes contenido en el Artículo Tercero del presente Decreto será progresiva, conforme a las siguientes fechas:</w:t>
      </w:r>
    </w:p>
    <w:p>
      <w:pPr>
        <w:pStyle w:val="Estilo"/>
      </w:pPr>
      <w:r>
        <w:t/>
      </w:r>
    </w:p>
    <w:p>
      <w:pPr>
        <w:pStyle w:val="Estilo"/>
      </w:pPr>
      <w:r>
        <w:t>(REFORMADA, P.O. 11 DE NOVIEMBRE DE 2013)</w:t>
      </w:r>
    </w:p>
    <w:p>
      <w:pPr>
        <w:pStyle w:val="Estilo"/>
      </w:pPr>
      <w:r>
        <w:t>I.- El 16 de junio de 2014 en el tercer partido judicial con sede en Pabellón de Arteaga, respecto de los hechos punibles considerados de querella previstos en el Artículo 166 del Código de Procedimientos Penales contenido en el Artículo Tercero, y de hechos punibles patrimoniales no violentos;</w:t>
      </w:r>
    </w:p>
    <w:p>
      <w:pPr>
        <w:pStyle w:val="Estilo"/>
      </w:pPr>
      <w:r>
        <w:t/>
      </w:r>
    </w:p>
    <w:p>
      <w:pPr>
        <w:pStyle w:val="Estilo"/>
      </w:pPr>
      <w:r>
        <w:t>(REFORMADA, P.O. 11 DE NOVIEMBRE DE 2013)</w:t>
      </w:r>
    </w:p>
    <w:p>
      <w:pPr>
        <w:pStyle w:val="Estilo"/>
      </w:pPr>
      <w:r>
        <w:t>II.- El 5 de enero de 2015 en el cuarto y quinto partidos judiciales con sede en Rincón de Romos y Jesús María, respecto de los hechos punibles considerados de querella previstos en el Artículo 166 del Código de Procedimientos Penales contenido en el Artículo Tercero, y de hechos punibles patrimoniales no violentos;</w:t>
      </w:r>
    </w:p>
    <w:p>
      <w:pPr>
        <w:pStyle w:val="Estilo"/>
      </w:pPr>
      <w:r>
        <w:t/>
      </w:r>
    </w:p>
    <w:p>
      <w:pPr>
        <w:pStyle w:val="Estilo"/>
      </w:pPr>
      <w:r>
        <w:t>III.- El 1 de junio de 2015 en el primer y segundo partidos judiciales con sede en Aguascalientes y Calvillo, respecto de los hechos punibles considerados de querella previstos en el Artículo 166 del Código de Procedimientos Penales contenido en el Artículo Tercero, y de hechos punibles patrimoniales no violentos; </w:t>
      </w:r>
    </w:p>
    <w:p>
      <w:pPr>
        <w:pStyle w:val="Estilo"/>
      </w:pPr>
      <w:r>
        <w:t/>
      </w:r>
    </w:p>
    <w:p>
      <w:pPr>
        <w:pStyle w:val="Estilo"/>
      </w:pPr>
      <w:r>
        <w:t>(REFORMADA, P.O. 11 DE NOVIEMBRE DE 2013)</w:t>
      </w:r>
    </w:p>
    <w:p>
      <w:pPr>
        <w:pStyle w:val="Estilo"/>
      </w:pPr>
      <w:r>
        <w:t>IV.- El 1° de junio de 2015 en el tercer partido judicial con sede en Pabellón de Arteaga, respecto de los hechos punibles no considerados de prisión preventiva oficiosa;</w:t>
      </w:r>
    </w:p>
    <w:p>
      <w:pPr>
        <w:pStyle w:val="Estilo"/>
      </w:pPr>
      <w:r>
        <w:t/>
      </w:r>
    </w:p>
    <w:p>
      <w:pPr>
        <w:pStyle w:val="Estilo"/>
      </w:pPr>
      <w:r>
        <w:t>(REFORMADA, P.O. 11 DE NOVIEMBRE DE 2013)</w:t>
      </w:r>
    </w:p>
    <w:p>
      <w:pPr>
        <w:pStyle w:val="Estilo"/>
      </w:pPr>
      <w:r>
        <w:t>V.- El 4 de enero de 2016 en el tercer partido judicial con sede en Pabellón de Arteaga, respecto de la totalidad de hechos punibles;</w:t>
      </w:r>
    </w:p>
    <w:p>
      <w:pPr>
        <w:pStyle w:val="Estilo"/>
      </w:pPr>
      <w:r>
        <w:t/>
      </w:r>
    </w:p>
    <w:p>
      <w:pPr>
        <w:pStyle w:val="Estilo"/>
      </w:pPr>
      <w:r>
        <w:t>(REFORMADA, P.O. 11 DE NOVIEMBRE DE 2013)</w:t>
      </w:r>
    </w:p>
    <w:p>
      <w:pPr>
        <w:pStyle w:val="Estilo"/>
      </w:pPr>
      <w:r>
        <w:t>VI.- El 4 de enero de 2016 en el cuarto y quinto partidos judiciales con sede en Rincón de Romos y Jesús María, respecto de los hechos punibles no considerados de prisión preventiva oficiosa; y</w:t>
      </w:r>
    </w:p>
    <w:p>
      <w:pPr>
        <w:pStyle w:val="Estilo"/>
      </w:pPr>
      <w:r>
        <w:t/>
      </w:r>
    </w:p>
    <w:p>
      <w:pPr>
        <w:pStyle w:val="Estilo"/>
      </w:pPr>
      <w:r>
        <w:t>(REFORMADA, P.O. 11 DE NOVIEMBRE DE 2013)</w:t>
      </w:r>
    </w:p>
    <w:p>
      <w:pPr>
        <w:pStyle w:val="Estilo"/>
      </w:pPr>
      <w:r>
        <w:t>VII.- El 18 de junio de 2016, en el primer, segundo, cuarto y quinto partidos judiciales con sede en Aguascalientes, Calvillo, Rincón de Romos y Jesús María, respecto de la totalidad de hechos punibles.</w:t>
      </w:r>
    </w:p>
    <w:p>
      <w:pPr>
        <w:pStyle w:val="Estilo"/>
      </w:pPr>
      <w:r>
        <w:t/>
      </w:r>
    </w:p>
    <w:p>
      <w:pPr>
        <w:pStyle w:val="Estilo"/>
      </w:pPr>
      <w:r>
        <w:t>Lo anterior con la salvedad del caso de que ya se hubiere incorporado alguna fase, principios procesales o derechos en legislaciones vigentes relacionadas con el Sistema Penal Acusatorio.</w:t>
      </w:r>
    </w:p>
    <w:p>
      <w:pPr>
        <w:pStyle w:val="Estilo"/>
      </w:pPr>
      <w:r>
        <w:t/>
      </w:r>
    </w:p>
    <w:p>
      <w:pPr>
        <w:pStyle w:val="Estilo"/>
      </w:pPr>
      <w:r>
        <w:t>ARTÍCULO CUARTO.- Las disposiciones del Código de Procedimientos Penales contenido en el Artículo Tercero del presente Decreto, se aplicarán a hechos que ocurran a partir de las cero horas de las fechas y partidos judiciales en que de manera progresiva entre en vigencia el sistema procesal penal acusatorio, de acuerdo a lo dispuesto en el Artículo Segundo Transitorio. </w:t>
      </w:r>
    </w:p>
    <w:p>
      <w:pPr>
        <w:pStyle w:val="Estilo"/>
      </w:pPr>
      <w:r>
        <w:t/>
      </w:r>
    </w:p>
    <w:p>
      <w:pPr>
        <w:pStyle w:val="Estilo"/>
      </w:pPr>
      <w:r>
        <w:t>ARTÍCULO QUINTO.- Quedarán derogados los preceptos del Código de Procedimientos Penales para el Estado de Aguascalientes contenido en el Artículo Segundo del presente Decreto de manera progresiva y gradual, conforme a la incorporación del sistema procesal penal acusatorio en términos del Artículo Tercero Transitorio, con la salvedad de los procedimientos que se estén tramitando con base en sus disposiciones, en cuyo caso se seguirán aplicando hasta su resolución.</w:t>
      </w:r>
    </w:p>
    <w:p>
      <w:pPr>
        <w:pStyle w:val="Estilo"/>
      </w:pPr>
      <w:r>
        <w:t/>
      </w:r>
    </w:p>
    <w:p>
      <w:pPr>
        <w:pStyle w:val="Estilo"/>
      </w:pPr>
      <w:r>
        <w:t>ARTÍCULO SEXTO.- A partir de que entre en vigencia el presente Decreto, en los trámites iniciados conforme a la Legislación Penal para el Estado de Aguascalientes abrogada, las autoridades que conozcan de la etapa procesal que corresponda, podrán efectuar la traslación y aplicación de las nuevas disposiciones procedimentales en la medida que sean conducentes.</w:t>
      </w:r>
    </w:p>
    <w:p>
      <w:pPr>
        <w:pStyle w:val="Estilo"/>
      </w:pPr>
      <w:r>
        <w:t/>
      </w:r>
    </w:p>
    <w:p>
      <w:pPr>
        <w:pStyle w:val="Estilo"/>
      </w:pPr>
      <w:r>
        <w:t>En el caso del Código Penal para el Estado de Aguascalientes, si éste denomina, penaliza o agrava de forma diversa descripciones típicas previstas en la Legislación Penal para el Estado de Aguascalientes abrogada, se estará a lo siguiente:</w:t>
      </w:r>
    </w:p>
    <w:p>
      <w:pPr>
        <w:pStyle w:val="Estilo"/>
      </w:pPr>
      <w:r>
        <w:t/>
      </w:r>
    </w:p>
    <w:p>
      <w:pPr>
        <w:pStyle w:val="Estilo"/>
      </w:pPr>
      <w:r>
        <w:t>I.- Instaurado el proceso y sin que aún no se formulen conclusiones acusatorias, el Ministerio Público las formulará de conformidad con la traslación del tipo que resulte; y</w:t>
      </w:r>
    </w:p>
    <w:p>
      <w:pPr>
        <w:pStyle w:val="Estilo"/>
      </w:pPr>
      <w:r>
        <w:t/>
      </w:r>
    </w:p>
    <w:p>
      <w:pPr>
        <w:pStyle w:val="Estilo"/>
      </w:pPr>
      <w:r>
        <w:t>II.- En los procesos pendientes de dictarse sentencia en primera y segunda instancia, el juez o el Tribunal respectivamente, podrán efectuar la traslación del tipo de conformidad con la conducta descrita en el Código Penal para el Estado de Aguascalientes.</w:t>
      </w:r>
    </w:p>
    <w:p>
      <w:pPr>
        <w:pStyle w:val="Estilo"/>
      </w:pPr>
      <w:r>
        <w:t/>
      </w:r>
    </w:p>
    <w:p>
      <w:pPr>
        <w:pStyle w:val="Estilo"/>
      </w:pPr>
      <w:r>
        <w:t>Las reglas establecidas en este transitorio también se aplicarán en lo conducente a los procedimientos tramitados con base en la Ley del Sistema de Justicia para Adolescentes del Estado de Aguascalientes.</w:t>
      </w:r>
    </w:p>
    <w:p>
      <w:pPr>
        <w:pStyle w:val="Estilo"/>
      </w:pPr>
      <w:r>
        <w:t/>
      </w:r>
    </w:p>
    <w:p>
      <w:pPr>
        <w:pStyle w:val="Estilo"/>
      </w:pPr>
      <w:r>
        <w:t>ARTÍCULO SÉPTIMO.- El Congreso del Estado preverá una partida especial para solventar las erogaciones necesarias para la adecuada implementación del sistema procesal penal acusatorio.</w:t>
      </w:r>
    </w:p>
    <w:p>
      <w:pPr>
        <w:pStyle w:val="Estilo"/>
      </w:pPr>
      <w:r>
        <w:t/>
      </w:r>
    </w:p>
    <w:p>
      <w:pPr>
        <w:pStyle w:val="Estilo"/>
      </w:pPr>
      <w:r>
        <w:t>ARTÍCULO OCTAVO.- A partir del inicio de vigencia del presente Decreto, toda referencia a la Legislación Penal para el Estado de Aguascalientes que se realice en otras leyes se entenderá hecha al Código Penal para el Estado de Aguascalientes o al Código de Procedimientos Penales para el Estado de Aguascalientes, según corresponda.</w:t>
      </w:r>
    </w:p>
    <w:p>
      <w:pPr>
        <w:pStyle w:val="Estilo"/>
      </w:pPr>
      <w:r>
        <w:t/>
      </w:r>
    </w:p>
    <w:p>
      <w:pPr>
        <w:pStyle w:val="Estilo"/>
      </w:pPr>
      <w:r>
        <w:t>Al Ejecutivo para su promulgación y publicación.</w:t>
      </w:r>
    </w:p>
    <w:p>
      <w:pPr>
        <w:pStyle w:val="Estilo"/>
      </w:pPr>
      <w:r>
        <w:t/>
      </w:r>
    </w:p>
    <w:p>
      <w:pPr>
        <w:pStyle w:val="Estilo"/>
      </w:pPr>
      <w:r>
        <w:t>Dado en el Salón de Sesiones "Soberana Convención Revolucionaria de Aguascalientes", a los catorce días del mes de marzo del año dos mil trece. </w:t>
      </w:r>
    </w:p>
    <w:p>
      <w:pPr>
        <w:pStyle w:val="Estilo"/>
      </w:pPr>
      <w:r>
        <w:t/>
      </w:r>
    </w:p>
    <w:p>
      <w:pPr>
        <w:pStyle w:val="Estilo"/>
      </w:pPr>
      <w:r>
        <w:t>Lo que tenemos el honor de comunicar a Usted, para los efectos constitucionales conducentes. </w:t>
      </w:r>
    </w:p>
    <w:p>
      <w:pPr>
        <w:pStyle w:val="Estilo"/>
      </w:pPr>
      <w:r>
        <w:t/>
      </w:r>
    </w:p>
    <w:p>
      <w:pPr>
        <w:pStyle w:val="Estilo"/>
      </w:pPr>
      <w:r>
        <w:t>Aguascalientes, Ags., a 14 de marzo del año 2013.</w:t>
      </w:r>
    </w:p>
    <w:p>
      <w:pPr>
        <w:pStyle w:val="Estilo"/>
      </w:pPr>
      <w:r>
        <w:t/>
      </w:r>
    </w:p>
    <w:p>
      <w:pPr>
        <w:pStyle w:val="Estilo"/>
      </w:pPr>
      <w:r>
        <w:t>SUFRAGIO EFECTIVO. NO REELECCIÓN.</w:t>
      </w:r>
    </w:p>
    <w:p>
      <w:pPr>
        <w:pStyle w:val="Estilo"/>
      </w:pPr>
      <w:r>
        <w:t>LA MESA DIRECTIVA</w:t>
      </w:r>
    </w:p>
    <w:p>
      <w:pPr>
        <w:pStyle w:val="Estilo"/>
      </w:pPr>
      <w:r>
        <w:t/>
      </w:r>
    </w:p>
    <w:p>
      <w:pPr>
        <w:pStyle w:val="Estilo"/>
      </w:pPr>
      <w:r>
        <w:t>Dip. Juan Manuel Gómez Morales,</w:t>
      </w:r>
    </w:p>
    <w:p>
      <w:pPr>
        <w:pStyle w:val="Estilo"/>
      </w:pPr>
      <w:r>
        <w:t>PRESIDENTE</w:t>
      </w:r>
    </w:p>
    <w:p>
      <w:pPr>
        <w:pStyle w:val="Estilo"/>
      </w:pPr>
      <w:r>
        <w:t/>
      </w:r>
    </w:p>
    <w:p>
      <w:pPr>
        <w:pStyle w:val="Estilo"/>
      </w:pPr>
      <w:r>
        <w:t>Dip. Jesús Alfredo Nieto Estebanez,</w:t>
      </w:r>
    </w:p>
    <w:p>
      <w:pPr>
        <w:pStyle w:val="Estilo"/>
      </w:pPr>
      <w:r>
        <w:t>PRIMER SECRETARIO</w:t>
      </w:r>
    </w:p>
    <w:p>
      <w:pPr>
        <w:pStyle w:val="Estilo"/>
      </w:pPr>
      <w:r>
        <w:t/>
      </w:r>
    </w:p>
    <w:p>
      <w:pPr>
        <w:pStyle w:val="Estilo"/>
      </w:pPr>
      <w:r>
        <w:t>Dip. Mario Antonio Guevara Palomino,</w:t>
      </w:r>
    </w:p>
    <w:p>
      <w:pPr>
        <w:pStyle w:val="Estilo"/>
      </w:pPr>
      <w:r>
        <w:t> SEGUNDO SECRETARIO</w:t>
      </w:r>
    </w:p>
    <w:p>
      <w:pPr>
        <w:pStyle w:val="Estilo"/>
      </w:pPr>
      <w:r>
        <w:t/>
      </w:r>
    </w:p>
    <w:p>
      <w:pPr>
        <w:pStyle w:val="Estilo"/>
      </w:pPr>
      <w:r>
        <w:t>En cumplimiento de lo dispuesto por la fracción I del Artículo 46 de la Constitución Política del Estado de Aguascalientes y para su debida publicación y observancia, promulgo el presente Decreto en la Residencia del Poder Ejecutivo del Estado, en la Ciudad de Aguascalientes, Ags., a 9 de mayo de 2013.- Carlos Lozano de la Torre.- Rúbrica.- El Jefe de Gabinete, Antonio Javier Aguilera García.- Rúbrica.</w:t>
      </w:r>
    </w:p>
    <w:p>
      <w:pPr>
        <w:pStyle w:val="Estilo"/>
      </w:pPr>
      <w:r>
        <w:t/>
      </w:r>
    </w:p>
    <w:p>
      <w:pPr>
        <w:pStyle w:val="Estilo"/>
      </w:pPr>
      <w:r>
        <w:t/>
      </w:r>
    </w:p>
    <w:p>
      <w:pPr>
        <w:pStyle w:val="Estilo"/>
      </w:pPr>
      <w:r>
        <w:t>N. DE E. A CONTINUACIÓN SE TRANSCRIBEN LOS ARTÍCULOS TRANSITORIOS DE LOS DECRETOS DE REFORMAS AL PRESENTE ORDENAMIENTO.</w:t>
      </w:r>
    </w:p>
    <w:p>
      <w:pPr>
        <w:pStyle w:val="Estilo"/>
      </w:pPr>
      <w:r>
        <w:t/>
      </w:r>
    </w:p>
    <w:p>
      <w:pPr>
        <w:pStyle w:val="Estilo"/>
      </w:pPr>
      <w:r>
        <w:t>P.O. 11 DE NOVIEMBRE DE 2013.</w:t>
      </w:r>
    </w:p>
    <w:p>
      <w:pPr>
        <w:pStyle w:val="Estilo"/>
      </w:pPr>
      <w:r>
        <w:t/>
      </w:r>
    </w:p>
    <w:p>
      <w:pPr>
        <w:pStyle w:val="Estilo"/>
      </w:pPr>
      <w:r>
        <w:t>ARTÍCULO ÚNICO.- El presente Decreto entrará en vigencia al día siguiente de su publicación en el Periódico Oficial del Estado.</w:t>
      </w:r>
    </w:p>
    <w:p>
      <w:pPr>
        <w:pStyle w:val="Estilo"/>
      </w:pPr>
      <w:r>
        <w:t/>
      </w:r>
    </w:p>
    <w:p>
      <w:pPr>
        <w:pStyle w:val="Estilo"/>
      </w:pPr>
      <w:r>
        <w:t/>
      </w:r>
    </w:p>
    <w:p>
      <w:pPr>
        <w:pStyle w:val="Estilo"/>
      </w:pPr>
      <w:r>
        <w:t>P.O. 19 DE FEBRERO DE 2014.</w:t>
      </w:r>
    </w:p>
    <w:p>
      <w:pPr>
        <w:pStyle w:val="Estilo"/>
      </w:pPr>
      <w:r>
        <w:t/>
      </w:r>
    </w:p>
    <w:p>
      <w:pPr>
        <w:pStyle w:val="Estilo"/>
      </w:pPr>
      <w:r>
        <w:t>ARTÍCULO ÚNICO.- El presente Decreto iniciará su vigencia al día siguiente al de su publicación en el Periódico Oficial del Estado de Aguascalientes.</w:t>
      </w:r>
    </w:p>
    <w:p>
      <w:pPr>
        <w:pStyle w:val="Estilo"/>
      </w:pPr>
      <w:r>
        <w:t/>
      </w:r>
    </w:p>
    <w:p>
      <w:pPr>
        <w:pStyle w:val="Estilo"/>
      </w:pPr>
      <w:r>
        <w:t/>
      </w:r>
    </w:p>
    <w:p>
      <w:pPr>
        <w:pStyle w:val="Estilo"/>
      </w:pPr>
      <w:r>
        <w:t>P.O. 28 DE JULIO DE 2014.</w:t>
      </w:r>
    </w:p>
    <w:p>
      <w:pPr>
        <w:pStyle w:val="Estilo"/>
      </w:pPr>
      <w:r>
        <w:t/>
      </w:r>
    </w:p>
    <w:p>
      <w:pPr>
        <w:pStyle w:val="Estilo"/>
      </w:pPr>
      <w:r>
        <w:t>ARTÍCULO ÚNICO.- El presente Decreto iniciará su vigencia al día siguiente de su publicación en el Periódico Oficial del Estado.</w:t>
      </w:r>
    </w:p>
    <w:p>
      <w:pPr>
        <w:pStyle w:val="Estilo"/>
      </w:pPr>
      <w:r>
        <w:t/>
      </w:r>
    </w:p>
    <w:p>
      <w:pPr>
        <w:pStyle w:val="Estilo"/>
      </w:pPr>
      <w:r>
        <w:t/>
      </w:r>
    </w:p>
    <w:p>
      <w:pPr>
        <w:pStyle w:val="Estilo"/>
      </w:pPr>
      <w:r>
        <w:t>P.O. 29 DE SEPTIEMBRE DE 2014.</w:t>
      </w:r>
    </w:p>
    <w:p>
      <w:pPr>
        <w:pStyle w:val="Estilo"/>
      </w:pPr>
      <w:r>
        <w:t/>
      </w:r>
    </w:p>
    <w:p>
      <w:pPr>
        <w:pStyle w:val="Estilo"/>
      </w:pPr>
      <w:r>
        <w:t>ARTÍCULO ÚNICO.- El presente Decreto iniciará su vigencia al día siguiente de su publicación en el Periódico Oficial del Estado.</w:t>
      </w:r>
    </w:p>
    <w:p>
      <w:pPr>
        <w:pStyle w:val="Estilo"/>
      </w:pPr>
      <w:r>
        <w:t/>
      </w:r>
    </w:p>
    <w:p>
      <w:pPr>
        <w:pStyle w:val="Estilo"/>
      </w:pPr>
      <w:r>
        <w:t/>
      </w:r>
    </w:p>
    <w:p>
      <w:pPr>
        <w:pStyle w:val="Estilo"/>
      </w:pPr>
      <w:r>
        <w:t>P.O. 2 DE FEBRERO DE 2015.</w:t>
      </w:r>
    </w:p>
    <w:p>
      <w:pPr>
        <w:pStyle w:val="Estilo"/>
      </w:pPr>
      <w:r>
        <w:t/>
      </w:r>
    </w:p>
    <w:p>
      <w:pPr>
        <w:pStyle w:val="Estilo"/>
      </w:pPr>
      <w:r>
        <w:t>ARTÍCULO PRIMERO.- El presente Decreto entrará en vigencia al día siguiente de su publicación en el Periódico Oficial del Estado.</w:t>
      </w:r>
    </w:p>
    <w:p>
      <w:pPr>
        <w:pStyle w:val="Estilo"/>
      </w:pPr>
      <w:r>
        <w:t/>
      </w:r>
    </w:p>
    <w:p>
      <w:pPr>
        <w:pStyle w:val="Estilo"/>
      </w:pPr>
      <w:r>
        <w:t>ARTÍCULO SEGUNDO.- Los procedimientos penales iniciados con antelación a la entrada en vigor de este Decreto, se regirán por las disposiciones vigentes al momento de su inicio.</w:t>
      </w:r>
    </w:p>
    <w:p>
      <w:pPr>
        <w:pStyle w:val="Estilo"/>
      </w:pPr>
      <w:r>
        <w:t/>
      </w:r>
    </w:p>
    <w:p>
      <w:pPr>
        <w:pStyle w:val="Estilo"/>
      </w:pPr>
      <w:r>
        <w:t>ARTÍCULO TERCERO.- A partir del inicio de la vigencia del presente Decreto, toda referencia al Código de Procedimientos Penales para el Estado de Aguascalientes que se realice en otras leyes, se entenderá hecha al Código Nacional de Procedimientos Penales.</w:t>
      </w:r>
    </w:p>
    <w:p>
      <w:pPr>
        <w:pStyle w:val="Estilo"/>
      </w:pPr>
      <w:r>
        <w:t/>
      </w:r>
    </w:p>
    <w:p>
      <w:pPr>
        <w:pStyle w:val="Estilo"/>
      </w:pPr>
      <w:r>
        <w:t>ARTÍCULO CUARTO.- Los procedimientos penales iniciados por las conductas descritas en los tipos penales contemplados en los Artículos 122 y 123 del Código Penal para el Estado de Aguascalientes, que se derogan en el presente Decreto, se seguirán en los mismos términos, sin que a ello importe que haya traslación de tipo y sean ahora contemplados con sus mismos elementos típicos y sus mismas sanciones en las modalidades de la violación equiparada del Artículo 120 del mismo ordenamiento.</w:t>
      </w:r>
    </w:p>
    <w:p>
      <w:pPr>
        <w:pStyle w:val="Estilo"/>
      </w:pPr>
      <w:r>
        <w:t/>
      </w:r>
    </w:p>
    <w:p>
      <w:pPr>
        <w:pStyle w:val="Estilo"/>
      </w:pPr>
      <w:r>
        <w:t>ARTÍCULO QUINTO.- En tanto no inicie su vigencia la autonomía de la Fiscalía General del Estado, las referencias tanto a la Fiscalía General del Estado como al Fiscal General del Estado del presente Decreto, se entenderán hechas a la Procuraduría General de Justicia y al Procurador General de Justicia respectivamente.</w:t>
      </w:r>
    </w:p>
    <w:p>
      <w:pPr>
        <w:pStyle w:val="Estilo"/>
      </w:pPr>
      <w:r>
        <w:t/>
      </w:r>
    </w:p>
    <w:p>
      <w:pPr>
        <w:pStyle w:val="Estilo"/>
      </w:pPr>
      <w:r>
        <w:t>ARTÍCULO SEXTO.- En tanto no inicie su vigencia el Sistema Penal Acusatorio las referencias hechas en el presente Decreto a delitos de prisión preventiva oficiosa se entenderán realizada (sic) a delitos graves, según sea el caso.</w:t>
      </w:r>
    </w:p>
    <w:p>
      <w:pPr>
        <w:pStyle w:val="Estilo"/>
      </w:pPr>
      <w:r>
        <w:t/>
      </w:r>
    </w:p>
    <w:p>
      <w:pPr>
        <w:pStyle w:val="Estilo"/>
      </w:pPr>
      <w:r>
        <w:t/>
      </w:r>
    </w:p>
    <w:p>
      <w:pPr>
        <w:pStyle w:val="Estilo"/>
      </w:pPr>
      <w:r>
        <w:t>P.O. 23 DE MARZO DE 2015.</w:t>
      </w:r>
    </w:p>
    <w:p>
      <w:pPr>
        <w:pStyle w:val="Estilo"/>
      </w:pPr>
      <w:r>
        <w:t/>
      </w:r>
    </w:p>
    <w:p>
      <w:pPr>
        <w:pStyle w:val="Estilo"/>
      </w:pPr>
      <w:r>
        <w:t>ARTÍCULO ÚNICO.- El presente Decreto iniciará su vigencia al día siguiente de su publicación en el Periódico Oficial del Estado.</w:t>
      </w:r>
    </w:p>
    <w:p>
      <w:pPr>
        <w:pStyle w:val="Estilo"/>
      </w:pPr>
      <w:r>
        <w:t/>
      </w:r>
    </w:p>
    <w:p>
      <w:pPr>
        <w:pStyle w:val="Estilo"/>
      </w:pPr>
      <w:r>
        <w:t/>
      </w:r>
    </w:p>
    <w:p>
      <w:pPr>
        <w:pStyle w:val="Estilo"/>
      </w:pPr>
      <w:r>
        <w:t>P.O. 8 DE JUNIO DE 2015.</w:t>
      </w:r>
    </w:p>
    <w:p>
      <w:pPr>
        <w:pStyle w:val="Estilo"/>
      </w:pPr>
      <w:r>
        <w:t/>
      </w:r>
    </w:p>
    <w:p>
      <w:pPr>
        <w:pStyle w:val="Estilo"/>
      </w:pPr>
      <w:r>
        <w:t>ARTÍCULO PRIMERO.- El presente Decreto iniciará su vigencia al día siguiente de su publicación en el Periódico Oficial del Estado, a excepción de lo dispuesto por el siguiente Artículo.</w:t>
      </w:r>
    </w:p>
    <w:p>
      <w:pPr>
        <w:pStyle w:val="Estilo"/>
      </w:pPr>
      <w:r>
        <w:t/>
      </w:r>
    </w:p>
    <w:p>
      <w:pPr>
        <w:pStyle w:val="Estilo"/>
      </w:pPr>
      <w:r>
        <w:t>ARTÍCULO SEGUNDO.- Las reformas a la Ley Orgánica del Poder Judicial iniciarán su vigencia una vez que haya sido instalado el Tribunal Electoral del Estado, en términos del Artículo Séptimo de las disposiciones transitorias del Decreto Número 152 que contiene el Código Electoral del Estado de Aguascalientes.</w:t>
      </w:r>
    </w:p>
    <w:p>
      <w:pPr>
        <w:pStyle w:val="Estilo"/>
      </w:pPr>
      <w:r>
        <w:t/>
      </w:r>
    </w:p>
    <w:p>
      <w:pPr>
        <w:pStyle w:val="Estilo"/>
      </w:pPr>
      <w:r>
        <w:t/>
      </w:r>
    </w:p>
    <w:p>
      <w:pPr>
        <w:pStyle w:val="Estilo"/>
      </w:pPr>
      <w:r>
        <w:t>P.O. 8 DE AGOSTO DE 2016.</w:t>
      </w:r>
    </w:p>
    <w:p>
      <w:pPr>
        <w:pStyle w:val="Estilo"/>
      </w:pPr>
      <w:r>
        <w:t/>
      </w:r>
    </w:p>
    <w:p>
      <w:pPr>
        <w:pStyle w:val="Estilo"/>
      </w:pPr>
      <w:r>
        <w:t>[N. DE E. TRANSITORIO DEL “DECRETO NUMERO 360.- SE REFORMAN LOS ARTÍCULOS 55, 140, 146, 147, 150, 151 Y 190, DEL CÓDIGO PENAL PARA EL ESTADO DE AGUASCALIENTES”.]</w:t>
      </w:r>
    </w:p>
    <w:p>
      <w:pPr>
        <w:pStyle w:val="Estilo"/>
      </w:pPr>
      <w:r>
        <w:t/>
      </w:r>
    </w:p>
    <w:p>
      <w:pPr>
        <w:pStyle w:val="Estilo"/>
      </w:pPr>
      <w:r>
        <w:t>ARTÍCULO ÚNICO.- El presente Decreto iniciará su vigencia al día siguiente de su publicación en el Periódico Oficial del Estado.</w:t>
      </w:r>
    </w:p>
    <w:p>
      <w:pPr>
        <w:pStyle w:val="Estilo"/>
      </w:pPr>
      <w:r>
        <w:t/>
      </w:r>
    </w:p>
    <w:p>
      <w:pPr>
        <w:pStyle w:val="Estilo"/>
      </w:pPr>
      <w:r>
        <w:t/>
      </w:r>
    </w:p>
    <w:p>
      <w:pPr>
        <w:pStyle w:val="Estilo"/>
      </w:pPr>
      <w:r>
        <w:t>P.O. 22 DE AGOSTO DE 2016.</w:t>
      </w:r>
    </w:p>
    <w:p>
      <w:pPr>
        <w:pStyle w:val="Estilo"/>
      </w:pPr>
      <w:r>
        <w:t/>
      </w:r>
    </w:p>
    <w:p>
      <w:pPr>
        <w:pStyle w:val="Estilo"/>
      </w:pPr>
      <w:r>
        <w:t>[N. DE E. TRANSITORIO DEL “DECRETO NÚMERO 374.- SE ADICIONA EL ARTÍCULO 38 BIS AL CÓDIGO PENAL PARA EL ESTADO DE AGUASCALIENTES”.]</w:t>
      </w:r>
    </w:p>
    <w:p>
      <w:pPr>
        <w:pStyle w:val="Estilo"/>
      </w:pPr>
      <w:r>
        <w:t/>
      </w:r>
    </w:p>
    <w:p>
      <w:pPr>
        <w:pStyle w:val="Estilo"/>
      </w:pPr>
      <w:r>
        <w:t>ARTÍCULO ÚNICO.- El presente Decreto iniciará su vigencia al día siguiente de su publicación en el Periódico Oficial del Estado.</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