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19 DE MAYO DE 2015.</w:t>
      </w:r>
    </w:p>
    <w:p>
      <w:pPr>
        <w:pStyle w:val="Estilo"/>
      </w:pPr>
      <w:r>
        <w:t/>
      </w:r>
    </w:p>
    <w:p>
      <w:pPr>
        <w:pStyle w:val="Estilo"/>
      </w:pPr>
      <w:r>
        <w:t>N. DE E. DEL ANÁLISIS PARA LA APLICACIÓN DE LA REFORMA DEL P.O. 20 DE DICIEMBRE DE 2013, SE ADVIERTE QUE EL ARTÍCULO SEGUNDO DEL DECRETO 2057, SE PUBLICA CON LAS OBSERVACIONES REALIZADAS POR EL PODER EJECUTIVO DEL ESTADO, POR OFICIO FECHADO EL 12 DE OCTUBRE DE 2013 Y RECIBIDO EN EL H. CONGRESO DEL ESTADO, CON FECHA 17 DEL MISMO MES Y AÑO, DE CONFORMIDAD CON LO DISPUESTO EN EL PÁRRAFO SEGUNDO DE LA FRACCIÓN VI DEL ARTÍCULO 53, DE LA CONSTITUCIÓN POLÍTICA DEL ESTADO LIBRE Y SOBERANO DE OAXACA.</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QUINCUAGESIMA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3 DE OCTUBRE DE 1998)</w:t>
      </w:r>
    </w:p>
    <w:p>
      <w:pPr>
        <w:pStyle w:val="Estilo"/>
      </w:pPr>
      <w:r>
        <w:t>27.- La reparación del daño comprende:</w:t>
      </w:r>
    </w:p>
    <w:p>
      <w:pPr>
        <w:pStyle w:val="Estilo"/>
      </w:pPr>
      <w:r>
        <w:t/>
      </w:r>
    </w:p>
    <w:p>
      <w:pPr>
        <w:pStyle w:val="Estilo"/>
      </w:pPr>
      <w:r>
        <w:t>(REFORMADO, P.O. 15 DE SEPTIEMBRE DE 2001)</w:t>
      </w:r>
    </w:p>
    <w:p>
      <w:pPr>
        <w:pStyle w:val="Estilo"/>
      </w:pPr>
      <w:r>
        <w:t>a).- La restitución de la cosa obtenida por la comisión del delito; si esto no fuera posible, el pago del precio de la misma;</w:t>
      </w:r>
    </w:p>
    <w:p>
      <w:pPr>
        <w:pStyle w:val="Estilo"/>
      </w:pPr>
      <w:r>
        <w:t/>
      </w:r>
    </w:p>
    <w:p>
      <w:pPr>
        <w:pStyle w:val="Estilo"/>
      </w:pPr>
      <w:r>
        <w:t>(REFORMADO, P.O. 15 DE SEPTIEMBRE DE 2001)</w:t>
      </w:r>
    </w:p>
    <w:p>
      <w:pPr>
        <w:pStyle w:val="Estilo"/>
      </w:pPr>
      <w:r>
        <w:t>b).- La Indemnización del daño material y moral causado, incluyendo el pago de los tratamientos curativos que, como consecuencia del delito, sean necesarios para la recuperación de la salud de la víctima.</w:t>
      </w:r>
    </w:p>
    <w:p>
      <w:pPr>
        <w:pStyle w:val="Estilo"/>
      </w:pPr>
      <w:r>
        <w:t/>
      </w:r>
    </w:p>
    <w:p>
      <w:pPr>
        <w:pStyle w:val="Estilo"/>
      </w:pPr>
      <w:r>
        <w:t>(REFORMADO, P.O. 16 DE AGOSTO DE 2008)</w:t>
      </w:r>
    </w:p>
    <w:p>
      <w:pPr>
        <w:pStyle w:val="Estilo"/>
      </w:pPr>
      <w:r>
        <w:t>En los casos de delitos contra la libertad, la seguridad y el normal desarrollo psicosexual, de violencia intrafamiliar y otros que así lo requieran, además se comprenderá el pago de los tratamientos psicoterapéuticos que sean necesarios para la víctima, así como todos los gastos erogados por la víctima del delito, ofendido o su representante legal para el restablecimiento de su salud física o psicológica; y</w:t>
      </w:r>
    </w:p>
    <w:p>
      <w:pPr>
        <w:pStyle w:val="Estilo"/>
      </w:pPr>
      <w:r>
        <w:t/>
      </w:r>
    </w:p>
    <w:p>
      <w:pPr>
        <w:pStyle w:val="Estilo"/>
      </w:pPr>
      <w:r>
        <w:t>c).- El resarcimiento de los perjuicios causados.</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4 DE OCTUBRE DE 2012)</w:t>
      </w:r>
    </w:p>
    <w:p>
      <w:pPr>
        <w:pStyle w:val="Estilo"/>
      </w:pPr>
      <w:r>
        <w:t>I.- En caso de homicidio y feminicidio, el monto será la cantidad equivalente al importe de setecientos noventa días, calculados sobre el triple del salario mínimo vigente en el Estado.</w:t>
      </w:r>
    </w:p>
    <w:p>
      <w:pPr>
        <w:pStyle w:val="Estilo"/>
      </w:pPr>
      <w:r>
        <w:t/>
      </w:r>
    </w:p>
    <w:p>
      <w:pPr>
        <w:pStyle w:val="Estilo"/>
      </w:pPr>
      <w:r>
        <w:t>Tratándose de menores de dieciocho años o de incapacitados, que no contribuyan económicamente al sustento familiar, el monto será la cantidad mencionada en el párrafo anterior, calculada sobre el doble del salario mínimo vigente;</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Y REUBICADO, P.O. 3 DE OCTUBRE DE 1998)</w:t>
      </w:r>
    </w:p>
    <w:p>
      <w:pPr>
        <w:pStyle w:val="Estilo"/>
      </w:pPr>
      <w:r>
        <w:t>94.- La libertad preparatoria y la preliberación se concederán al sentenciado en forma y términos de ley, pero no se concederá a los reincidentes ni a los habituales.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23 DE SEPTIEMBRE DE 2011)</w:t>
      </w:r>
    </w:p>
    <w:p>
      <w:pPr>
        <w:pStyle w:val="Estilo"/>
      </w:pPr>
      <w:r>
        <w:t>122.- La acción penal prescribirá en un plazo igual al tiempo de la sanción corporal que corresponda al delito de que se trata; pero en ningún caso bajará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N. DE E. EN RELACIÓN CON LA ENTRADA EN VIGOR DE LA PRESENTE SECCIÓN, VÉASE TRANSITORIO PRIMERO DEL DECRETO QUE MODIFICA EL ORDENAMIENTO.</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l.-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l.-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A quien cometa los delitos previstos en este artículo se le impondrá la pena de siete a doce años de prisión y multa de setecientos a novecientos días de salario mínimo.</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P.O. 21 DE NOVIEMBRE DE 2008)</w:t>
      </w:r>
    </w:p>
    <w:p>
      <w:pPr>
        <w:pStyle w:val="Estilo"/>
      </w:pPr>
      <w:r>
        <w:t>196.- A quien pague o prometa pagar con dinero o en especie a una persona menor de dieciocho años o a un tercero para obtener cópula o sostener actos de índole sexual se le impondrá de doce a dieciséis años de prisión y multa de novecientos a mil trescientos cincuenta días de salario mínimo.</w:t>
      </w:r>
    </w:p>
    <w:p>
      <w:pPr>
        <w:pStyle w:val="Estilo"/>
      </w:pPr>
      <w:r>
        <w:t/>
      </w:r>
    </w:p>
    <w:p>
      <w:pPr>
        <w:pStyle w:val="Estilo"/>
      </w:pPr>
      <w:r>
        <w:t>A quien promueva, publicite o invite por cualquier medio a la realización de las conductas descritas en el párrafo anterior, se le impondrá de ocho a catorce años de prisión y multa de seiscientos a mil doscientos días de salario mínimo.</w:t>
      </w:r>
    </w:p>
    <w:p>
      <w:pPr>
        <w:pStyle w:val="Estilo"/>
      </w:pPr>
      <w:r>
        <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4 DE OCTUBRE DE 2012)</w:t>
      </w:r>
    </w:p>
    <w:p>
      <w:pPr>
        <w:pStyle w:val="Estilo"/>
      </w:pPr>
      <w:r>
        <w:t>TITULO OCTAVO.</w:t>
      </w:r>
    </w:p>
    <w:p>
      <w:pPr>
        <w:pStyle w:val="Estilo"/>
      </w:pPr>
      <w:r>
        <w:t/>
      </w:r>
    </w:p>
    <w:p>
      <w:pPr>
        <w:pStyle w:val="Estilo"/>
      </w:pPr>
      <w:r>
        <w:t>Delitos cometidos por servidores públicos.</w:t>
      </w:r>
    </w:p>
    <w:p>
      <w:pPr>
        <w:pStyle w:val="Estilo"/>
      </w:pPr>
      <w:r>
        <w:t/>
      </w:r>
    </w:p>
    <w:p>
      <w:pPr>
        <w:pStyle w:val="Estilo"/>
      </w:pPr>
      <w:r>
        <w:t/>
      </w:r>
    </w:p>
    <w:p>
      <w:pPr>
        <w:pStyle w:val="Estilo"/>
      </w:pPr>
      <w:r>
        <w:t>(REFORMADA SU DENOMINACIÓN, P.O. 27 DE NOVIEMBRE DE 1982)</w:t>
      </w:r>
    </w:p>
    <w:p>
      <w:pPr>
        <w:pStyle w:val="Estilo"/>
      </w:pPr>
      <w:r>
        <w:t>CAPITULO I.</w:t>
      </w:r>
    </w:p>
    <w:p>
      <w:pPr>
        <w:pStyle w:val="Estilo"/>
      </w:pPr>
      <w:r>
        <w:t/>
      </w:r>
    </w:p>
    <w:p>
      <w:pPr>
        <w:pStyle w:val="Estilo"/>
      </w:pPr>
      <w:r>
        <w:t>Ejercicio indebido y abandono de funciones: coalición de funcionarios.</w:t>
      </w:r>
    </w:p>
    <w:p>
      <w:pPr>
        <w:pStyle w:val="Estilo"/>
      </w:pPr>
      <w:r>
        <w:t/>
      </w:r>
    </w:p>
    <w:p>
      <w:pPr>
        <w:pStyle w:val="Estilo"/>
      </w:pPr>
      <w:r>
        <w:t>205.- Se impondrá de dos meses a dos años de prisión y multa de quinientos a cinco mil pesos, a los funcionarios y empleados públicos, agentes del Gobierno o sus comisionados que incurran en cualesquiera de los delitos siguientes:</w:t>
      </w:r>
    </w:p>
    <w:p>
      <w:pPr>
        <w:pStyle w:val="Estilo"/>
      </w:pPr>
      <w:r>
        <w:t/>
      </w:r>
    </w:p>
    <w:p>
      <w:pPr>
        <w:pStyle w:val="Estilo"/>
      </w:pPr>
      <w:r>
        <w:t>I.- Aceptar un cargo o empleo y tomar posesión de él sin reunir los requisitos que establezcan la Constitución Local o las leyes respectivas;</w:t>
      </w:r>
    </w:p>
    <w:p>
      <w:pPr>
        <w:pStyle w:val="Estilo"/>
      </w:pPr>
      <w:r>
        <w:t/>
      </w:r>
    </w:p>
    <w:p>
      <w:pPr>
        <w:pStyle w:val="Estilo"/>
      </w:pPr>
      <w:r>
        <w:t>II.- Al que ejerza las funciones de un empleo, cargo o comisión sin haber tomado posesión legítima del mismo o sin llenar todos los requisitos legales;</w:t>
      </w:r>
    </w:p>
    <w:p>
      <w:pPr>
        <w:pStyle w:val="Estilo"/>
      </w:pPr>
      <w:r>
        <w:t/>
      </w:r>
    </w:p>
    <w:p>
      <w:pPr>
        <w:pStyle w:val="Estilo"/>
      </w:pPr>
      <w:r>
        <w:t>III.- A todo el que continúe ejerciendo las funciones de un empleo, cargo o comisión, después de saber que se ha revocado su nombramiento o que se le ha suspendido o destituido; salvo el caso de que no haya sido nombrado el substituto, y que éste no se hubiere presentado a tomar posesión de su cargo o empleo, a menos que, en la orden de separación se exprese que ésta se verifique desde luego y la ley no lo prohíba;</w:t>
      </w:r>
    </w:p>
    <w:p>
      <w:pPr>
        <w:pStyle w:val="Estilo"/>
      </w:pPr>
      <w:r>
        <w:t/>
      </w:r>
    </w:p>
    <w:p>
      <w:pPr>
        <w:pStyle w:val="Estilo"/>
      </w:pPr>
      <w:r>
        <w:t>IV.- Al nombrado por tiempo limitado, que continúe ejerciendo sus funciones, después de cumplido el término por el cual se le nombró, con la salvedad de la fracción anterior;</w:t>
      </w:r>
    </w:p>
    <w:p>
      <w:pPr>
        <w:pStyle w:val="Estilo"/>
      </w:pPr>
      <w:r>
        <w:t/>
      </w:r>
    </w:p>
    <w:p>
      <w:pPr>
        <w:pStyle w:val="Estilo"/>
      </w:pPr>
      <w:r>
        <w:t>V.- Al funcionario público o agente del Gobierno que simule tener alguna otra comisión, empleo o cargo que el que realmente tuviere;</w:t>
      </w:r>
    </w:p>
    <w:p>
      <w:pPr>
        <w:pStyle w:val="Estilo"/>
      </w:pPr>
      <w:r>
        <w:t/>
      </w:r>
    </w:p>
    <w:p>
      <w:pPr>
        <w:pStyle w:val="Estilo"/>
      </w:pPr>
      <w:r>
        <w:t>VI.- Al funcionario público o agente del Gobierno que ejerza funciones que no le correspondan, por su empleo, cargo o comisión, o se exceda en el ejercicio de las que le competen;</w:t>
      </w:r>
    </w:p>
    <w:p>
      <w:pPr>
        <w:pStyle w:val="Estilo"/>
      </w:pPr>
      <w:r>
        <w:t/>
      </w:r>
    </w:p>
    <w:p>
      <w:pPr>
        <w:pStyle w:val="Estilo"/>
      </w:pPr>
      <w:r>
        <w:t>VII.- Al que, sin habérsele admitido la renuncia de una comisión, empleo o cargo, y antes de que se presente la persona que ha de reemplazarle, lo abandone sin causa justificada.</w:t>
      </w:r>
    </w:p>
    <w:p>
      <w:pPr>
        <w:pStyle w:val="Estilo"/>
      </w:pPr>
      <w:r>
        <w:t/>
      </w:r>
    </w:p>
    <w:p>
      <w:pPr>
        <w:pStyle w:val="Estilo"/>
      </w:pPr>
      <w:r>
        <w:t>El delito de abandono de empleo se entenderá consumado cuando el infractor se separe por tres días o más sin causa justificada, de la comisión, empleo o cargo que estuviere desempeñando.</w:t>
      </w:r>
    </w:p>
    <w:p>
      <w:pPr>
        <w:pStyle w:val="Estilo"/>
      </w:pPr>
      <w:r>
        <w:t/>
      </w:r>
    </w:p>
    <w:p>
      <w:pPr>
        <w:pStyle w:val="Estilo"/>
      </w:pPr>
      <w:r>
        <w:t>(REFORMADO, P.O. 27 DE NOVIEMBRE DE 1982)</w:t>
      </w:r>
    </w:p>
    <w:p>
      <w:pPr>
        <w:pStyle w:val="Estilo"/>
      </w:pPr>
      <w:r>
        <w:t>206.- A los que cometan el delito de coalición de funcionarios, se les impondrá de seis meses a tres años de prisión y multa de cinco mil a cincuenta mil pesos.</w:t>
      </w:r>
    </w:p>
    <w:p>
      <w:pPr>
        <w:pStyle w:val="Estilo"/>
      </w:pPr>
      <w:r>
        <w:t/>
      </w:r>
    </w:p>
    <w:p>
      <w:pPr>
        <w:pStyle w:val="Estilo"/>
      </w:pPr>
      <w:r>
        <w:t>207.- Cometen el delito de coalición: Los funcionarios públicos, empleados, agentes o comisionados del Gobierno, que se coaliguen para tomar medidas contrarias a una ley o reglamento, impedir su ejecución, o para hacer dimisión de sus puestos, con el fin de impedir, entorpecer, o suspender la administración pública en cualquiera de sus ramos.</w:t>
      </w:r>
    </w:p>
    <w:p>
      <w:pPr>
        <w:pStyle w:val="Estilo"/>
      </w:pPr>
      <w:r>
        <w:t/>
      </w:r>
    </w:p>
    <w:p>
      <w:pPr>
        <w:pStyle w:val="Estilo"/>
      </w:pPr>
      <w:r>
        <w:t/>
      </w:r>
    </w:p>
    <w:p>
      <w:pPr>
        <w:pStyle w:val="Estilo"/>
      </w:pPr>
      <w:r>
        <w:t>CAPITULO II.</w:t>
      </w:r>
    </w:p>
    <w:p>
      <w:pPr>
        <w:pStyle w:val="Estilo"/>
      </w:pPr>
      <w:r>
        <w:t/>
      </w:r>
    </w:p>
    <w:p>
      <w:pPr>
        <w:pStyle w:val="Estilo"/>
      </w:pPr>
      <w:r>
        <w:t>Abuso de autoridad y otros delitos oficiales.</w:t>
      </w:r>
    </w:p>
    <w:p>
      <w:pPr>
        <w:pStyle w:val="Estilo"/>
      </w:pPr>
      <w:r>
        <w:t/>
      </w:r>
    </w:p>
    <w:p>
      <w:pPr>
        <w:pStyle w:val="Estilo"/>
      </w:pPr>
      <w:r>
        <w:t>208.- Comete los delitos a que este capítulo se refiere, el funcionario público, agente del Gobierno o su comisionado, sea cual fuere su categoría, en los casos siguientes:</w:t>
      </w:r>
    </w:p>
    <w:p>
      <w:pPr>
        <w:pStyle w:val="Estilo"/>
      </w:pPr>
      <w:r>
        <w:t/>
      </w:r>
    </w:p>
    <w:p>
      <w:pPr>
        <w:pStyle w:val="Estilo"/>
      </w:pPr>
      <w:r>
        <w:t>I.- Cuando para impedir la ejecución de una ley, decreto o reglamento o disposición de carácter general,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injustamente o la insultare, o emplee términos injuriosos u ofensivos contra alguna de las partes, personas o autoridades que intervengan en el asunto de que se trate;</w:t>
      </w:r>
    </w:p>
    <w:p>
      <w:pPr>
        <w:pStyle w:val="Estilo"/>
      </w:pPr>
      <w:r>
        <w:t/>
      </w:r>
    </w:p>
    <w:p>
      <w:pPr>
        <w:pStyle w:val="Estilo"/>
      </w:pPr>
      <w:r>
        <w:t>III.- Cuando indebidamente retarde o niegue a los particulares el despacho de sus asuntos, la protección o servicio que tenga obligación de prestarles o impida la presentación de solicitudes, o retarde el curso de éstas;</w:t>
      </w:r>
    </w:p>
    <w:p>
      <w:pPr>
        <w:pStyle w:val="Estilo"/>
      </w:pPr>
      <w:r>
        <w:t/>
      </w:r>
    </w:p>
    <w:p>
      <w:pPr>
        <w:pStyle w:val="Estilo"/>
      </w:pPr>
      <w:r>
        <w:t>IV.- Cuando fuera de procedimiento legal quebrante los sellos que ella misma u otra autoridad haya fijado;</w:t>
      </w:r>
    </w:p>
    <w:p>
      <w:pPr>
        <w:pStyle w:val="Estilo"/>
      </w:pPr>
      <w:r>
        <w:t/>
      </w:r>
    </w:p>
    <w:p>
      <w:pPr>
        <w:pStyle w:val="Estilo"/>
      </w:pPr>
      <w:r>
        <w:t>V.- Cuando el encargado de una fuerza pública, requerido legalmente por una autoridad civil para que le preste auxilio, se niegue indebidamente a dárselo;</w:t>
      </w:r>
    </w:p>
    <w:p>
      <w:pPr>
        <w:pStyle w:val="Estilo"/>
      </w:pPr>
      <w:r>
        <w:t/>
      </w:r>
    </w:p>
    <w:p>
      <w:pPr>
        <w:pStyle w:val="Estilo"/>
      </w:pPr>
      <w:r>
        <w:t>VI.- Cuando teniendo a su cargo caudales del erario les dé una aplicación distinta a aquella a que estuvieren destinados o hiciere un pago ilegal;</w:t>
      </w:r>
    </w:p>
    <w:p>
      <w:pPr>
        <w:pStyle w:val="Estilo"/>
      </w:pPr>
      <w:r>
        <w:t/>
      </w:r>
    </w:p>
    <w:p>
      <w:pPr>
        <w:pStyle w:val="Estilo"/>
      </w:pPr>
      <w:r>
        <w:t>VII.- Cuando abusando de su poder, haga que se le entreguen algunos fondos, valores u otra cosa que no se le hayan confiado a él y se los apropie o disponga de ellos indebidamente, por un interés privado propio o ajeno;</w:t>
      </w:r>
    </w:p>
    <w:p>
      <w:pPr>
        <w:pStyle w:val="Estilo"/>
      </w:pPr>
      <w:r>
        <w:t/>
      </w:r>
    </w:p>
    <w:p>
      <w:pPr>
        <w:pStyle w:val="Estilo"/>
      </w:pPr>
      <w:r>
        <w:t>VIII.- Cuando bajo cualquier pretexto exija u obtenga de un subalterno parte de los sueldos de éste, dádivas u otros servicios;</w:t>
      </w:r>
    </w:p>
    <w:p>
      <w:pPr>
        <w:pStyle w:val="Estilo"/>
      </w:pPr>
      <w:r>
        <w:t/>
      </w:r>
    </w:p>
    <w:p>
      <w:pPr>
        <w:pStyle w:val="Estilo"/>
      </w:pPr>
      <w:r>
        <w:t>IX.- Cuando aproveche el poder o autoridad propios del empleo o cargo o comisión que desempeñe, para satisfacer indebidamente un interés propio o ajeno;</w:t>
      </w:r>
    </w:p>
    <w:p>
      <w:pPr>
        <w:pStyle w:val="Estilo"/>
      </w:pPr>
      <w:r>
        <w:t/>
      </w:r>
    </w:p>
    <w:p>
      <w:pPr>
        <w:pStyle w:val="Estilo"/>
      </w:pPr>
      <w:r>
        <w:t>X.- Cuando no cumpla cualquier disposición que legalmente le comunique su superior, o un acuerdo u orden del mismo, sin causa fundada para ello;</w:t>
      </w:r>
    </w:p>
    <w:p>
      <w:pPr>
        <w:pStyle w:val="Estilo"/>
      </w:pPr>
      <w:r>
        <w:t/>
      </w:r>
    </w:p>
    <w:p>
      <w:pPr>
        <w:pStyle w:val="Estilo"/>
      </w:pPr>
      <w:r>
        <w:t>XI.- Cuando ejecute actos o incurra en omisiones que produzcan daño o concedan alguna ventaja a cualquiera persona;</w:t>
      </w:r>
    </w:p>
    <w:p>
      <w:pPr>
        <w:pStyle w:val="Estilo"/>
      </w:pPr>
      <w:r>
        <w:t/>
      </w:r>
    </w:p>
    <w:p>
      <w:pPr>
        <w:pStyle w:val="Estilo"/>
      </w:pPr>
      <w:r>
        <w:t>XII.- Cuando, en ejercicio de su cargo, trata con ofensa, desprecio o deshonestidad a las personas que asistan a su oficina o deban tratar con él;</w:t>
      </w:r>
    </w:p>
    <w:p>
      <w:pPr>
        <w:pStyle w:val="Estilo"/>
      </w:pPr>
      <w:r>
        <w:t/>
      </w:r>
    </w:p>
    <w:p>
      <w:pPr>
        <w:pStyle w:val="Estilo"/>
      </w:pPr>
      <w:r>
        <w:t>XIII.- Cuando retarde o entorpezca, maliciosamente, o por negligencia o descuido, el despacho de los asuntos de su competencia;</w:t>
      </w:r>
    </w:p>
    <w:p>
      <w:pPr>
        <w:pStyle w:val="Estilo"/>
      </w:pPr>
      <w:r>
        <w:t/>
      </w:r>
    </w:p>
    <w:p>
      <w:pPr>
        <w:pStyle w:val="Estilo"/>
      </w:pPr>
      <w:r>
        <w:t>XIV.- Cuando con perjuicio de alguien y sin consentimiento del que pueda resultar perjudicado, revele algún secreto o comunicación reservada que conozca y haya recibido con motivo de su empleo, cargo o puesto;</w:t>
      </w:r>
    </w:p>
    <w:p>
      <w:pPr>
        <w:pStyle w:val="Estilo"/>
      </w:pPr>
      <w:r>
        <w:t/>
      </w:r>
    </w:p>
    <w:p>
      <w:pPr>
        <w:pStyle w:val="Estilo"/>
      </w:pPr>
      <w:r>
        <w:t>XV.- Cuando desempeñe algún otro empleo oficial, o un puesto o cargo particular, que la ley le prohíba;</w:t>
      </w:r>
    </w:p>
    <w:p>
      <w:pPr>
        <w:pStyle w:val="Estilo"/>
      </w:pPr>
      <w:r>
        <w:t/>
      </w:r>
    </w:p>
    <w:p>
      <w:pPr>
        <w:pStyle w:val="Estilo"/>
      </w:pPr>
      <w:r>
        <w:t>XVI.- Cuando desempeñe por sí o por interpósita persona, la profesión que tenga, si le está vedada su ejercicio por la ley en virtud del desempeño del empleo, cargo o comisión que tenga;</w:t>
      </w:r>
    </w:p>
    <w:p>
      <w:pPr>
        <w:pStyle w:val="Estilo"/>
      </w:pPr>
      <w:r>
        <w:t/>
      </w:r>
    </w:p>
    <w:p>
      <w:pPr>
        <w:pStyle w:val="Estilo"/>
      </w:pPr>
      <w:r>
        <w:t>XVII.- Cuando dirija o aconseje a las personas interesadas en asuntos de que conozca y que deba resolver en ejercicio de sus funciones, o en lo que tenga obligación legal de intervenir;</w:t>
      </w:r>
    </w:p>
    <w:p>
      <w:pPr>
        <w:pStyle w:val="Estilo"/>
      </w:pPr>
      <w:r>
        <w:t/>
      </w:r>
    </w:p>
    <w:p>
      <w:pPr>
        <w:pStyle w:val="Estilo"/>
      </w:pPr>
      <w:r>
        <w:t>XVIII.- Cuando se abstenga de promover por morosidad o por cualesquiera otro motivo la investigación de los delitos de que tuviere conocimiento, si la Ley le impone esa obligación;</w:t>
      </w:r>
    </w:p>
    <w:p>
      <w:pPr>
        <w:pStyle w:val="Estilo"/>
      </w:pPr>
      <w:r>
        <w:t/>
      </w:r>
    </w:p>
    <w:p>
      <w:pPr>
        <w:pStyle w:val="Estilo"/>
      </w:pPr>
      <w:r>
        <w:t>XIX.- Cuando se abstenga de hacer la consignación de alguna persona que se encuentre detenida y a su disposición, como presunto responsable de algún delito, con arreglo a la ley;</w:t>
      </w:r>
    </w:p>
    <w:p>
      <w:pPr>
        <w:pStyle w:val="Estilo"/>
      </w:pPr>
      <w:r>
        <w:t/>
      </w:r>
    </w:p>
    <w:p>
      <w:pPr>
        <w:pStyle w:val="Estilo"/>
      </w:pPr>
      <w:r>
        <w:t>XX.- Cuando se abstenga de ejercitar la acción penal en los casos en que la ley le imponga esa obligación;</w:t>
      </w:r>
    </w:p>
    <w:p>
      <w:pPr>
        <w:pStyle w:val="Estilo"/>
      </w:pPr>
      <w:r>
        <w:t/>
      </w:r>
    </w:p>
    <w:p>
      <w:pPr>
        <w:pStyle w:val="Estilo"/>
      </w:pPr>
      <w:r>
        <w:t>XXI.- Cuando se abstenga de hacer oportunamente ante cualquiera autoridad, las promociones que legalmente procedan, si con arreglo a la ley debe hacerlo, siempre que de esa omisión resulte daño o perjuicio a cualquiera persona; cuando no concurra a las diligencias para las que legalmente haya sido citado; o cuando no interponga los recursos que procedan;</w:t>
      </w:r>
    </w:p>
    <w:p>
      <w:pPr>
        <w:pStyle w:val="Estilo"/>
      </w:pPr>
      <w:r>
        <w:t/>
      </w:r>
    </w:p>
    <w:p>
      <w:pPr>
        <w:pStyle w:val="Estilo"/>
      </w:pPr>
      <w:r>
        <w:t>XXII.- Cuando los defensores de oficio, sin fundamento, no promuevan las pruebas conducentes en defensa de los reos que los designen;</w:t>
      </w:r>
    </w:p>
    <w:p>
      <w:pPr>
        <w:pStyle w:val="Estilo"/>
      </w:pPr>
      <w:r>
        <w:t/>
      </w:r>
    </w:p>
    <w:p>
      <w:pPr>
        <w:pStyle w:val="Estilo"/>
      </w:pPr>
      <w:r>
        <w:t>XXIII.- Cuando favoreciere la evasión de algún detenido, procesado o condenado si el delincuente fuera el encargado de vigilar, conducir o custodiar al prófugo;</w:t>
      </w:r>
    </w:p>
    <w:p>
      <w:pPr>
        <w:pStyle w:val="Estilo"/>
      </w:pPr>
      <w:r>
        <w:t/>
      </w:r>
    </w:p>
    <w:p>
      <w:pPr>
        <w:pStyle w:val="Estilo"/>
      </w:pPr>
      <w:r>
        <w:t>XXIV.- Cuando proporcione al mismo tiempo en un solo acto, la evasión a varias personas privadas de libertad por la autoridad competente, si el responsable presta sus servicios en el establecimiento en que se encuentren;</w:t>
      </w:r>
    </w:p>
    <w:p>
      <w:pPr>
        <w:pStyle w:val="Estilo"/>
      </w:pPr>
      <w:r>
        <w:t/>
      </w:r>
    </w:p>
    <w:p>
      <w:pPr>
        <w:pStyle w:val="Estilo"/>
      </w:pPr>
      <w:r>
        <w:t>XXV.- Cuando conozca de asuntos para los cuales tenga impedimento legal, sin hacerlo valer ante quien debe calificarlo o admitirlo;</w:t>
      </w:r>
    </w:p>
    <w:p>
      <w:pPr>
        <w:pStyle w:val="Estilo"/>
      </w:pPr>
      <w:r>
        <w:t/>
      </w:r>
    </w:p>
    <w:p>
      <w:pPr>
        <w:pStyle w:val="Estilo"/>
      </w:pPr>
      <w:r>
        <w:t>XXVI.- Cuando se abstenga o se niegue a conocer de asuntos de su competencia, sin tener impedimento legal, o a intervenir en ellos si estuviere legalmente obligado;</w:t>
      </w:r>
    </w:p>
    <w:p>
      <w:pPr>
        <w:pStyle w:val="Estilo"/>
      </w:pPr>
      <w:r>
        <w:t/>
      </w:r>
    </w:p>
    <w:p>
      <w:pPr>
        <w:pStyle w:val="Estilo"/>
      </w:pPr>
      <w:r>
        <w:t>XXVII.-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XXVIII.- Cuando en juicio civil o criminal dicte u omita una resolución o trámite violando algún precepto terminante de la ley o contrario a las actuaciones de un juicio o al veredicto de un jurado, siempre que se obre por motivos inmorales y no por simple error de opinión, y se produzca daño a la persona, al honor o a los bienes de alguien, o se perjudique el interés social;</w:t>
      </w:r>
    </w:p>
    <w:p>
      <w:pPr>
        <w:pStyle w:val="Estilo"/>
      </w:pPr>
      <w:r>
        <w:t/>
      </w:r>
    </w:p>
    <w:p>
      <w:pPr>
        <w:pStyle w:val="Estilo"/>
      </w:pPr>
      <w:r>
        <w:t>XXIX.- El Alcaide o encargado de cualquier establecimiento destinado a la ejecución de sanciones privativas de libertad, que, sin los requisitos legales, reciba como preso o detenido a una persona o la mantenga privada de libertad, sin dar parte del hecho a la autoridad correspondiente;</w:t>
      </w:r>
    </w:p>
    <w:p>
      <w:pPr>
        <w:pStyle w:val="Estilo"/>
      </w:pPr>
      <w:r>
        <w:t/>
      </w:r>
    </w:p>
    <w:p>
      <w:pPr>
        <w:pStyle w:val="Estilo"/>
      </w:pPr>
      <w:r>
        <w:t>XXX.- Cuando teniendo conocimiento de una privación ilegal de la libertad no la denunciare a la autoridad competente o no la haga cesar, si esto estuviere dentro de sus atribuciones;</w:t>
      </w:r>
    </w:p>
    <w:p>
      <w:pPr>
        <w:pStyle w:val="Estilo"/>
      </w:pPr>
      <w:r>
        <w:t/>
      </w:r>
    </w:p>
    <w:p>
      <w:pPr>
        <w:pStyle w:val="Estilo"/>
      </w:pPr>
      <w:r>
        <w:t>XXXI.- Cuando ejecute cualquier otro acto arbitrario o tentatorio a los derechos garantizados en la Constitución Federal o en la Local;</w:t>
      </w:r>
    </w:p>
    <w:p>
      <w:pPr>
        <w:pStyle w:val="Estilo"/>
      </w:pPr>
      <w:r>
        <w:t/>
      </w:r>
    </w:p>
    <w:p>
      <w:pPr>
        <w:pStyle w:val="Estilo"/>
      </w:pPr>
      <w:r>
        <w:t>XXXII.- Cuando habitualmente se embriague u observe conducta escandalosa;</w:t>
      </w:r>
    </w:p>
    <w:p>
      <w:pPr>
        <w:pStyle w:val="Estilo"/>
      </w:pPr>
      <w:r>
        <w:t/>
      </w:r>
    </w:p>
    <w:p>
      <w:pPr>
        <w:pStyle w:val="Estilo"/>
      </w:pPr>
      <w:r>
        <w:t>XXXIII.- Cuando falsifique o de algún modo intervenga en la falsificación de acciones, obligaciones u otros títulos o documentos de crédito legalmente emitidos por el Gobierno del Estado, por los Ayuntamientos, por cualquiera oficina pública de hacienda o por cualquiera institución dependiente del Gobierno del Estado o controlada por éste; o introduzca al Estado o ponga en circulación los documentos antes mencionados, a sabiendas de su falsedad;</w:t>
      </w:r>
    </w:p>
    <w:p>
      <w:pPr>
        <w:pStyle w:val="Estilo"/>
      </w:pPr>
      <w:r>
        <w:t/>
      </w:r>
    </w:p>
    <w:p>
      <w:pPr>
        <w:pStyle w:val="Estilo"/>
      </w:pPr>
      <w:r>
        <w:t>XXXIV.- Cuando por engaño o sorpresa hiciere que alguien firme un documento público que no habría firmado sabiendo su contenido; o cuando expida en ejercicio de sus funciones una certificación de hechos que no sean ciertos, o dé fé de lo que no consta en autos, registros, protocolos o documentos;</w:t>
      </w:r>
    </w:p>
    <w:p>
      <w:pPr>
        <w:pStyle w:val="Estilo"/>
      </w:pPr>
      <w:r>
        <w:t/>
      </w:r>
    </w:p>
    <w:p>
      <w:pPr>
        <w:pStyle w:val="Estilo"/>
      </w:pPr>
      <w:r>
        <w:t>XXXV.- Cuando rinda informe en que afirme ante cualquiera otra autoridad una falsedad, o niegue la verdad, en todo o en parte;</w:t>
      </w:r>
    </w:p>
    <w:p>
      <w:pPr>
        <w:pStyle w:val="Estilo"/>
      </w:pPr>
      <w:r>
        <w:t/>
      </w:r>
    </w:p>
    <w:p>
      <w:pPr>
        <w:pStyle w:val="Estilo"/>
      </w:pPr>
      <w:r>
        <w:t>XXXVI.- Cuando, en los actos propios de su cargo, atribuyere a una persona título o nombre a sabiendas de que no le pertenece;</w:t>
      </w:r>
    </w:p>
    <w:p>
      <w:pPr>
        <w:pStyle w:val="Estilo"/>
      </w:pPr>
      <w:r>
        <w:t/>
      </w:r>
    </w:p>
    <w:p>
      <w:pPr>
        <w:pStyle w:val="Estilo"/>
      </w:pPr>
      <w:r>
        <w:t>XXXVII.- Cuando autoricen, protejan o asistan a locales de juegos prohibidos;</w:t>
      </w:r>
    </w:p>
    <w:p>
      <w:pPr>
        <w:pStyle w:val="Estilo"/>
      </w:pPr>
      <w:r>
        <w:t/>
      </w:r>
    </w:p>
    <w:p>
      <w:pPr>
        <w:pStyle w:val="Estilo"/>
      </w:pPr>
      <w:r>
        <w:t>XXXVIII.- Cuando ordene indebidamente la libertad de alguna persona que se encuentre a disposición de otras autoridades, o presione a éstas para que ordenen esa libertad indebida;</w:t>
      </w:r>
    </w:p>
    <w:p>
      <w:pPr>
        <w:pStyle w:val="Estilo"/>
      </w:pPr>
      <w:r>
        <w:t/>
      </w:r>
    </w:p>
    <w:p>
      <w:pPr>
        <w:pStyle w:val="Estilo"/>
      </w:pPr>
      <w:r>
        <w:t>XXXIX.- Cuando substraiga un expediente de la oficina en que preste sus servicios o de otra en que intervenga, por razón de sus funciones, o que llegue a su poder por este motivo; o le arranque alguna o algunas de sus hojas, o parte de ellas, o lo inutilice de cualquier manera, o ejecute alguno de los actos enumerados anteriormente con cualquier documento que se halle bajo la responsabilidad y dominio de esas oficinas, o los altere.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2 DE OCTUBRE DE 2010)</w:t>
      </w:r>
    </w:p>
    <w:p>
      <w:pPr>
        <w:pStyle w:val="Estilo"/>
      </w:pPr>
      <w:r>
        <w:t>XL.- Cuando las autoridades de policía o cualesquiera otras, no den al Ministerio Público la intervención oportuna que le corresponde en la persecución de los delitos;</w:t>
      </w:r>
    </w:p>
    <w:p>
      <w:pPr>
        <w:pStyle w:val="Estilo"/>
      </w:pPr>
      <w:r>
        <w:t/>
      </w:r>
    </w:p>
    <w:p>
      <w:pPr>
        <w:pStyle w:val="Estilo"/>
      </w:pPr>
      <w:r>
        <w:t>(REFORMADA, P.O. 18 DE ABRIL DE 2009)</w:t>
      </w:r>
    </w:p>
    <w:p>
      <w:pPr>
        <w:pStyle w:val="Estilo"/>
      </w:pPr>
      <w:r>
        <w:t>XLI.- Cuando teniendo funciones de seguridad pública detente o posea, enajene o trafique con vehículo robado o se dedique al desmantelamiento, comercialización de sus partes, brinde protección a los grupos o bandas dedicadas a la alteración, modificación de los datos o partes de identificación de vehículos o de la documentación que los identifique o acredite su propiedad.</w:t>
      </w:r>
    </w:p>
    <w:p>
      <w:pPr>
        <w:pStyle w:val="Estilo"/>
      </w:pPr>
      <w:r>
        <w:t/>
      </w:r>
    </w:p>
    <w:p>
      <w:pPr>
        <w:pStyle w:val="Estilo"/>
      </w:pPr>
      <w:r>
        <w:t>La posesión y detentación, no será sancionada en las excepciones previstas por la Ley; y</w:t>
      </w:r>
    </w:p>
    <w:p>
      <w:pPr>
        <w:pStyle w:val="Estilo"/>
      </w:pPr>
      <w:r>
        <w:t/>
      </w:r>
    </w:p>
    <w:p>
      <w:pPr>
        <w:pStyle w:val="Estilo"/>
      </w:pPr>
      <w:r>
        <w:t>(ADICIONADA, P.O. 18 DE ABRIL DE 2009)</w:t>
      </w:r>
    </w:p>
    <w:p>
      <w:pPr>
        <w:pStyle w:val="Estilo"/>
      </w:pPr>
      <w:r>
        <w:t>XLII.- Obligue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(ADICIONADA, P.O. 9 DE DICIEMBRE DE 2013) (REPUBLICADA, P.O. 20 DE DICIEMBRE DE 2013)</w:t>
      </w:r>
    </w:p>
    <w:p>
      <w:pPr>
        <w:pStyle w:val="Estilo"/>
      </w:pPr>
      <w:r>
        <w:t>XLIII.- Cuando ejerciendo funciones de seguridad o tránsito, estatal o municipal, instale retenes, puestos de seguridad o de revisión para vehículos de motor sin orden de autoridad competente y además hicieren violencia a una persona sin causa legítima o la vejare injustamente o la insultare, o emplee términos injuriosos u ofensivos sobre los ocupantes del vehículo de motor la pena se incrementara de una tercera parte de la mínima hasta una tercera parte de la máxima aplicable.</w:t>
      </w:r>
    </w:p>
    <w:p>
      <w:pPr>
        <w:pStyle w:val="Estilo"/>
      </w:pPr>
      <w:r>
        <w:t/>
      </w:r>
    </w:p>
    <w:p>
      <w:pPr>
        <w:pStyle w:val="Estilo"/>
      </w:pPr>
      <w:r>
        <w:t>En caso de no mostrar la orden escrita que autoriza la instalación, puesto de seguridad o revisión y si el sujeto activo utilizare violencia física o moral sobre los ocupantes del vehículo de motor la pena se incrementará de una tercera parte de la máxima aplicable.</w:t>
      </w:r>
    </w:p>
    <w:p>
      <w:pPr>
        <w:pStyle w:val="Estilo"/>
      </w:pPr>
      <w:r>
        <w:t/>
      </w:r>
    </w:p>
    <w:p>
      <w:pPr>
        <w:pStyle w:val="Estilo"/>
      </w:pPr>
      <w:r>
        <w:t>(REFORMADO, P.O. 27 DE NOVIEMBRE DE 1982)</w:t>
      </w:r>
    </w:p>
    <w:p>
      <w:pPr>
        <w:pStyle w:val="Estilo"/>
      </w:pPr>
      <w:r>
        <w:t>209.- Se aplicará destitución de empleo e inhabilitación para obtener otro cargo por un término de un año y multa de cinco mil a veinticinco mil pesos, a quienes cometan la violación de que habla la fracción XXII del Artículo anterior.</w:t>
      </w:r>
    </w:p>
    <w:p>
      <w:pPr>
        <w:pStyle w:val="Estilo"/>
      </w:pPr>
      <w:r>
        <w:t/>
      </w:r>
    </w:p>
    <w:p>
      <w:pPr>
        <w:pStyle w:val="Estilo"/>
      </w:pPr>
      <w:r>
        <w:t>(REFORMADO, P.O. 18 DE ABRIL DE 2009)</w:t>
      </w:r>
    </w:p>
    <w:p>
      <w:pPr>
        <w:pStyle w:val="Estilo"/>
      </w:pPr>
      <w:r>
        <w:t>Se aplicará prisión de seis meses a tres años, multa de cinco mil a veinticinco mil pesos, destitución de empleo, cargo, o comisión, e inhabilitación por un año para ocupar otro, a quienes cometan las infracciones a que se refieren las fracciones III, VI, X, XII, XIII, XV, XVI, XVII, XXV, XXVI, XXVII, XXXII, XXXIV, XXXV, XXXVI, XXXVII y XLII, del artículo que precede.</w:t>
      </w:r>
    </w:p>
    <w:p>
      <w:pPr>
        <w:pStyle w:val="Estilo"/>
      </w:pPr>
      <w:r>
        <w:t/>
      </w:r>
    </w:p>
    <w:p>
      <w:pPr>
        <w:pStyle w:val="Estilo"/>
      </w:pPr>
      <w:r>
        <w:t>Se aplicará prisión de seis meses a seis años, multa de cinco mil a veinticinco mil pesos, destitución de empleo, cargo o comisión, inhabilitación por dos años para ocupar otro, a los que cometan los delitos señalados en las Fracciones I, IV, V, VII, VIII, IX, XIV, XVIII, XIX, XX, XXI, XXVIII, XXIX, XXX y XXXI del Artículo anterior.</w:t>
      </w:r>
    </w:p>
    <w:p>
      <w:pPr>
        <w:pStyle w:val="Estilo"/>
      </w:pPr>
      <w:r>
        <w:t/>
      </w:r>
    </w:p>
    <w:p>
      <w:pPr>
        <w:pStyle w:val="Estilo"/>
      </w:pPr>
      <w:r>
        <w:t>(REFORMADO, P.O. 9 DE DICIEMBRE DE 2013) (REPUBLICADO, P.O. 20 DE DICIEMBRE DE 2013)</w:t>
      </w:r>
    </w:p>
    <w:p>
      <w:pPr>
        <w:pStyle w:val="Estilo"/>
      </w:pPr>
      <w:r>
        <w:t>Se aplicará prisión de tres a cinco años, multa de cincuenta a trescientos salarios mínimos y destitución de empleo, al que cometa el delito señalado en la fracción XLIII del Artículo anterior.</w:t>
      </w:r>
    </w:p>
    <w:p>
      <w:pPr>
        <w:pStyle w:val="Estilo"/>
      </w:pPr>
      <w:r>
        <w:t/>
      </w:r>
    </w:p>
    <w:p>
      <w:pPr>
        <w:pStyle w:val="Estilo"/>
      </w:pPr>
      <w:r>
        <w:t>Se aplicará prisión de seis meses a nueve años, multa de cinco mil a veinticinco mil pesos, destitución de empleo o cargo e inhabilitación para obtener otro por el término de tres años al que cometa los delitos señalados en las Fracciones XI, XXXIX y XL del Artículo anterior.</w:t>
      </w:r>
    </w:p>
    <w:p>
      <w:pPr>
        <w:pStyle w:val="Estilo"/>
      </w:pPr>
      <w:r>
        <w:t/>
      </w:r>
    </w:p>
    <w:p>
      <w:pPr>
        <w:pStyle w:val="Estilo"/>
      </w:pPr>
      <w:r>
        <w:t>(REFORMADO, P.O. 12 DE JUNIO DE 2004)</w:t>
      </w:r>
    </w:p>
    <w:p>
      <w:pPr>
        <w:pStyle w:val="Estilo"/>
      </w:pPr>
      <w:r>
        <w:t>Se aplicará prisión de seis meses a doce años, y multa de ciento treinta y uno a seiscientos cincuenta y siete salarios mínimos, destitución de cargo e inhabilitación por cuatro años, para obtener cualquier otro; quien incurra en el delito previsto en las fracciones XXXVIII y XLI.</w:t>
      </w:r>
    </w:p>
    <w:p>
      <w:pPr>
        <w:pStyle w:val="Estilo"/>
      </w:pPr>
      <w:r>
        <w:t/>
      </w:r>
    </w:p>
    <w:p>
      <w:pPr>
        <w:pStyle w:val="Estilo"/>
      </w:pPr>
      <w:r>
        <w:t>Se aplicará prisión de cuatro a doce años, destitución de empleo, cargo o comisión e inhabilitación por el término de cinco años para obtener cualquier otro y multa de veinticinco mil a treinta mil pesos a los que cometan la violación señalada en la fracción XXIV del referido artículo.</w:t>
      </w:r>
    </w:p>
    <w:p>
      <w:pPr>
        <w:pStyle w:val="Estilo"/>
      </w:pPr>
      <w:r>
        <w:t/>
      </w:r>
    </w:p>
    <w:p>
      <w:pPr>
        <w:pStyle w:val="Estilo"/>
      </w:pPr>
      <w:r>
        <w:t>Se aplicará prisión de dos a siete años al que incurra en los delitos previstos por la Fracción XXIII del Artículo 208 que antecede, destitución de empleo e inhabilitación para obtener otro durante un período de cinco a diez años y multa de cinco mil a veinticinco mil pesos.</w:t>
      </w:r>
    </w:p>
    <w:p>
      <w:pPr>
        <w:pStyle w:val="Estilo"/>
      </w:pPr>
      <w:r>
        <w:t/>
      </w:r>
    </w:p>
    <w:p>
      <w:pPr>
        <w:pStyle w:val="Estilo"/>
      </w:pPr>
      <w:r>
        <w:t>En todos los casos señalados anteriormente si resultare además cometido algún otro delito, se aplicarán las reglas de acumulación.</w:t>
      </w:r>
    </w:p>
    <w:p>
      <w:pPr>
        <w:pStyle w:val="Estilo"/>
      </w:pPr>
      <w:r>
        <w:t/>
      </w:r>
    </w:p>
    <w:p>
      <w:pPr>
        <w:pStyle w:val="Estilo"/>
      </w:pPr>
      <w:r>
        <w:t/>
      </w:r>
    </w:p>
    <w:p>
      <w:pPr>
        <w:pStyle w:val="Estilo"/>
      </w:pPr>
      <w:r>
        <w:t>(REFORMADA SU DENOMINACIÓN, P.O. 4 DE OCTUBRE DE 2012)</w:t>
      </w:r>
    </w:p>
    <w:p>
      <w:pPr>
        <w:pStyle w:val="Estilo"/>
      </w:pPr>
      <w:r>
        <w:t>CAPITULO III.</w:t>
      </w:r>
    </w:p>
    <w:p>
      <w:pPr>
        <w:pStyle w:val="Estilo"/>
      </w:pPr>
      <w:r>
        <w:t/>
      </w:r>
    </w:p>
    <w:p>
      <w:pPr>
        <w:pStyle w:val="Estilo"/>
      </w:pPr>
      <w:r>
        <w:t>Delitos cometidos en la administración y procuración de justicia.</w:t>
      </w:r>
    </w:p>
    <w:p>
      <w:pPr>
        <w:pStyle w:val="Estilo"/>
      </w:pPr>
      <w:r>
        <w:t/>
      </w:r>
    </w:p>
    <w:p>
      <w:pPr>
        <w:pStyle w:val="Estilo"/>
      </w:pPr>
      <w:r>
        <w:t>210.- Se impondrá de dos meses a cinco años de prisión, destitución y multa de doscientos a cinco mil pesos a los funcionarios, empleados o auxiliares de la administración de justicia, que cometan alguno de los delitos siguientes:</w:t>
      </w:r>
    </w:p>
    <w:p>
      <w:pPr>
        <w:pStyle w:val="Estilo"/>
      </w:pPr>
      <w:r>
        <w:t/>
      </w:r>
    </w:p>
    <w:p>
      <w:pPr>
        <w:pStyle w:val="Estilo"/>
      </w:pPr>
      <w:r>
        <w:t>I.- Conocer de negocios para los cuales tenga impedimento legal o abstenerse de conocer de los que les correspondan sin tener impedimento legal para ello;</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V.- Cuando ordene indebidamente la libertad de alguna persona que se encuentre a disposición de otras autoridades o presione a éstas para que ordene esa libertad indebida;</w:t>
      </w:r>
    </w:p>
    <w:p>
      <w:pPr>
        <w:pStyle w:val="Estilo"/>
      </w:pPr>
      <w:r>
        <w:t/>
      </w:r>
    </w:p>
    <w:p>
      <w:pPr>
        <w:pStyle w:val="Estilo"/>
      </w:pPr>
      <w:r>
        <w:t>(REFORMADA, P.O. 18 DE ABRIL DE 2009)</w:t>
      </w:r>
    </w:p>
    <w:p>
      <w:pPr>
        <w:pStyle w:val="Estilo"/>
      </w:pPr>
      <w:r>
        <w:t>VI.- Cuando se abstenga de promover por morosidad o por cualquiera otro motivo la investigación de los delitos de que tuviere conocimiento, si la ley le impone esa obligación;</w:t>
      </w:r>
    </w:p>
    <w:p>
      <w:pPr>
        <w:pStyle w:val="Estilo"/>
      </w:pPr>
      <w:r>
        <w:t/>
      </w:r>
    </w:p>
    <w:p>
      <w:pPr>
        <w:pStyle w:val="Estilo"/>
      </w:pPr>
      <w:r>
        <w:t>(REFORMADA, P.O. 18 DE ABRIL DE 2009)</w:t>
      </w:r>
    </w:p>
    <w:p>
      <w:pPr>
        <w:pStyle w:val="Estilo"/>
      </w:pPr>
      <w:r>
        <w:t>VII.- Aprovechar el poder, el empleo o el cargo para satisfacer indebidamente algún interés propio; y</w:t>
      </w:r>
    </w:p>
    <w:p>
      <w:pPr>
        <w:pStyle w:val="Estilo"/>
      </w:pPr>
      <w:r>
        <w:t/>
      </w:r>
    </w:p>
    <w:p>
      <w:pPr>
        <w:pStyle w:val="Estilo"/>
      </w:pPr>
      <w:r>
        <w:t>(ADICIONADA, P.O. 18 DE ABRIL DE 2009)</w:t>
      </w:r>
    </w:p>
    <w:p>
      <w:pPr>
        <w:pStyle w:val="Estilo"/>
      </w:pPr>
      <w:r>
        <w:t>VIII.- Obligar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(ADICIONADO, P.O. 4 DE OCTUBRE DE 2012)</w:t>
      </w:r>
    </w:p>
    <w:p>
      <w:pPr>
        <w:pStyle w:val="Estilo"/>
      </w:pPr>
      <w:r>
        <w:t>210 Bis. Se impondrá de dos meses a cinco años de prisión, destitución y multa de cincuenta a quinientos días de salario mínimo vigente a: los jueces, servidores públicos, empleados o auxiliares de la administración y procuración de justicia, que cometan algunos de los siguientes delitos durante el desempeño de sus funciones:</w:t>
      </w:r>
    </w:p>
    <w:p>
      <w:pPr>
        <w:pStyle w:val="Estilo"/>
      </w:pPr>
      <w:r>
        <w:t/>
      </w:r>
    </w:p>
    <w:p>
      <w:pPr>
        <w:pStyle w:val="Estilo"/>
      </w:pPr>
      <w:r>
        <w:t>I.- Inducir a la víctima de un delito, a sus representantes o familiares para otorgar el perdón o conciliar en los delitos que se hayan cometido en su perjuicio;</w:t>
      </w:r>
    </w:p>
    <w:p>
      <w:pPr>
        <w:pStyle w:val="Estilo"/>
      </w:pPr>
      <w:r>
        <w:t/>
      </w:r>
    </w:p>
    <w:p>
      <w:pPr>
        <w:pStyle w:val="Estilo"/>
      </w:pPr>
      <w:r>
        <w:t>II.- A quien se niegue a recibir una denuncia o querella de forma inmediata a su presentación, o a llevar a cabo la investigación correspondiente del delito denunciado;</w:t>
      </w:r>
    </w:p>
    <w:p>
      <w:pPr>
        <w:pStyle w:val="Estilo"/>
      </w:pPr>
      <w:r>
        <w:t/>
      </w:r>
    </w:p>
    <w:p>
      <w:pPr>
        <w:pStyle w:val="Estilo"/>
      </w:pPr>
      <w:r>
        <w:t>III.- No proporcionar información a las víctimas u ofendido o su representante sobre los avances de la investigación y en su caso del proceso o negarse a dar pleno acceso a los expedientes cuando así le sea solicitado;</w:t>
      </w:r>
    </w:p>
    <w:p>
      <w:pPr>
        <w:pStyle w:val="Estilo"/>
      </w:pPr>
      <w:r>
        <w:t/>
      </w:r>
    </w:p>
    <w:p>
      <w:pPr>
        <w:pStyle w:val="Estilo"/>
      </w:pPr>
      <w:r>
        <w:t>IV.- No llevar a cabo la investigación de manera inmediata, profesional e imparcial y sin discriminación;</w:t>
      </w:r>
    </w:p>
    <w:p>
      <w:pPr>
        <w:pStyle w:val="Estilo"/>
      </w:pPr>
      <w:r>
        <w:t/>
      </w:r>
    </w:p>
    <w:p>
      <w:pPr>
        <w:pStyle w:val="Estilo"/>
      </w:pPr>
      <w:r>
        <w:t>V.- No realizar una investigación real y una búsqueda exhaustiva de forma inmediata, a partir de que tenga conocimiento de la denuncia presentada por la desaparición de alguna persona;</w:t>
      </w:r>
    </w:p>
    <w:p>
      <w:pPr>
        <w:pStyle w:val="Estilo"/>
      </w:pPr>
      <w:r>
        <w:t/>
      </w:r>
    </w:p>
    <w:p>
      <w:pPr>
        <w:pStyle w:val="Estilo"/>
      </w:pPr>
      <w:r>
        <w:t>VI.- No canalizar a la víctima u ofendido a las instancias que brinden los servicios de atención a víctimas del delito, de manera pronta y expedita;</w:t>
      </w:r>
    </w:p>
    <w:p>
      <w:pPr>
        <w:pStyle w:val="Estilo"/>
      </w:pPr>
      <w:r>
        <w:t/>
      </w:r>
    </w:p>
    <w:p>
      <w:pPr>
        <w:pStyle w:val="Estilo"/>
      </w:pPr>
      <w:r>
        <w:t>VII.- Tratándose de víctimas menores de edad, no garantice, ni pondere sus derechos y no tome en consideración su bienestar e integridad física o psicológica;</w:t>
      </w:r>
    </w:p>
    <w:p>
      <w:pPr>
        <w:pStyle w:val="Estilo"/>
      </w:pPr>
      <w:r>
        <w:t/>
      </w:r>
    </w:p>
    <w:p>
      <w:pPr>
        <w:pStyle w:val="Estilo"/>
      </w:pPr>
      <w:r>
        <w:t>VIII.- No se proporcione de manera gratuita la asistencia de intérprete o traductor, en cualquier etapa de la investigación o del proceso, cuando la víctima u ofendido no conozca o no comprenda bien el idioma castellano, o tenga alguna discapacidad que así lo requiera, y</w:t>
      </w:r>
    </w:p>
    <w:p>
      <w:pPr>
        <w:pStyle w:val="Estilo"/>
      </w:pPr>
      <w:r>
        <w:t/>
      </w:r>
    </w:p>
    <w:p>
      <w:pPr>
        <w:pStyle w:val="Estilo"/>
      </w:pPr>
      <w:r>
        <w:t>IX.- No den cumplimiento a los Protocolos de Investigación de los delitos, y se ponga en riesgo el derecho a una debida investigación, particularmente en los casos relativos a los delitos de homicidio, feminicidio, los relacionados a la libertad sexual, trata de personas y violencia intrafamiliar. </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211.- Comete el delito de cohecho:</w:t>
      </w:r>
    </w:p>
    <w:p>
      <w:pPr>
        <w:pStyle w:val="Estilo"/>
      </w:pPr>
      <w:r>
        <w:t/>
      </w:r>
    </w:p>
    <w:p>
      <w:pPr>
        <w:pStyle w:val="Estilo"/>
      </w:pPr>
      <w:r>
        <w:t>(REFORMADA, P.O. 27 DE NOVIEMBRE DE 1982)</w:t>
      </w:r>
    </w:p>
    <w:p>
      <w:pPr>
        <w:pStyle w:val="Estilo"/>
      </w:pPr>
      <w:r>
        <w:t>(Sic) El funcionario o empleado encargado de un servicio público de la Administración Estatal, Municipal o Descentralizada o el funcionario o empleado de una empresa en que como accionista o asociado participe el Estado, que por sí o por interpósita persona solicite o reciba dinero o cualquiera otra dádiva o acepte una promesa para hacer o dejar de hacer algo justo o hacer algo injusto relacionado con sus funciones;</w:t>
      </w:r>
    </w:p>
    <w:p>
      <w:pPr>
        <w:pStyle w:val="Estilo"/>
      </w:pPr>
      <w:r>
        <w:t/>
      </w:r>
    </w:p>
    <w:p>
      <w:pPr>
        <w:pStyle w:val="Estilo"/>
      </w:pPr>
      <w:r>
        <w:t>II.- El que directa o indirectamente dé u ofrezca dádivas a la persona encargada de un servicio público, sea o no funcionario, para dejar de hacer algo justo o hacer algo injusto relacionado con sus funciones;</w:t>
      </w:r>
    </w:p>
    <w:p>
      <w:pPr>
        <w:pStyle w:val="Estilo"/>
      </w:pPr>
      <w:r>
        <w:t/>
      </w:r>
    </w:p>
    <w:p>
      <w:pPr>
        <w:pStyle w:val="Estilo"/>
      </w:pPr>
      <w:r>
        <w:t>(REFORMADO, P.O. 27 DE NOVIEMBRE DE 1982)</w:t>
      </w:r>
    </w:p>
    <w:p>
      <w:pPr>
        <w:pStyle w:val="Estilo"/>
      </w:pPr>
      <w:r>
        <w:t>El cohecho ameritará una sanción de seis meses a seis años de prisión, y multa hasta de veinticinco mil pesos, destitución de empleo e inhabilitación para obtener otro por un término de tres años.</w:t>
      </w:r>
    </w:p>
    <w:p>
      <w:pPr>
        <w:pStyle w:val="Estilo"/>
      </w:pPr>
      <w:r>
        <w:t/>
      </w:r>
    </w:p>
    <w:p>
      <w:pPr>
        <w:pStyle w:val="Estilo"/>
      </w:pPr>
      <w:r>
        <w:t/>
      </w:r>
    </w:p>
    <w:p>
      <w:pPr>
        <w:pStyle w:val="Estilo"/>
      </w:pPr>
      <w:r>
        <w:t>CAPITULO V.</w:t>
      </w:r>
    </w:p>
    <w:p>
      <w:pPr>
        <w:pStyle w:val="Estilo"/>
      </w:pPr>
      <w:r>
        <w:t/>
      </w:r>
    </w:p>
    <w:p>
      <w:pPr>
        <w:pStyle w:val="Estilo"/>
      </w:pPr>
      <w:r>
        <w:t>Peculado y concusión.</w:t>
      </w:r>
    </w:p>
    <w:p>
      <w:pPr>
        <w:pStyle w:val="Estilo"/>
      </w:pPr>
      <w:r>
        <w:t/>
      </w:r>
    </w:p>
    <w:p>
      <w:pPr>
        <w:pStyle w:val="Estilo"/>
      </w:pPr>
      <w:r>
        <w:t>(REFORMADO, P.O. 27 DE NOVIEMBRE DE 1982)</w:t>
      </w:r>
    </w:p>
    <w:p>
      <w:pPr>
        <w:pStyle w:val="Estilo"/>
      </w:pPr>
      <w:r>
        <w:t>212.- Al que cometa peculado, se le aplicará de uno a quince años de prisión, multa de mil a cincuenta mil pesos, destitución de empleo o cargo e inhabilitación de dos a seis años para obtener otro.</w:t>
      </w:r>
    </w:p>
    <w:p>
      <w:pPr>
        <w:pStyle w:val="Estilo"/>
      </w:pPr>
      <w:r>
        <w:t/>
      </w:r>
    </w:p>
    <w:p>
      <w:pPr>
        <w:pStyle w:val="Estilo"/>
      </w:pPr>
      <w:r>
        <w:t>213.- Comete el delito de peculado: todo empleado o funcionario encargado de un servicio público, del Estado, municipal o descentralizado, aunque sea en comisión o por tiempo limitado, que para usos propios o ajenos, distraiga de su objeto el dinero, valores, fincas o cualquiera otra perteneciente al Estado, a un Municipio, a un organismo descentralizado o a algún particular, si por razón de su cargo los hubiere recibido en administración, en depósito o por cualquier otra causa.</w:t>
      </w:r>
    </w:p>
    <w:p>
      <w:pPr>
        <w:pStyle w:val="Estilo"/>
      </w:pPr>
      <w:r>
        <w:t/>
      </w:r>
    </w:p>
    <w:p>
      <w:pPr>
        <w:pStyle w:val="Estilo"/>
      </w:pPr>
      <w:r>
        <w:t>214.- (DEROGADO, P.O. 27 DE NOVIEMBRE DE 1982)</w:t>
      </w:r>
    </w:p>
    <w:p>
      <w:pPr>
        <w:pStyle w:val="Estilo"/>
      </w:pPr>
      <w:r>
        <w:t/>
      </w:r>
    </w:p>
    <w:p>
      <w:pPr>
        <w:pStyle w:val="Estilo"/>
      </w:pPr>
      <w:r>
        <w:t>215.- Comete el delito de concusión: el encargado de un servicio público que, con el carácter de tal y a título de impuesto o contribución, recargo, renta, rédito, salario o emolumento, exija, por sí o por medio de otro, dinero, valores, servicios o cualquier otra cosa que sepa no sea debida, o en mayor cantidad que la señalada por la ley.</w:t>
      </w:r>
    </w:p>
    <w:p>
      <w:pPr>
        <w:pStyle w:val="Estilo"/>
      </w:pPr>
      <w:r>
        <w:t/>
      </w:r>
    </w:p>
    <w:p>
      <w:pPr>
        <w:pStyle w:val="Estilo"/>
      </w:pPr>
      <w:r>
        <w:t>(REFORMADO, P.O. 27 DE NOVIEMBRE DE 1982)</w:t>
      </w:r>
    </w:p>
    <w:p>
      <w:pPr>
        <w:pStyle w:val="Estilo"/>
      </w:pPr>
      <w:r>
        <w:t>216.- A los funcionarios y empleados públicos que cometan el delito de concusión se les aplicará de uno a dos años de prisión, destitución de empleo e inhabilitación para obtener otro por un término de dos a seis años y pagarán una multa igual al duplo de la cantidad que hubieren recibido indebidamente.</w:t>
      </w:r>
    </w:p>
    <w:p>
      <w:pPr>
        <w:pStyle w:val="Estilo"/>
      </w:pPr>
      <w:r>
        <w:t/>
      </w:r>
    </w:p>
    <w:p>
      <w:pPr>
        <w:pStyle w:val="Estilo"/>
      </w:pPr>
      <w:r>
        <w:t>217.- Las penas señaladas en el artículo anterior, se aplicarán también a los encargados o comisionados por un funcionario público que, con aquella investidura, cometan el delito de concusión.</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 BIS.</w:t>
      </w:r>
    </w:p>
    <w:p>
      <w:pPr>
        <w:pStyle w:val="Estilo"/>
      </w:pPr>
      <w:r>
        <w:t/>
      </w:r>
    </w:p>
    <w:p>
      <w:pPr>
        <w:pStyle w:val="Estilo"/>
      </w:pPr>
      <w:r>
        <w:t>Enriquecimiento Ilícito.</w:t>
      </w:r>
    </w:p>
    <w:p>
      <w:pPr>
        <w:pStyle w:val="Estilo"/>
      </w:pPr>
      <w:r>
        <w:t/>
      </w:r>
    </w:p>
    <w:p>
      <w:pPr>
        <w:pStyle w:val="Estilo"/>
      </w:pPr>
      <w:r>
        <w:t>(REFORMADO, P.O. 9 DE DICIEMBRE DE 2013) (REPUBLICADO, P.O. 20 DE DICIEMBRE DE 2013)</w:t>
      </w:r>
    </w:p>
    <w:p>
      <w:pPr>
        <w:pStyle w:val="Estilo"/>
      </w:pPr>
      <w:r>
        <w:t>217 Bis A. Comete el delito de enriquecimiento ilícito el servidor público, que con motivo de su empleo, cargo o comisión, por sí o por interpósita persona, aumente su patrimonio, sin que pueda justificar la procedencia licita del mismo, respecto de los bienes a su nombre o de aquellos respecto de los cuales se conduzca como dueño.</w:t>
      </w:r>
    </w:p>
    <w:p>
      <w:pPr>
        <w:pStyle w:val="Estilo"/>
      </w:pPr>
      <w:r>
        <w:t/>
      </w:r>
    </w:p>
    <w:p>
      <w:pPr>
        <w:pStyle w:val="Estilo"/>
      </w:pPr>
      <w:r>
        <w:t>Respecto de los bienes que se acredite que fueron obtenidos de manera ilícita, serán decomisados a favor del Estado y pasarán a formar parte del fondo para la procuración de justicia y administración de justicia por partes iguales.</w:t>
      </w:r>
    </w:p>
    <w:p>
      <w:pPr>
        <w:pStyle w:val="Estilo"/>
      </w:pPr>
      <w:r>
        <w:t/>
      </w:r>
    </w:p>
    <w:p>
      <w:pPr>
        <w:pStyle w:val="Estilo"/>
      </w:pPr>
      <w:r>
        <w:t>Cuando el monto a que ascienda el enriquecimiento ilícito no exceda del equivalente de cinco mil veces el salario mínimo, se impondrá pena de uno a cinco años de prisión, destitución e inhabilitación para ocupar empleos o cargos públicos por un término igual al de la pena de prisión que se imponga, al servidor público que lo cometa y multa de treinta a trescientas veces el salario mínimo vigente en el estado al momento de la comisión del ilícito.</w:t>
      </w:r>
    </w:p>
    <w:p>
      <w:pPr>
        <w:pStyle w:val="Estilo"/>
      </w:pPr>
      <w:r>
        <w:t/>
      </w:r>
    </w:p>
    <w:p>
      <w:pPr>
        <w:pStyle w:val="Estilo"/>
      </w:pPr>
      <w:r>
        <w:t>Si el monto a que ascienda el enriquecimiento ilícito excede del equivalente de cinco mil veces el salario mínimo, la pena de prisión será de seis a catorce años, destitución e inhabilitación para ocupar empleos o cargos públicos por un término igual al de la pena de prisión que se imponga, al servidor público que lo cometa y multa de trescientas a quinientas veces el salario mínimo vigente en el estado al momento de la comisión del ilícito.</w:t>
      </w:r>
    </w:p>
    <w:p>
      <w:pPr>
        <w:pStyle w:val="Estilo"/>
      </w:pPr>
      <w:r>
        <w:t/>
      </w:r>
    </w:p>
    <w:p>
      <w:pPr>
        <w:pStyle w:val="Estilo"/>
      </w:pPr>
      <w:r>
        <w:t>(ADICIONADO, P.O. 27 DE NOVIEMBRE DE 1982)</w:t>
      </w:r>
    </w:p>
    <w:p>
      <w:pPr>
        <w:pStyle w:val="Estilo"/>
      </w:pPr>
      <w:r>
        <w:t>217 Bis B.- Se impondrá pena de uno a diez años de prisión, destitución e inhabilitación para ocupar empleos o cargos públicos por el término de uno a seis años, al funcionario o empleado de la Administración Pública Estatal, Municipal o Descentralizada, que por sí o por interpósita persona, o a través de sociedades de las que sea parte, haga inversiones, compras, ventas o cualquier operación que produzcan beneficio económico a él, a su cónyuge, descendientes, ascendientes o parientes por consanguinidad o afinidad hasta el cuarto grado, con apoyo en resoluciones que el mismo funcionario o empleado dicte o valiéndose de la información que posea por razón de su empleo.</w:t>
      </w:r>
    </w:p>
    <w:p>
      <w:pPr>
        <w:pStyle w:val="Estilo"/>
      </w:pPr>
      <w:r>
        <w:t/>
      </w:r>
    </w:p>
    <w:p>
      <w:pPr>
        <w:pStyle w:val="Estilo"/>
      </w:pPr>
      <w:r>
        <w:t>(ADICIONADO, P.O. 27 DE NOVIEMBRE DE 1982)</w:t>
      </w:r>
    </w:p>
    <w:p>
      <w:pPr>
        <w:pStyle w:val="Estilo"/>
      </w:pPr>
      <w:r>
        <w:t>217 (sic) C.- Se impondrá sanción de tres meses a dos años de prisión, destitución del cargo e inhabilitación para ocupar puesto público por un término de uno a tres años, el funcionario o empleado de la Administración Pública Estatal o Municipal, o Descentralizada, que por sí o por interpósita persona, haga uso de recursos humanos o materiales, en actividades ajenas a las atenciones o necesidades oficiales.</w:t>
      </w:r>
    </w:p>
    <w:p>
      <w:pPr>
        <w:pStyle w:val="Estilo"/>
      </w:pPr>
      <w:r>
        <w:t/>
      </w:r>
    </w:p>
    <w:p>
      <w:pPr>
        <w:pStyle w:val="Estilo"/>
      </w:pPr>
      <w:r>
        <w:t>(ADICIONADO, P.O. 27 DE NOVIEMBRE DE 1982)</w:t>
      </w:r>
    </w:p>
    <w:p>
      <w:pPr>
        <w:pStyle w:val="Estilo"/>
      </w:pPr>
      <w:r>
        <w:t>217 Bis D.- Se impondrá sanción de tres meses a dos años de prisión, destitución e inhabilitación para ocupar empleos o cargos públicos, por un término de uno a tres años, al funcionario o empleado de la Administración Pública Estatal o Municipal, o Descentralizada, que otorgue nombramiento o comisión oficial a una persona cuando ésta no desempeñe el servicio para el que se le nombró, si ésta percibe el sueldo, honorarios o remuneración correspondiente. Al nombrado, se le aplicarán de dos meses a dos años de prisión.</w:t>
      </w:r>
    </w:p>
    <w:p>
      <w:pPr>
        <w:pStyle w:val="Estilo"/>
      </w:pPr>
      <w:r>
        <w:t/>
      </w:r>
    </w:p>
    <w:p>
      <w:pPr>
        <w:pStyle w:val="Estilo"/>
      </w:pPr>
      <w:r>
        <w:t>(REFORMADO, P.O. 23 DE SEPTIEMBRE DE 2011)</w:t>
      </w:r>
    </w:p>
    <w:p>
      <w:pPr>
        <w:pStyle w:val="Estilo"/>
      </w:pPr>
      <w:r>
        <w:t>217 Bis E.- Los delitos previstos en este Título y de los cuales se desprenda un quebranto a la hacienda pública del Estado o municipios, se perseguirán de oficio.</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PRIMER PÁRRAFO, P.O. 20 DE DICIEMBRE DE 2003)</w:t>
      </w:r>
    </w:p>
    <w:p>
      <w:pPr>
        <w:pStyle w:val="Estilo"/>
      </w:pPr>
      <w:r>
        <w:t>230.- Se impondrán de dos meses a dos años de prisión y multa de diez a veinte días multa:</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(ADICIONADO, P.O. 9 DE DICIEMBRE DE 2013) (REPUBLICADO, P.O. 20 DE DICIEMBRE DE 2013)</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días de salario mínimo vigente en el Estado.</w:t>
      </w:r>
    </w:p>
    <w:p>
      <w:pPr>
        <w:pStyle w:val="Estilo"/>
      </w:pPr>
      <w:r>
        <w:t/>
      </w:r>
    </w:p>
    <w:p>
      <w:pPr>
        <w:pStyle w:val="Estilo"/>
      </w:pPr>
      <w:r>
        <w:t>Se aumentaran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7 DE FEBRERO DE 1998)</w:t>
      </w:r>
    </w:p>
    <w:p>
      <w:pPr>
        <w:pStyle w:val="Estilo"/>
      </w:pPr>
      <w:r>
        <w:t>CAPITULO I.</w:t>
      </w:r>
    </w:p>
    <w:p>
      <w:pPr>
        <w:pStyle w:val="Estilo"/>
      </w:pPr>
      <w:r>
        <w:t/>
      </w:r>
    </w:p>
    <w:p>
      <w:pPr>
        <w:pStyle w:val="Estilo"/>
      </w:pPr>
      <w:r>
        <w:t>Abuso y hostigamiento sexual, estupro y violación.</w:t>
      </w:r>
    </w:p>
    <w:p>
      <w:pPr>
        <w:pStyle w:val="Estilo"/>
      </w:pPr>
      <w:r>
        <w:t/>
      </w:r>
    </w:p>
    <w:p>
      <w:pPr>
        <w:pStyle w:val="Estilo"/>
      </w:pPr>
      <w:r>
        <w:t>(REFORMADO, P.O. 15 DE SEPTIEMBRE DE 2001)</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dos a cinco años de prisión y multa de cincuenta a doscientos días de salario mínimo.</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(REFORMADO, P.O. 15 DE SEPTIEMBRE DE 2001)</w:t>
      </w:r>
    </w:p>
    <w:p>
      <w:pPr>
        <w:pStyle w:val="Estilo"/>
      </w:pPr>
      <w:r>
        <w:t>241 Bis.- Al que asedie, acose o solicite favores de naturaleza sexual para sí o para un tercero, bien sea entre superior e inferior jerárquico, entre iguales o en cualquier circunstancia que los relacione en el ámbito familiar, doméstico, docente, laboral o cualquier otro, se le impondrá sanción de uno a tres años de prisión.</w:t>
      </w:r>
    </w:p>
    <w:p>
      <w:pPr>
        <w:pStyle w:val="Estilo"/>
      </w:pPr>
      <w:r>
        <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El delito previsto en este artículo será perseguido por querella del ofendido o de su legítimo representante.</w:t>
      </w:r>
    </w:p>
    <w:p>
      <w:pPr>
        <w:pStyle w:val="Estilo"/>
      </w:pPr>
      <w:r>
        <w:t/>
      </w:r>
    </w:p>
    <w:p>
      <w:pPr>
        <w:pStyle w:val="Estilo"/>
      </w:pPr>
      <w:r>
        <w:t>242.- (DEROGADO, P.O. 15 DE SEPTIEMBRE DE 2001)</w:t>
      </w:r>
    </w:p>
    <w:p>
      <w:pPr>
        <w:pStyle w:val="Estilo"/>
      </w:pPr>
      <w:r>
        <w:t/>
      </w:r>
    </w:p>
    <w:p>
      <w:pPr>
        <w:pStyle w:val="Estilo"/>
      </w:pPr>
      <w:r>
        <w:t>(REFORMADO PRIMER PÁRRAFO, P.O. 15 DE SEPTIEMBRE DE 2001)</w:t>
      </w:r>
    </w:p>
    <w:p>
      <w:pPr>
        <w:pStyle w:val="Estilo"/>
      </w:pPr>
      <w:r>
        <w:t>243.- A quien tenga cópula con persona mayor de doce años y menor de dieciocho, obteniendo su consentimiento por medio del engaño, cualquiera que haya sido el medio utilizado para lograrlo, se le impondrán de tres a siete años de prisión y multa de cien a trescientos días de salario.</w:t>
      </w:r>
    </w:p>
    <w:p>
      <w:pPr>
        <w:pStyle w:val="Estilo"/>
      </w:pPr>
      <w:r>
        <w:t/>
      </w:r>
    </w:p>
    <w:p>
      <w:pPr>
        <w:pStyle w:val="Estilo"/>
      </w:pPr>
      <w:r>
        <w:t>(REFORMADO, P.O. 3 DE JUNIO DE 1995)</w:t>
      </w:r>
    </w:p>
    <w:p>
      <w:pPr>
        <w:pStyle w:val="Estilo"/>
      </w:pPr>
      <w:r>
        <w:t>Cuando la persona estuprada fuere menor de quince años, se presumirá en todo caso la seducción o el engaño.</w:t>
      </w:r>
    </w:p>
    <w:p>
      <w:pPr>
        <w:pStyle w:val="Estilo"/>
      </w:pPr>
      <w:r>
        <w:t/>
      </w:r>
    </w:p>
    <w:p>
      <w:pPr>
        <w:pStyle w:val="Estilo"/>
      </w:pPr>
      <w:r>
        <w:t>(REFORMADO, P.O. 15 DE SEPTIEMBRE DE 2001)</w:t>
      </w:r>
    </w:p>
    <w:p>
      <w:pPr>
        <w:pStyle w:val="Estilo"/>
      </w:pPr>
      <w:r>
        <w:t>244. No se procederá contra el estuprador sino por querella de la persona ofendida, o de sus padres, o a falta de éstos, de sus representantes legítimos.</w:t>
      </w:r>
    </w:p>
    <w:p>
      <w:pPr>
        <w:pStyle w:val="Estilo"/>
      </w:pPr>
      <w:r>
        <w:t/>
      </w:r>
    </w:p>
    <w:p>
      <w:pPr>
        <w:pStyle w:val="Estilo"/>
      </w:pPr>
      <w:r>
        <w:t>(REFORMADO, P.O. 15 DE SEPTIEMBRE DE 2001)</w:t>
      </w:r>
    </w:p>
    <w:p>
      <w:pPr>
        <w:pStyle w:val="Estilo"/>
      </w:pPr>
      <w:r>
        <w:t>245.- La reparación del daño en los casos de estupro, además de lo que establece el artículo 27 del presente ordenamiento, comprenderá el pago de alimentos al niño nacido.</w:t>
      </w:r>
    </w:p>
    <w:p>
      <w:pPr>
        <w:pStyle w:val="Estilo"/>
      </w:pPr>
      <w:r>
        <w:t/>
      </w:r>
    </w:p>
    <w:p>
      <w:pPr>
        <w:pStyle w:val="Estilo"/>
      </w:pPr>
      <w:r>
        <w:t>(REFORMADO PRIMER PÁRRAFO, P.O. 16 DE AGOSTO DE 2008)</w:t>
      </w:r>
    </w:p>
    <w:p>
      <w:pPr>
        <w:pStyle w:val="Estilo"/>
      </w:pPr>
      <w:r>
        <w:t>246.- Al que por medio de la violencia física o moral tenga cópula con una persona sin la voluntad de ésta, sea cual fuere su sexo, se le impondrá prisión de doce a dieciocho años y multa de quinientos a mil días de salario.</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PRIMER PÁRRAFO, P.O. 9 DE DICIEMBRE DE 2013) (REPUBLICADO, P.O. 20 DE DICIEMBRE DE 2013)</w:t>
      </w:r>
    </w:p>
    <w:p>
      <w:pPr>
        <w:pStyle w:val="Estilo"/>
      </w:pPr>
      <w:r>
        <w:t>247.- Se equipara 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quince a veinticinco años de prisión y multa de un mil quinientos a dos mil días de salario.</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16 DE AGOSTO DE 2008)</w:t>
      </w:r>
    </w:p>
    <w:p>
      <w:pPr>
        <w:pStyle w:val="Estilo"/>
      </w:pPr>
      <w:r>
        <w:t>248.- Cuando la violación fuere cometida con intervención directa o indirecta de dos o más personas, la pena será de quince a veinticinco años de prisión y la multa de setecientos cincuenta a mil quinientos días de salario.</w:t>
      </w:r>
    </w:p>
    <w:p>
      <w:pPr>
        <w:pStyle w:val="Estilo"/>
      </w:pPr>
      <w:r>
        <w:t/>
      </w:r>
    </w:p>
    <w:p>
      <w:pPr>
        <w:pStyle w:val="Estilo"/>
      </w:pPr>
      <w:r>
        <w:t>Se impondrá sanción de dieciocho a treinta años de prisión y multa de mil a mil quinientos días de salario, cuando el sujeto pasivo sea menor de 18 años de edad, mayor de sesenta años, se encuentre privado de razón o sentido, o cuando por enfermedad o por cualquier otra causa no pudiese resistir al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(ADICIONADO, P.O. 7 DE FEBRERO DE 1998)</w:t>
      </w:r>
    </w:p>
    <w:p>
      <w:pPr>
        <w:pStyle w:val="Estilo"/>
      </w:pPr>
      <w:r>
        <w:t>El delito a que se refiere la fracción inmediata anterior, solo se perseguirá por querella de la parte ofendida.</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255.- Se impondrá de uno a seis años de prisión a los ascendientes que tengan relaciones sexuales con sus descendientes.</w:t>
      </w:r>
    </w:p>
    <w:p>
      <w:pPr>
        <w:pStyle w:val="Estilo"/>
      </w:pPr>
      <w:r>
        <w:t/>
      </w:r>
    </w:p>
    <w:p>
      <w:pPr>
        <w:pStyle w:val="Estilo"/>
      </w:pPr>
      <w:r>
        <w:t>Los descendientes mayores de dieciséis años que voluntariamente tengan relaciones sexuales con sus ascendientes, serán sancionados con la pena de seis meses a tres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292.- (DEROGADO, P.O. 3 DE JUNIO DE 1995)</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293.- (DEROGADO, P.O. 18 DE MARZO DE 2006)</w:t>
      </w:r>
    </w:p>
    <w:p>
      <w:pPr>
        <w:pStyle w:val="Estilo"/>
      </w:pPr>
      <w:r>
        <w:t/>
      </w:r>
    </w:p>
    <w:p>
      <w:pPr>
        <w:pStyle w:val="Estilo"/>
      </w:pPr>
      <w:r>
        <w:t>294.-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295.- (DEROGADO, P.O. 15 DE SEPTIEMBRE DE 2001)</w:t>
      </w:r>
    </w:p>
    <w:p>
      <w:pPr>
        <w:pStyle w:val="Estilo"/>
      </w:pPr>
      <w:r>
        <w:t/>
      </w:r>
    </w:p>
    <w:p>
      <w:pPr>
        <w:pStyle w:val="Estilo"/>
      </w:pPr>
      <w:r>
        <w:t>296.- Al que prestare auxilio o indujere a otro para que se suicide, se le aplicará prisión de uno a cinco años; si se lo prestare hasta el punto de ejecutar él mismo la muerte, la prisión será de cuatro a doce años. Si el occiso o suicida fuera menor de edad o padeciera alguna de las formas de enajenación mental, se aplicarán al homicida o instigador las penas señaladas al homicidio calificado o a las lesiones calificadas.</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7 DE FEBRERO DE 1998)</w:t>
      </w:r>
    </w:p>
    <w:p>
      <w:pPr>
        <w:pStyle w:val="Estilo"/>
      </w:pPr>
      <w:r>
        <w:t>317.- A quien abandone a un menor a otra persona cualquiera, incapaz de cuidarse a si mismo, o a un enfermo, teniendo obligación de cuidarlos, se le aplicarán de dos a seis años de prisión, privándolo, además de la patria potestad o tutela, si el inculpado fuera ascendiente o tutor de la persona ofendida. Si resultara daño alguno, se aplicarán las reglas de la acumulación.</w:t>
      </w:r>
    </w:p>
    <w:p>
      <w:pPr>
        <w:pStyle w:val="Estilo"/>
      </w:pPr>
      <w:r>
        <w:t/>
      </w:r>
    </w:p>
    <w:p>
      <w:pPr>
        <w:pStyle w:val="Estilo"/>
      </w:pPr>
      <w:r>
        <w:t>(REFORMADO, P.O. 7 DE FEBRERO DE 1998)</w:t>
      </w:r>
    </w:p>
    <w:p>
      <w:pPr>
        <w:pStyle w:val="Estilo"/>
      </w:pPr>
      <w:r>
        <w:t>318.- A quien sin motivo justificado, abandone a sus acreedores alimentarios sin recursos para atender a sus necesidades de subsistencia, se le aplicará de dos a cuatro años de prisión y se le privará de sus derechos familiares.</w:t>
      </w:r>
    </w:p>
    <w:p>
      <w:pPr>
        <w:pStyle w:val="Estilo"/>
      </w:pPr>
      <w:r>
        <w:t/>
      </w:r>
    </w:p>
    <w:p>
      <w:pPr>
        <w:pStyle w:val="Estilo"/>
      </w:pPr>
      <w:r>
        <w:t>(ADICIONADO, P.O. 9 DE DICIEMBRE DE 2013) (REPUBLICADO, P.O. 20 DE DICIEMBRE DE 2013)</w:t>
      </w:r>
    </w:p>
    <w:p>
      <w:pPr>
        <w:pStyle w:val="Estilo"/>
      </w:pPr>
      <w:r>
        <w:t>Se equipara al abandono cuando el deudor alimentista simule o abandone su centro de trabajo para quedar en estado de insolvencia y dejar de proporcionar los alimentos decretados por una autoridad judicial, la pena se aumentara de tres a cinco años de prisión.</w:t>
      </w:r>
    </w:p>
    <w:p>
      <w:pPr>
        <w:pStyle w:val="Estilo"/>
      </w:pPr>
      <w:r>
        <w:t/>
      </w:r>
    </w:p>
    <w:p>
      <w:pPr>
        <w:pStyle w:val="Estilo"/>
      </w:pPr>
      <w:r>
        <w:t>319.- El delito de abandono de hogar sólo se perseguirá a petición del cónyuge ofendido o de los representantes legítimos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320.- Para que el perdón concedido por el cónyuge ofendido pueda producir la libertad del acusado, deberá éste pagar las cantidades que hubiere dejado de ministrar por concepto de alimentos y dar fianza u otra caución de que en lo sucesivo pagará la cantidad que le corresponda.</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12 DE JUNIO DE 2004)</w:t>
      </w:r>
    </w:p>
    <w:p>
      <w:pPr>
        <w:pStyle w:val="Estilo"/>
      </w:pPr>
      <w:r>
        <w:t>347 Bis B.- A quien ilegalmente prive a una persona de su libertad mediante la violencia física o moral, la seducción o el engaño con la intención de realizar un acto erótico sexual o para contraer matrimonio, se le aplicará la pena de dos a ocho años de prisión y multa de veinticinco a trescientos salarios mínimos.</w:t>
      </w:r>
    </w:p>
    <w:p>
      <w:pPr>
        <w:pStyle w:val="Estilo"/>
      </w:pPr>
      <w:r>
        <w:t/>
      </w:r>
    </w:p>
    <w:p>
      <w:pPr>
        <w:pStyle w:val="Estilo"/>
      </w:pPr>
      <w:r>
        <w:t>(ADICIONADO, P.O. 1 DE ABRIL DE 2002)</w:t>
      </w:r>
    </w:p>
    <w:p>
      <w:pPr>
        <w:pStyle w:val="Estilo"/>
      </w:pPr>
      <w:r>
        <w:t>Si el pasivo es menor de doce años de edad se presumirá el engaño; si es mayor de doce y menor de dieciséis años se presumirá la seducción. En estos supuestos la pena se incrementará de un año dos meses a tres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(ADICIONADO, P.O. 1 DE ABRIL DE 2002)</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seis meses a dos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22 DE DICIEMBRE DE 1987)</w:t>
      </w:r>
    </w:p>
    <w:p>
      <w:pPr>
        <w:pStyle w:val="Estilo"/>
      </w:pPr>
      <w:r>
        <w:t>352.- Para establecer la cuantía que corresponda a los delitos previstos en este título, se tomará en consideración el salario mínimo general vigente en el momento y en el lugar que se cometió el delito.</w:t>
      </w:r>
    </w:p>
    <w:p>
      <w:pPr>
        <w:pStyle w:val="Estilo"/>
      </w:pPr>
      <w:r>
        <w:t/>
      </w:r>
    </w:p>
    <w:p>
      <w:pPr>
        <w:pStyle w:val="Estilo"/>
      </w:pPr>
      <w:r>
        <w:t>(REFORMADO, P.O. 22 DE DICIEMBRE DE 1987)</w:t>
      </w:r>
    </w:p>
    <w:p>
      <w:pPr>
        <w:pStyle w:val="Estilo"/>
      </w:pPr>
      <w:r>
        <w:t>353.- Cuando el valor de lo robado no exceda de cien veces el salario, se aplicará prisión de un mes a dos años y multa de cinco a cien veces el salario.</w:t>
      </w:r>
    </w:p>
    <w:p>
      <w:pPr>
        <w:pStyle w:val="Estilo"/>
      </w:pPr>
      <w:r>
        <w:t/>
      </w:r>
    </w:p>
    <w:p>
      <w:pPr>
        <w:pStyle w:val="Estilo"/>
      </w:pPr>
      <w:r>
        <w:t>(REFORMADO, P.O. 22 DE DICIEMBRE DE 1987)</w:t>
      </w:r>
    </w:p>
    <w:p>
      <w:pPr>
        <w:pStyle w:val="Estilo"/>
      </w:pPr>
      <w:r>
        <w:t>354.- Cuando el valor de lo robado exceda de cien veces el salario, pero no de quinientas, la prisión será de dos a cuatro años y la multa será de cien a ciento cincuenta veces el salario.</w:t>
      </w:r>
    </w:p>
    <w:p>
      <w:pPr>
        <w:pStyle w:val="Estilo"/>
      </w:pPr>
      <w:r>
        <w:t/>
      </w:r>
    </w:p>
    <w:p>
      <w:pPr>
        <w:pStyle w:val="Estilo"/>
      </w:pPr>
      <w:r>
        <w:t>(REFORMADO, P.O. 22 DE DICIEMBRE DE 1987)</w:t>
      </w:r>
    </w:p>
    <w:p>
      <w:pPr>
        <w:pStyle w:val="Estilo"/>
      </w:pPr>
      <w:r>
        <w:t>355.- Cuando el valor de lo robado exceda de quinientas veces el salario, la prisión será de cuatro a diez años y la multa de ciento cincuenta a quinientas veces el salario.</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PRIMER PÁRRAFO, P.O. 16 DE AGOSTO DE 2008)</w:t>
      </w:r>
    </w:p>
    <w:p>
      <w:pPr>
        <w:pStyle w:val="Estilo"/>
      </w:pPr>
      <w:r>
        <w:t>I.- De un vehículo de motor, se le aplicara de ocho a catorce años de prisión y multa de quinientos a mil días de salario.</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y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359.- Si el robo se ejecutare con violencia a las personas o las cosas, a la pena que corresponda por el robo simple, se agregarán de seis meses a cinco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X.- (DEROGADA, P.O. 3 DE OCTUBRE DE 1998)</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27 DE AGOSTO DE 1994)</w:t>
      </w:r>
    </w:p>
    <w:p>
      <w:pPr>
        <w:pStyle w:val="Estilo"/>
      </w:pPr>
      <w:r>
        <w:t>370.- Comete el delito de abigeato el que se apodere de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asnal; y, como ganado menor: al cabrío, el lanar y el porcino.</w:t>
      </w:r>
    </w:p>
    <w:p>
      <w:pPr>
        <w:pStyle w:val="Estilo"/>
      </w:pPr>
      <w:r>
        <w:t/>
      </w:r>
    </w:p>
    <w:p>
      <w:pPr>
        <w:pStyle w:val="Estilo"/>
      </w:pPr>
      <w:r>
        <w:t>(REFORMADO, P.O. 27 DE AGOSTO DE 1994)</w:t>
      </w:r>
    </w:p>
    <w:p>
      <w:pPr>
        <w:pStyle w:val="Estilo"/>
      </w:pPr>
      <w:r>
        <w:t>372.- El abigeato de ganado mayor se sancionará:</w:t>
      </w:r>
    </w:p>
    <w:p>
      <w:pPr>
        <w:pStyle w:val="Estilo"/>
      </w:pPr>
      <w:r>
        <w:t/>
      </w:r>
    </w:p>
    <w:p>
      <w:pPr>
        <w:pStyle w:val="Estilo"/>
      </w:pPr>
      <w:r>
        <w:t>I.- Con prisión de cuatro a siete años y multa de treinta a cien veces el salario, cuando el apoderamiento no exceda de cinco cabezas;</w:t>
      </w:r>
    </w:p>
    <w:p>
      <w:pPr>
        <w:pStyle w:val="Estilo"/>
      </w:pPr>
      <w:r>
        <w:t/>
      </w:r>
    </w:p>
    <w:p>
      <w:pPr>
        <w:pStyle w:val="Estilo"/>
      </w:pPr>
      <w:r>
        <w:t>II.- Con prisión de siete a diez años y multa de cien a doscientas veces el salario, cuando el apoderamiento exceda de cinco cabezas pero no de diez; y</w:t>
      </w:r>
    </w:p>
    <w:p>
      <w:pPr>
        <w:pStyle w:val="Estilo"/>
      </w:pPr>
      <w:r>
        <w:t/>
      </w:r>
    </w:p>
    <w:p>
      <w:pPr>
        <w:pStyle w:val="Estilo"/>
      </w:pPr>
      <w:r>
        <w:t>III.- Con prisión de diez a quince años y multa de doscientas a quinientas veces el salario, cuando el apoderamiento exceda de diez cabezas.</w:t>
      </w:r>
    </w:p>
    <w:p>
      <w:pPr>
        <w:pStyle w:val="Estilo"/>
      </w:pPr>
      <w:r>
        <w:t/>
      </w:r>
    </w:p>
    <w:p>
      <w:pPr>
        <w:pStyle w:val="Estilo"/>
      </w:pPr>
      <w:r>
        <w:t>(REFORMADO, P.O. 27 DE AGOSTO DE 1994)</w:t>
      </w:r>
    </w:p>
    <w:p>
      <w:pPr>
        <w:pStyle w:val="Estilo"/>
      </w:pPr>
      <w:r>
        <w:t>373.- El abigeato de ganado menor se sancionará:</w:t>
      </w:r>
    </w:p>
    <w:p>
      <w:pPr>
        <w:pStyle w:val="Estilo"/>
      </w:pPr>
      <w:r>
        <w:t/>
      </w:r>
    </w:p>
    <w:p>
      <w:pPr>
        <w:pStyle w:val="Estilo"/>
      </w:pPr>
      <w:r>
        <w:t>I.- Con prisión de dos a cuatro años y multa de diez a cien veces el salario, cuando el apoderamiento no exceda de cinco cabezas;</w:t>
      </w:r>
    </w:p>
    <w:p>
      <w:pPr>
        <w:pStyle w:val="Estilo"/>
      </w:pPr>
      <w:r>
        <w:t/>
      </w:r>
    </w:p>
    <w:p>
      <w:pPr>
        <w:pStyle w:val="Estilo"/>
      </w:pPr>
      <w:r>
        <w:t>II.- Con prisión de cuatro a seis años y multa de cien a ciento ochenta veces el salario, cuando el apoderamiento exceda de cinco cabezas pero no de quince; y </w:t>
      </w:r>
    </w:p>
    <w:p>
      <w:pPr>
        <w:pStyle w:val="Estilo"/>
      </w:pPr>
      <w:r>
        <w:t/>
      </w:r>
    </w:p>
    <w:p>
      <w:pPr>
        <w:pStyle w:val="Estilo"/>
      </w:pPr>
      <w:r>
        <w:t>III.- Con prisión de siete a diez años y multa de ciento ochenta a quinientas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aún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19 DE MAYO DE 2015)</w:t>
      </w:r>
    </w:p>
    <w:p>
      <w:pPr>
        <w:pStyle w:val="Estilo"/>
      </w:pPr>
      <w:r>
        <w:t>385.- Al responsable del delito de despojo se le aplicarán:</w:t>
      </w:r>
    </w:p>
    <w:p>
      <w:pPr>
        <w:pStyle w:val="Estilo"/>
      </w:pPr>
      <w:r>
        <w:t/>
      </w:r>
    </w:p>
    <w:p>
      <w:pPr>
        <w:pStyle w:val="Estilo"/>
      </w:pPr>
      <w:r>
        <w:t>I.- De tres a cinco años de prisión y multa de doscientos a cuatrocientos días de salario mínimo general vigente en el Estado, cuando el valor de lo despojado no exceda de siete mil ochocientos cuarenta veces dicho salario mínimo;</w:t>
      </w:r>
    </w:p>
    <w:p>
      <w:pPr>
        <w:pStyle w:val="Estilo"/>
      </w:pPr>
      <w:r>
        <w:t/>
      </w:r>
    </w:p>
    <w:p>
      <w:pPr>
        <w:pStyle w:val="Estilo"/>
      </w:pPr>
      <w:r>
        <w:t>II. De cinco a diez años de prisión y multa de cuatrocientos a seiscientos días de salario mínimo general vigente en el Estado, cuando el valor de lo despojado exceda de siete mil ochocientos cuarenta veces el dicho salario mínimo, pero no de veintitrés mil quinientos veintidós;</w:t>
      </w:r>
    </w:p>
    <w:p>
      <w:pPr>
        <w:pStyle w:val="Estilo"/>
      </w:pPr>
      <w:r>
        <w:t/>
      </w:r>
    </w:p>
    <w:p>
      <w:pPr>
        <w:pStyle w:val="Estilo"/>
      </w:pPr>
      <w:r>
        <w:t>III.- De diez a quince años de prisión y multa de seiscientos a ochocientos días salario mínimo general vigente en el Estado, cuando el valor de lo despojado exceda de veintitrés mil quinientos veintidós veces el dicho salario mínimo.</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22 DE DICIEMBRE DE 1987)</w:t>
      </w:r>
    </w:p>
    <w:p>
      <w:pPr>
        <w:pStyle w:val="Estilo"/>
      </w:pPr>
      <w:r>
        <w:t>387.- Se aplicarán las penas de robo simple al que por cualquier medio destruya o deteriore alguna cosa ajena o propia, en perjuicio de otro.</w:t>
      </w:r>
    </w:p>
    <w:p>
      <w:pPr>
        <w:pStyle w:val="Estilo"/>
      </w:pPr>
      <w:r>
        <w:t/>
      </w:r>
    </w:p>
    <w:p>
      <w:pPr>
        <w:pStyle w:val="Estilo"/>
      </w:pPr>
      <w:r>
        <w:t>(ADICIONADO, P.O. 19 DE MAYO DE 2015)</w:t>
      </w:r>
    </w:p>
    <w:p>
      <w:pPr>
        <w:pStyle w:val="Estilo"/>
      </w:pPr>
      <w:r>
        <w:t>Cuando el delito se ejecute por persona que fuera embozado y por objeto de manifestaciones, se aumentará la sanción al doble y se impondrá (sic) multas correspondientes de quinientos a mil salarios mínimos.</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(ADICIONADO, P.O. 15 DE JULIO DE 1995)</w:t>
      </w:r>
    </w:p>
    <w:p>
      <w:pPr>
        <w:pStyle w:val="Estilo"/>
      </w:pPr>
      <w:r>
        <w:t>391.- Se impondrá prisión de seis meses a tres años y multa de diez a cien días del salario mínimo vigente, a quien:</w:t>
      </w:r>
    </w:p>
    <w:p>
      <w:pPr>
        <w:pStyle w:val="Estilo"/>
      </w:pPr>
      <w:r>
        <w:t/>
      </w:r>
    </w:p>
    <w:p>
      <w:pPr>
        <w:pStyle w:val="Estilo"/>
      </w:pPr>
      <w:r>
        <w:t>I.- Vote sin tener credencial para votar y no esté inscrito en la lista nominal de electores;</w:t>
      </w:r>
    </w:p>
    <w:p>
      <w:pPr>
        <w:pStyle w:val="Estilo"/>
      </w:pPr>
      <w:r>
        <w:t/>
      </w:r>
    </w:p>
    <w:p>
      <w:pPr>
        <w:pStyle w:val="Estilo"/>
      </w:pPr>
      <w:r>
        <w:t>II.- Vote más de una vez en una misma elección;</w:t>
      </w:r>
    </w:p>
    <w:p>
      <w:pPr>
        <w:pStyle w:val="Estilo"/>
      </w:pPr>
      <w:r>
        <w:t/>
      </w:r>
    </w:p>
    <w:p>
      <w:pPr>
        <w:pStyle w:val="Estilo"/>
      </w:pPr>
      <w:r>
        <w:t>III.- Vote con una credencial de la que no sea titular;</w:t>
      </w:r>
    </w:p>
    <w:p>
      <w:pPr>
        <w:pStyle w:val="Estilo"/>
      </w:pPr>
      <w:r>
        <w:t/>
      </w:r>
    </w:p>
    <w:p>
      <w:pPr>
        <w:pStyle w:val="Estilo"/>
      </w:pPr>
      <w:r>
        <w:t>(REFORMADA, P.O. 9 DE OCTUBRE DE 1997)</w:t>
      </w:r>
    </w:p>
    <w:p>
      <w:pPr>
        <w:pStyle w:val="Estilo"/>
      </w:pPr>
      <w:r>
        <w:t>IV.- Haga proselitismo o presione de cualquier manera a los electores el día de la jornada electoral en el interior de las casillas o en el lugar en que se encuentren formados los votantes, con el fin de orientar el sentido de su voto;</w:t>
      </w:r>
    </w:p>
    <w:p>
      <w:pPr>
        <w:pStyle w:val="Estilo"/>
      </w:pPr>
      <w:r>
        <w:t/>
      </w:r>
    </w:p>
    <w:p>
      <w:pPr>
        <w:pStyle w:val="Estilo"/>
      </w:pPr>
      <w:r>
        <w:t>(REFORMADA, P.O. 9 DE OCTUBRE DE 1997)</w:t>
      </w:r>
    </w:p>
    <w:p>
      <w:pPr>
        <w:pStyle w:val="Estilo"/>
      </w:pPr>
      <w:r>
        <w:t>V.- Se apodere o destruya una o varias urnas de votación, obstaculice o Interfiera dolosamente el desarrollo normal de las votaciones, el escrutinio y cómputo, el traslado y entrega de los paquetes y documentación electoral, o el adecuado ejercicio de las tareas de los funcionarios electores;</w:t>
      </w:r>
    </w:p>
    <w:p>
      <w:pPr>
        <w:pStyle w:val="Estilo"/>
      </w:pPr>
      <w:r>
        <w:t/>
      </w:r>
    </w:p>
    <w:p>
      <w:pPr>
        <w:pStyle w:val="Estilo"/>
      </w:pPr>
      <w:r>
        <w:t>VI.- Recoja sin causa prevista por la Ley, una o varias credenciales de elector de los ciudadanos, antes o después de emitir su voto;</w:t>
      </w:r>
    </w:p>
    <w:p>
      <w:pPr>
        <w:pStyle w:val="Estilo"/>
      </w:pPr>
      <w:r>
        <w:t/>
      </w:r>
    </w:p>
    <w:p>
      <w:pPr>
        <w:pStyle w:val="Estilo"/>
      </w:pPr>
      <w:r>
        <w:t>(REFORMADA, P.O. 9 DE OCTUBRE DE 1997)</w:t>
      </w:r>
    </w:p>
    <w:p>
      <w:pPr>
        <w:pStyle w:val="Estilo"/>
      </w:pPr>
      <w:r>
        <w:t>VII.- Solicite votos por paga, dádiva, promesa de dinero u otra recompensa durante las campañas electorales o la jornada electoral;</w:t>
      </w:r>
    </w:p>
    <w:p>
      <w:pPr>
        <w:pStyle w:val="Estilo"/>
      </w:pPr>
      <w:r>
        <w:t/>
      </w:r>
    </w:p>
    <w:p>
      <w:pPr>
        <w:pStyle w:val="Estilo"/>
      </w:pPr>
      <w:r>
        <w:t>VIII.- Viole de cualquier manera el secreto del voto;</w:t>
      </w:r>
    </w:p>
    <w:p>
      <w:pPr>
        <w:pStyle w:val="Estilo"/>
      </w:pPr>
      <w:r>
        <w:t/>
      </w:r>
    </w:p>
    <w:p>
      <w:pPr>
        <w:pStyle w:val="Estilo"/>
      </w:pPr>
      <w:r>
        <w:t>IX.- Organice, el día de la elección, la reunión y traslado de electores con el objeto de llevarlos a votar y de violar la libertad y el secreto del voto;</w:t>
      </w:r>
    </w:p>
    <w:p>
      <w:pPr>
        <w:pStyle w:val="Estilo"/>
      </w:pPr>
      <w:r>
        <w:t/>
      </w:r>
    </w:p>
    <w:p>
      <w:pPr>
        <w:pStyle w:val="Estilo"/>
      </w:pPr>
      <w:r>
        <w:t>(REFORMADA, P.O. 9 DE OCTUBRE DE 1997)</w:t>
      </w:r>
    </w:p>
    <w:p>
      <w:pPr>
        <w:pStyle w:val="Estilo"/>
      </w:pPr>
      <w:r>
        <w:t>X.- Introduzca o sustraiga de las urnas ilícitamente una o más boletas electorales, o se apodere, destruya o altere boletas, documentos o materiales electorales;</w:t>
      </w:r>
    </w:p>
    <w:p>
      <w:pPr>
        <w:pStyle w:val="Estilo"/>
      </w:pPr>
      <w:r>
        <w:t/>
      </w:r>
    </w:p>
    <w:p>
      <w:pPr>
        <w:pStyle w:val="Estilo"/>
      </w:pPr>
      <w:r>
        <w:t>XI.- Se apodere, destruya o deteriore ilegítimamente propaganda o documentación relativa a un partido político o candidato durante el proceso electoral;</w:t>
      </w:r>
    </w:p>
    <w:p>
      <w:pPr>
        <w:pStyle w:val="Estilo"/>
      </w:pPr>
      <w:r>
        <w:t/>
      </w:r>
    </w:p>
    <w:p>
      <w:pPr>
        <w:pStyle w:val="Estilo"/>
      </w:pPr>
      <w:r>
        <w:t>(REFORMADA, P.O. 9 DE OCTUBRE DE 1997)</w:t>
      </w:r>
    </w:p>
    <w:p>
      <w:pPr>
        <w:pStyle w:val="Estilo"/>
      </w:pPr>
      <w:r>
        <w:t>XII.- Obtenga o solicite declaración firmada del elector acerca de su intención o el sentido de su voto, o bien que comprometa el voto mediante amenaza o promesa de paga o dádiva;</w:t>
      </w:r>
    </w:p>
    <w:p>
      <w:pPr>
        <w:pStyle w:val="Estilo"/>
      </w:pPr>
      <w:r>
        <w:t/>
      </w:r>
    </w:p>
    <w:p>
      <w:pPr>
        <w:pStyle w:val="Estilo"/>
      </w:pPr>
      <w:r>
        <w:t>(REFORMADA, P.O. 9 DE OCTUBRE DE 1997)</w:t>
      </w:r>
    </w:p>
    <w:p>
      <w:pPr>
        <w:pStyle w:val="Estilo"/>
      </w:pPr>
      <w:r>
        <w:t>XIII.- Impida en forma violenta la instalación de una casilla, o asuma dolosamente cualquier conducta que tenga como finalidad impedir la instalación de la casilla;</w:t>
      </w:r>
    </w:p>
    <w:p>
      <w:pPr>
        <w:pStyle w:val="Estilo"/>
      </w:pPr>
      <w:r>
        <w:t/>
      </w:r>
    </w:p>
    <w:p>
      <w:pPr>
        <w:pStyle w:val="Estilo"/>
      </w:pPr>
      <w:r>
        <w:t>XIV.- Por cualquier medio obstaculice o impida la realización de los cómputos electorales posteriores a la jornada electoral; y</w:t>
      </w:r>
    </w:p>
    <w:p>
      <w:pPr>
        <w:pStyle w:val="Estilo"/>
      </w:pPr>
      <w:r>
        <w:t/>
      </w:r>
    </w:p>
    <w:p>
      <w:pPr>
        <w:pStyle w:val="Estilo"/>
      </w:pPr>
      <w:r>
        <w:t>XV.- Se posesione de oficinas de los órganos electorales o retenga una o varias personas, con el fin de obligar a la autoridad electoral, a que realice o deje de realizar un acto de su competencia.</w:t>
      </w:r>
    </w:p>
    <w:p>
      <w:pPr>
        <w:pStyle w:val="Estilo"/>
      </w:pPr>
      <w:r>
        <w:t/>
      </w:r>
    </w:p>
    <w:p>
      <w:pPr>
        <w:pStyle w:val="Estilo"/>
      </w:pPr>
      <w:r>
        <w:t>(ADICIONADA, P.O. 9 DE OCTUBRE DE 1997)</w:t>
      </w:r>
    </w:p>
    <w:p>
      <w:pPr>
        <w:pStyle w:val="Estilo"/>
      </w:pPr>
      <w:r>
        <w:t>XVI.- Durante los ocho días previos a la elección y hasta la hora oficial del cierre de las casillas, publique o difunda por cualquier medio los resultados de encuestas o sondeos de opinión que den a conocer las preferencias de los ciudadanos; y</w:t>
      </w:r>
    </w:p>
    <w:p>
      <w:pPr>
        <w:pStyle w:val="Estilo"/>
      </w:pPr>
      <w:r>
        <w:t/>
      </w:r>
    </w:p>
    <w:p>
      <w:pPr>
        <w:pStyle w:val="Estilo"/>
      </w:pPr>
      <w:r>
        <w:t>(ADICIONADA, P.O. 9 DE OCTUBRE DE 1997)</w:t>
      </w:r>
    </w:p>
    <w:p>
      <w:pPr>
        <w:pStyle w:val="Estilo"/>
      </w:pPr>
      <w:r>
        <w:t>XVII.- Solicite y retenga durante la campaña electoral una o varias credenciales de elector con motivo no lícito.</w:t>
      </w:r>
    </w:p>
    <w:p>
      <w:pPr>
        <w:pStyle w:val="Estilo"/>
      </w:pPr>
      <w:r>
        <w:t/>
      </w:r>
    </w:p>
    <w:p>
      <w:pPr>
        <w:pStyle w:val="Estilo"/>
      </w:pPr>
      <w:r>
        <w:t>(ADICIONADO, P.O. 15 DE JULIO DE 1995)</w:t>
      </w:r>
    </w:p>
    <w:p>
      <w:pPr>
        <w:pStyle w:val="Estilo"/>
      </w:pPr>
      <w:r>
        <w:t>392.- Se impondrá de uno a cinco años de prisión, quien o quienes mediante la violencia provoquen desestabilización o ingobernabilidad en uno o varios municipios del Estado, con la finalidad de alterar el resultado de las elecciones, estén o no agotados los recursos previstos por la ley.</w:t>
      </w:r>
    </w:p>
    <w:p>
      <w:pPr>
        <w:pStyle w:val="Estilo"/>
      </w:pPr>
      <w:r>
        <w:t/>
      </w:r>
    </w:p>
    <w:p>
      <w:pPr>
        <w:pStyle w:val="Estilo"/>
      </w:pPr>
      <w:r>
        <w:t>(ADICIONADO, P.O. 15 DE JULIO DE 1995)</w:t>
      </w:r>
    </w:p>
    <w:p>
      <w:pPr>
        <w:pStyle w:val="Estilo"/>
      </w:pPr>
      <w:r>
        <w:t>393.- Se impondrá prisión de tres a siete años y multa de setenta a doscientos días de salario mínimo vigente, a quien por cualquier medio participe en la alteración del registro de electores, del Padrón Electoral y de los listados nominales o en la expedición ilícita de credenciales para votar.</w:t>
      </w:r>
    </w:p>
    <w:p>
      <w:pPr>
        <w:pStyle w:val="Estilo"/>
      </w:pPr>
      <w:r>
        <w:t/>
      </w:r>
    </w:p>
    <w:p>
      <w:pPr>
        <w:pStyle w:val="Estilo"/>
      </w:pPr>
      <w:r>
        <w:t>(ADICIONADO, P.O. 15 DE JULIO DE 1995)</w:t>
      </w:r>
    </w:p>
    <w:p>
      <w:pPr>
        <w:pStyle w:val="Estilo"/>
      </w:pPr>
      <w:r>
        <w:t>394.- Se impondrá prisión de uno a seis años y multa de cien a doscientos días de salario mínimo vigente,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Substraiga, destruya, altere o haga un uso indebido de documentos oficiales de índole electoral;</w:t>
      </w:r>
    </w:p>
    <w:p>
      <w:pPr>
        <w:pStyle w:val="Estilo"/>
      </w:pPr>
      <w:r>
        <w:t/>
      </w:r>
    </w:p>
    <w:p>
      <w:pPr>
        <w:pStyle w:val="Estilo"/>
      </w:pPr>
      <w:r>
        <w:t>IV.- Suspendan el desarrollo normal de la votación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VI.- Impida la instalación, apertura o cierre de una casilla.</w:t>
      </w:r>
    </w:p>
    <w:p>
      <w:pPr>
        <w:pStyle w:val="Estilo"/>
      </w:pPr>
      <w:r>
        <w:t/>
      </w:r>
    </w:p>
    <w:p>
      <w:pPr>
        <w:pStyle w:val="Estilo"/>
      </w:pPr>
      <w:r>
        <w:t>(ADICIONADO, P.O. 15 DE JULIO DE 1995)</w:t>
      </w:r>
    </w:p>
    <w:p>
      <w:pPr>
        <w:pStyle w:val="Estilo"/>
      </w:pPr>
      <w:r>
        <w:t>395.- Se impondrá prisión de dos a nueve años al funcionario partidista o a los organizadores de actos de campaña que, a sabiendas, aprovechen ilícitamente fondos, bienes o servicios en los términos del artículo 398 de este Capítulo.</w:t>
      </w:r>
    </w:p>
    <w:p>
      <w:pPr>
        <w:pStyle w:val="Estilo"/>
      </w:pPr>
      <w:r>
        <w:t/>
      </w:r>
    </w:p>
    <w:p>
      <w:pPr>
        <w:pStyle w:val="Estilo"/>
      </w:pPr>
      <w:r>
        <w:t>(ADICIONADO, P.O. 15 DE JULIO DE 1995)</w:t>
      </w:r>
    </w:p>
    <w:p>
      <w:pPr>
        <w:pStyle w:val="Estilo"/>
      </w:pPr>
      <w:r>
        <w:t>396.- Se impondrá prisión de dos a seis años y multa de cincuenta a doscientos días de salario mínimo vigente al funcionario electoral que:</w:t>
      </w:r>
    </w:p>
    <w:p>
      <w:pPr>
        <w:pStyle w:val="Estilo"/>
      </w:pPr>
      <w:r>
        <w:t/>
      </w:r>
    </w:p>
    <w:p>
      <w:pPr>
        <w:pStyle w:val="Estilo"/>
      </w:pPr>
      <w:r>
        <w:t>I.- Altere en cualquier forma, sustituya o haga uso indebido de documentos relativos al Registro Federal de Electores que deban utilizarse en las elecciones locales; </w:t>
      </w:r>
    </w:p>
    <w:p>
      <w:pPr>
        <w:pStyle w:val="Estilo"/>
      </w:pPr>
      <w:r>
        <w:t/>
      </w:r>
    </w:p>
    <w:p>
      <w:pPr>
        <w:pStyle w:val="Estilo"/>
      </w:pPr>
      <w:r>
        <w:t>II.- Se abstenga de cumplir sin causa justificada con sus obligaciones electorales en perjuicio del proceso; </w:t>
      </w:r>
    </w:p>
    <w:p>
      <w:pPr>
        <w:pStyle w:val="Estilo"/>
      </w:pPr>
      <w:r>
        <w:t/>
      </w:r>
    </w:p>
    <w:p>
      <w:pPr>
        <w:pStyle w:val="Estilo"/>
      </w:pPr>
      <w:r>
        <w:t>III.- Obstruya el desarrollo normal de la votación sin mediar causa justificada;</w:t>
      </w:r>
    </w:p>
    <w:p>
      <w:pPr>
        <w:pStyle w:val="Estilo"/>
      </w:pPr>
      <w:r>
        <w:t/>
      </w:r>
    </w:p>
    <w:p>
      <w:pPr>
        <w:pStyle w:val="Estilo"/>
      </w:pPr>
      <w:r>
        <w:t>(REFORMADA, P.O. 9 DE OCTUBRE DE 1997)</w:t>
      </w:r>
    </w:p>
    <w:p>
      <w:pPr>
        <w:pStyle w:val="Estilo"/>
      </w:pPr>
      <w:r>
        <w:t>IV.- Altere los resultados electorales, sustraiga o destruya boletas, documentos, o materiales electorales, sin mediar causa justificada; </w:t>
      </w:r>
    </w:p>
    <w:p>
      <w:pPr>
        <w:pStyle w:val="Estilo"/>
      </w:pPr>
      <w:r>
        <w:t/>
      </w:r>
    </w:p>
    <w:p>
      <w:pPr>
        <w:pStyle w:val="Estilo"/>
      </w:pPr>
      <w:r>
        <w:t>(REFORMADA, P.O. 9 DE OCTUBRE DE 1997)</w:t>
      </w:r>
    </w:p>
    <w:p>
      <w:pPr>
        <w:pStyle w:val="Estilo"/>
      </w:pPr>
      <w:r>
        <w:t>V.- No entregue o impida la entrega oportuna de documentos o materiales electorales, sin mediar causa justificada;</w:t>
      </w:r>
    </w:p>
    <w:p>
      <w:pPr>
        <w:pStyle w:val="Estilo"/>
      </w:pPr>
      <w:r>
        <w:t/>
      </w:r>
    </w:p>
    <w:p>
      <w:pPr>
        <w:pStyle w:val="Estilo"/>
      </w:pPr>
      <w:r>
        <w:t>VI.- Ejerza presión sobre los electores y los induzca a votar por un candidato o partido determinado, en el interior de la casilla o en el lugar donde los propios electores se encuentren formados; </w:t>
      </w:r>
    </w:p>
    <w:p>
      <w:pPr>
        <w:pStyle w:val="Estilo"/>
      </w:pPr>
      <w:r>
        <w:t/>
      </w:r>
    </w:p>
    <w:p>
      <w:pPr>
        <w:pStyle w:val="Estilo"/>
      </w:pPr>
      <w:r>
        <w:t>VII.- Instale, abra o cierre dolosamente una casilla fuera de los tiempos y formas previstos por la Ley de la materia, o impida su instalación;</w:t>
      </w:r>
    </w:p>
    <w:p>
      <w:pPr>
        <w:pStyle w:val="Estilo"/>
      </w:pPr>
      <w:r>
        <w:t/>
      </w:r>
    </w:p>
    <w:p>
      <w:pPr>
        <w:pStyle w:val="Estilo"/>
      </w:pPr>
      <w:r>
        <w:t>VIII.- Instale una casilla en lugar distinto al señalado por los órganos electorales, sin causa justificada;</w:t>
      </w:r>
    </w:p>
    <w:p>
      <w:pPr>
        <w:pStyle w:val="Estilo"/>
      </w:pPr>
      <w:r>
        <w:t/>
      </w:r>
    </w:p>
    <w:p>
      <w:pPr>
        <w:pStyle w:val="Estilo"/>
      </w:pPr>
      <w:r>
        <w:t>IX.- No haga constar oportunamente las violaciones de que haya tenido conocimiento en el desarrollo del proceso electoral, o se rehuse infundadamente a admitir los recursos que ante él se interpongan; </w:t>
      </w:r>
    </w:p>
    <w:p>
      <w:pPr>
        <w:pStyle w:val="Estilo"/>
      </w:pPr>
      <w:r>
        <w:t/>
      </w:r>
    </w:p>
    <w:p>
      <w:pPr>
        <w:pStyle w:val="Estilo"/>
      </w:pPr>
      <w:r>
        <w:t>X.- No admita la solicitud de inscripción de alguna persona o se niegue a inscribirla, cuando sea procedente, altere oculte o substraiga documentación relativa a los padrones y listas nominales que deban utilizarse en las elecciones locales; </w:t>
      </w:r>
    </w:p>
    <w:p>
      <w:pPr>
        <w:pStyle w:val="Estilo"/>
      </w:pPr>
      <w:r>
        <w:t/>
      </w:r>
    </w:p>
    <w:p>
      <w:pPr>
        <w:pStyle w:val="Estilo"/>
      </w:pPr>
      <w:r>
        <w:t>XI.- No proporcione oportunamente la documentación electoral correspondiente a los presidentes de las mesas directivas de casillas, a no ser que medie causa justificada; </w:t>
      </w:r>
    </w:p>
    <w:p>
      <w:pPr>
        <w:pStyle w:val="Estilo"/>
      </w:pPr>
      <w:r>
        <w:t/>
      </w:r>
    </w:p>
    <w:p>
      <w:pPr>
        <w:pStyle w:val="Estilo"/>
      </w:pPr>
      <w:r>
        <w:t>(REFORMADA, P.O. 9 DE OCTUBRE DE 1997)</w:t>
      </w:r>
    </w:p>
    <w:p>
      <w:pPr>
        <w:pStyle w:val="Estilo"/>
      </w:pPr>
      <w:r>
        <w:t>XII.- Sin causa prevista por la Ley, expulse u ordene el retiro de la casilla electoral de representantes de un partido político, o coarte los derechos que la ley les concede;</w:t>
      </w:r>
    </w:p>
    <w:p>
      <w:pPr>
        <w:pStyle w:val="Estilo"/>
      </w:pPr>
      <w:r>
        <w:t/>
      </w:r>
    </w:p>
    <w:p>
      <w:pPr>
        <w:pStyle w:val="Estilo"/>
      </w:pPr>
      <w:r>
        <w:t>XIII.- Conociendo la existencia de condiciones o actividades que atenten contra la libertad y el secreto del voto, no tome las medidas conducentes para que cesen;</w:t>
      </w:r>
    </w:p>
    <w:p>
      <w:pPr>
        <w:pStyle w:val="Estilo"/>
      </w:pPr>
      <w:r>
        <w:t/>
      </w:r>
    </w:p>
    <w:p>
      <w:pPr>
        <w:pStyle w:val="Estilo"/>
      </w:pPr>
      <w:r>
        <w:t>XIV.- Permita o tolere que un ciudadano emita su voto, a sabiendas de que no cumple con los requisitos de la ley, o que se introduzcan en las urnas ilícitamente una o más boletas electorales;</w:t>
      </w:r>
    </w:p>
    <w:p>
      <w:pPr>
        <w:pStyle w:val="Estilo"/>
      </w:pPr>
      <w:r>
        <w:t/>
      </w:r>
    </w:p>
    <w:p>
      <w:pPr>
        <w:pStyle w:val="Estilo"/>
      </w:pPr>
      <w:r>
        <w:t>XV.- Retenga o no entregue al organismo electoral correspondiente, el paquete electoral, en los tiempos previstos en la ley o por acuerdo de los órganos electorales, sin causa justificada;</w:t>
      </w:r>
    </w:p>
    <w:p>
      <w:pPr>
        <w:pStyle w:val="Estilo"/>
      </w:pPr>
      <w:r>
        <w:t/>
      </w:r>
    </w:p>
    <w:p>
      <w:pPr>
        <w:pStyle w:val="Estilo"/>
      </w:pPr>
      <w:r>
        <w:t>XVI.- Se niegue sin causa justificada, teniendo la obligación de hacerlo, a registrar los nombramientos de los representantes de los partidos políticos, dentro de los plazos establecidos en el Código de Instituciones Políticas y Procedimientos Electorales de Oaxaca; y </w:t>
      </w:r>
    </w:p>
    <w:p>
      <w:pPr>
        <w:pStyle w:val="Estilo"/>
      </w:pPr>
      <w:r>
        <w:t/>
      </w:r>
    </w:p>
    <w:p>
      <w:pPr>
        <w:pStyle w:val="Estilo"/>
      </w:pPr>
      <w:r>
        <w:t>XVII.- Propague dolosamente noticias falsas en torno al desarrollo de la jornada electoral o respecto de sus resultados.</w:t>
      </w:r>
    </w:p>
    <w:p>
      <w:pPr>
        <w:pStyle w:val="Estilo"/>
      </w:pPr>
      <w:r>
        <w:t/>
      </w:r>
    </w:p>
    <w:p>
      <w:pPr>
        <w:pStyle w:val="Estilo"/>
      </w:pPr>
      <w:r>
        <w:t>(ADICIONADO, P.O. 15 DE JULIO DE 1995)</w:t>
      </w:r>
    </w:p>
    <w:p>
      <w:pPr>
        <w:pStyle w:val="Estilo"/>
      </w:pPr>
      <w:r>
        <w:t>397.- Se impondrá prisión de uno a nueve años y multa de doscientos a cuatrocientos días de salario mínimo vigente al servidor público que:</w:t>
      </w:r>
    </w:p>
    <w:p>
      <w:pPr>
        <w:pStyle w:val="Estilo"/>
      </w:pPr>
      <w:r>
        <w:t/>
      </w:r>
    </w:p>
    <w:p>
      <w:pPr>
        <w:pStyle w:val="Estilo"/>
      </w:pPr>
      <w:r>
        <w:t>I.- Obligue a sus subordinados a emitir sus votos a favor de un partido político o candidato.</w:t>
      </w:r>
    </w:p>
    <w:p>
      <w:pPr>
        <w:pStyle w:val="Estilo"/>
      </w:pPr>
      <w:r>
        <w:t/>
      </w:r>
    </w:p>
    <w:p>
      <w:pPr>
        <w:pStyle w:val="Estilo"/>
      </w:pPr>
      <w:r>
        <w:t>(REFORMADA, P.O. 9 DE OCTUBRE DE 1997)</w:t>
      </w:r>
    </w:p>
    <w:p>
      <w:pPr>
        <w:pStyle w:val="Estilo"/>
      </w:pPr>
      <w:r>
        <w:t>II.- Condicione la prestación de un servicio público, el cumplimiento de programas o la realización de obras públicas en el ámbito de su competencia, a la emisión del sufragio en favor de un partido político o candidato; </w:t>
      </w:r>
    </w:p>
    <w:p>
      <w:pPr>
        <w:pStyle w:val="Estilo"/>
      </w:pPr>
      <w:r>
        <w:t/>
      </w:r>
    </w:p>
    <w:p>
      <w:pPr>
        <w:pStyle w:val="Estilo"/>
      </w:pPr>
      <w:r>
        <w:t>III.- Prive de la libertad a los candidatos, a los representantes de los partidos políticos o a los funcionarios electorales, bajo pretexto de comisión de delitos o faltas administrativas inexistentes y sin existir orden de detención o de aprehensión para ello; y </w:t>
      </w:r>
    </w:p>
    <w:p>
      <w:pPr>
        <w:pStyle w:val="Estilo"/>
      </w:pPr>
      <w:r>
        <w:t/>
      </w:r>
    </w:p>
    <w:p>
      <w:pPr>
        <w:pStyle w:val="Estilo"/>
      </w:pPr>
      <w:r>
        <w:t>IV.- Impida la realización de una reunión, asamblea, manifestación pública, o cualquier acto legal de propaganda electoral.</w:t>
      </w:r>
    </w:p>
    <w:p>
      <w:pPr>
        <w:pStyle w:val="Estilo"/>
      </w:pPr>
      <w:r>
        <w:t/>
      </w:r>
    </w:p>
    <w:p>
      <w:pPr>
        <w:pStyle w:val="Estilo"/>
      </w:pPr>
      <w:r>
        <w:t>(ADICIONADO, P.O. 15 DE JULIO DE 1995)</w:t>
      </w:r>
    </w:p>
    <w:p>
      <w:pPr>
        <w:pStyle w:val="Estilo"/>
      </w:pPr>
      <w:r>
        <w:t>398.- Se impondrá prisión de dos a nueve años, al servidor público que: Destine fondos, bienes o servicios que tenga a su disposición en virtud de su cargo, tales como vehículos, inmuebles y equipos al apoyo de un partido político o de un candidato, sin perjuicio de las penas que puedan corresponder por el delito de peculado u otros, o proporcione ese apoyo a través de sus subordinados, usando el tiempo correspondiente a sus labores para que éstos presten servicios a un partido político o candidato.</w:t>
      </w:r>
    </w:p>
    <w:p>
      <w:pPr>
        <w:pStyle w:val="Estilo"/>
      </w:pPr>
      <w:r>
        <w:t/>
      </w:r>
    </w:p>
    <w:p>
      <w:pPr>
        <w:pStyle w:val="Estilo"/>
      </w:pPr>
      <w:r>
        <w:t>(ADICIONADO, P.O. 15 DE JULIO DE 1995)</w:t>
      </w:r>
    </w:p>
    <w:p>
      <w:pPr>
        <w:pStyle w:val="Estilo"/>
      </w:pPr>
      <w:r>
        <w:t>399.- Por la comisión de cualquiera de los delitos comprendidos en el presente capítulo se podrá imponer, además de la pena que corresponda, la inhabilitación de uno a cinco años y, en su caso, la destitución del cargo.</w:t>
      </w:r>
    </w:p>
    <w:p>
      <w:pPr>
        <w:pStyle w:val="Estilo"/>
      </w:pPr>
      <w:r>
        <w:t/>
      </w:r>
    </w:p>
    <w:p>
      <w:pPr>
        <w:pStyle w:val="Estilo"/>
      </w:pPr>
      <w:r>
        <w:t>(ADICIONADO, P.O. 15 DE JULIO DE 1995)</w:t>
      </w:r>
    </w:p>
    <w:p>
      <w:pPr>
        <w:pStyle w:val="Estilo"/>
      </w:pPr>
      <w:r>
        <w:t>400.- Al servidor público mencionado por el artículo 211 del Código de Instituciones Políticas y Procedimientos Electorales de Oaxaca, que se niegue sin causa justificada a cumplir las funciones que establece el mismo precepto, se le aplicará una multa de cien a doscientos días de salario mínimo vigente o inhabilitación para obtener algún cargo público.</w:t>
      </w:r>
    </w:p>
    <w:p>
      <w:pPr>
        <w:pStyle w:val="Estilo"/>
      </w:pPr>
      <w:r>
        <w:t/>
      </w:r>
    </w:p>
    <w:p>
      <w:pPr>
        <w:pStyle w:val="Estilo"/>
      </w:pPr>
      <w:r>
        <w:t>(ADICIONADO, P.O. 15 DE JULIO DE 1995)</w:t>
      </w:r>
    </w:p>
    <w:p>
      <w:pPr>
        <w:pStyle w:val="Estilo"/>
      </w:pPr>
      <w:r>
        <w:t>401.- Se impondrá multa de 500 días de salario mínimo vigente, al ministro de culto religioso que, por cualquier medio, en el desarrollo de actos propios de su ministerio, induzca al electorado a votar en favor o en contra de un candidato o partido político, o a la abstención.</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(ADICIONADO, P.O. 15 DE JULIO DE 1995)</w:t>
      </w:r>
    </w:p>
    <w:p>
      <w:pPr>
        <w:pStyle w:val="Estilo"/>
      </w:pPr>
      <w:r>
        <w:t>402.- Para los efectos del capítulo anterior se entiende por:</w:t>
      </w:r>
    </w:p>
    <w:p>
      <w:pPr>
        <w:pStyle w:val="Estilo"/>
      </w:pPr>
      <w:r>
        <w:t/>
      </w:r>
    </w:p>
    <w:p>
      <w:pPr>
        <w:pStyle w:val="Estilo"/>
      </w:pPr>
      <w:r>
        <w:t>I.- Funcionarios electorales: quienes en términos de la legislación local electoral,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locales, los propios partidos otorguen representación para actuar en la jornada electoral ante los órganos electorales en los términos de la legislación local electoral;</w:t>
      </w:r>
    </w:p>
    <w:p>
      <w:pPr>
        <w:pStyle w:val="Estilo"/>
      </w:pPr>
      <w:r>
        <w:t/>
      </w:r>
    </w:p>
    <w:p>
      <w:pPr>
        <w:pStyle w:val="Estilo"/>
      </w:pPr>
      <w:r>
        <w:t>III.- Servidores públicos: son los representantes de elección popular, los miembros del Poder Judicial, los funcionarios y empleados y, en general, toda persona que desempeñe un empleo, cargo o comisión de cualquier naturaleza en la Administración Pública Estatal o Municipal, en los organismos descentralizados, empresas de participación estatal, sociedades y asociaciones asimiladas a éstas, o en fideicomisos de participación estatal o municipal; y</w:t>
      </w:r>
    </w:p>
    <w:p>
      <w:pPr>
        <w:pStyle w:val="Estilo"/>
      </w:pPr>
      <w:r>
        <w:t/>
      </w:r>
    </w:p>
    <w:p>
      <w:pPr>
        <w:pStyle w:val="Estilo"/>
      </w:pPr>
      <w:r>
        <w:t>IV.- Documentos electorales: boletas para votar, las actas oficiales de la jornada electoral, actas de escrutinio y cómputo de las mesas directivas de casilla y de los cómputos distritales o municipales; en general, los documentos expedidos en el ejercicio de sus funciones por los órganos del Instituto Estatal Electoral.</w:t>
      </w:r>
    </w:p>
    <w:p>
      <w:pPr>
        <w:pStyle w:val="Estilo"/>
      </w:pPr>
      <w:r>
        <w:t/>
      </w:r>
    </w:p>
    <w:p>
      <w:pPr>
        <w:pStyle w:val="Estilo"/>
      </w:pPr>
      <w:r>
        <w:t>(ADICIONADA, P.O. 9 DE OCTUBRE DE 1997)</w:t>
      </w:r>
    </w:p>
    <w:p>
      <w:pPr>
        <w:pStyle w:val="Estilo"/>
      </w:pPr>
      <w:r>
        <w:t>V.- Materiales electorales: los elementos físicos, tales como urnas, canceles o elementos modulares para la emisión del voto, marcadores de credencial, líquido indeleble, útiles de escritorio y demás equipamiento autorizado para su utilización en las casillas electorales durante la jornada electoral.</w:t>
      </w:r>
    </w:p>
    <w:p>
      <w:pPr>
        <w:pStyle w:val="Estilo"/>
      </w:pPr>
      <w:r>
        <w:t/>
      </w:r>
    </w:p>
    <w:p>
      <w:pPr>
        <w:pStyle w:val="Estilo"/>
      </w:pPr>
      <w:r>
        <w:t>(ADICIONADO, P.O. 15 DE JULIO DE 1995)</w:t>
      </w:r>
    </w:p>
    <w:p>
      <w:pPr>
        <w:pStyle w:val="Estilo"/>
      </w:pPr>
      <w:r>
        <w:t>403.- Las sanciones previstas en los delitos del presente capítulo, se aplicarán sin perjuicio de las demás penas que pudieran corresponder al responsable por el concurso real de delitos.</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(REFORMADO [N. DE E. ANTES CAPÍTULO ÚNICO], P.O. 23 DE SEPTIEMBRE DE 2011)</w:t>
      </w:r>
    </w:p>
    <w:p>
      <w:pPr>
        <w:pStyle w:val="Estilo"/>
      </w:pPr>
      <w:r>
        <w:t>CAPITULO I</w:t>
      </w:r>
    </w:p>
    <w:p>
      <w:pPr>
        <w:pStyle w:val="Estilo"/>
      </w:pPr>
      <w:r>
        <w:t/>
      </w:r>
    </w:p>
    <w:p>
      <w:pPr>
        <w:pStyle w:val="Estilo"/>
      </w:pPr>
      <w:r>
        <w:t>Violencia intrafamiliar.</w:t>
      </w:r>
    </w:p>
    <w:p>
      <w:pPr>
        <w:pStyle w:val="Estilo"/>
      </w:pPr>
      <w:r>
        <w:t/>
      </w:r>
    </w:p>
    <w:p>
      <w:pPr>
        <w:pStyle w:val="Estilo"/>
      </w:pPr>
      <w:r>
        <w:t>(REFORMADO, P.O. 15 DE SEPTIEMBRE DE 2001)</w:t>
      </w:r>
    </w:p>
    <w:p>
      <w:pPr>
        <w:pStyle w:val="Estilo"/>
      </w:pPr>
      <w:r>
        <w:t>404.- Por violencia intrafamiliar se considera el uso de la fuerza física o moral, así como la omisión grave en contra de un miembro de la familia por otro de la misma que atente contra su integridad física, psíquica o ambas, independientemente de que pueda o no producir otro delito; siempre y cuando el agresor y el agraviado cohabiten en el mismo domicilio y exista una relación de parentesco, matrimonio o concubinato. En su caso se aplicarán las reglas de la acumulación.</w:t>
      </w:r>
    </w:p>
    <w:p>
      <w:pPr>
        <w:pStyle w:val="Estilo"/>
      </w:pPr>
      <w:r>
        <w:t/>
      </w:r>
    </w:p>
    <w:p>
      <w:pPr>
        <w:pStyle w:val="Estilo"/>
      </w:pPr>
      <w:r>
        <w:t>Comete el delito de Violencia Intrafamiliar el cónyuge, concubina o concubinario; pariente consanguíneo en línea recta ascendente o descendente sin limitación de grado, pariente colateral consanguíneo o afín hasta el cuarto grado, adoptante o adoptado, así como aquellas personas que habiten en el mismo domicilio de la víctima.</w:t>
      </w:r>
    </w:p>
    <w:p>
      <w:pPr>
        <w:pStyle w:val="Estilo"/>
      </w:pPr>
      <w:r>
        <w:t/>
      </w:r>
    </w:p>
    <w:p>
      <w:pPr>
        <w:pStyle w:val="Estilo"/>
      </w:pPr>
      <w:r>
        <w:t>(REFORMADO, P.O. 15 DE SEPTIEMBRE DE 2001)</w:t>
      </w:r>
    </w:p>
    <w:p>
      <w:pPr>
        <w:pStyle w:val="Estilo"/>
      </w:pPr>
      <w:r>
        <w:t>405.- A quien comete el delito de violencia intrafamiliar se le impondrá de seis meses a cuatro años de prisión, restricción o pérdida de la patria potestad, y en su caso perderá los derechos hereditarios y de alimentos. Así mismo se le sujetará a tratamiento psicológico especializado.</w:t>
      </w:r>
    </w:p>
    <w:p>
      <w:pPr>
        <w:pStyle w:val="Estilo"/>
      </w:pPr>
      <w:r>
        <w:t/>
      </w:r>
    </w:p>
    <w:p>
      <w:pPr>
        <w:pStyle w:val="Estilo"/>
      </w:pPr>
      <w:r>
        <w:t>(REFORMADO, P.O. 23 DE SEPTIEMBRE DE 2011)</w:t>
      </w:r>
    </w:p>
    <w:p>
      <w:pPr>
        <w:pStyle w:val="Estilo"/>
      </w:pPr>
      <w:r>
        <w:t>406.-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(F. DE E., P.O. 15 DE FEBRERO DE 2013)</w:t>
      </w:r>
    </w:p>
    <w:p>
      <w:pPr>
        <w:pStyle w:val="Estilo"/>
      </w:pPr>
      <w:r>
        <w:t>II.- A la víctima se le haya infligido heridas, escoriaciones, contusiones, fracturas, dislocaciones, quemaduras, mutilaciones con implicaciones sexuales o que le genere sufrimiento.</w:t>
      </w:r>
    </w:p>
    <w:p>
      <w:pPr>
        <w:pStyle w:val="Estilo"/>
      </w:pPr>
      <w:r>
        <w:t/>
      </w:r>
    </w:p>
    <w:p>
      <w:pPr>
        <w:pStyle w:val="Estilo"/>
      </w:pPr>
      <w:r>
        <w:t>III.- Existan antecedentes o indicios anteriores de amenazas, acoso o maltrato del sujeto activo en contra de la víctima;</w:t>
      </w:r>
    </w:p>
    <w:p>
      <w:pPr>
        <w:pStyle w:val="Estilo"/>
      </w:pPr>
      <w:r>
        <w:t/>
      </w:r>
    </w:p>
    <w:p>
      <w:pPr>
        <w:pStyle w:val="Estilo"/>
      </w:pPr>
      <w:r>
        <w:t>IV.- El cadáver o restos de la víctima hayan sido enterrados u ocultados;</w:t>
      </w:r>
    </w:p>
    <w:p>
      <w:pPr>
        <w:pStyle w:val="Estilo"/>
      </w:pPr>
      <w:r>
        <w:t/>
      </w:r>
    </w:p>
    <w:p>
      <w:pPr>
        <w:pStyle w:val="Estilo"/>
      </w:pPr>
      <w:r>
        <w:t>V.- El cadáver o restos de la víctima hayan sido expuestos en lugar público;</w:t>
      </w:r>
    </w:p>
    <w:p>
      <w:pPr>
        <w:pStyle w:val="Estilo"/>
      </w:pPr>
      <w:r>
        <w:t/>
      </w:r>
    </w:p>
    <w:p>
      <w:pPr>
        <w:pStyle w:val="Estilo"/>
      </w:pPr>
      <w:r>
        <w:t>VI.- La víctima haya sido incomunicada o privada de su libertad, y</w:t>
      </w:r>
    </w:p>
    <w:p>
      <w:pPr>
        <w:pStyle w:val="Estilo"/>
      </w:pPr>
      <w:r>
        <w:t/>
      </w:r>
    </w:p>
    <w:p>
      <w:pPr>
        <w:pStyle w:val="Estilo"/>
      </w:pPr>
      <w:r>
        <w:t>VII.- Por desprecio u odio a la víctima motivado por discriminación o misoginia.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(ADICIONADO, P.O. 4 DE OCTUBRE DE 2012)</w:t>
      </w:r>
    </w:p>
    <w:p>
      <w:pPr>
        <w:pStyle w:val="Estilo"/>
      </w:pPr>
      <w:r>
        <w:t>412. A quien cometa el delito de feminicidio se le impondrá una sanción de cuarenta a sesenta años de prisión y multa de quinientos a mil salarios mínimos.</w:t>
      </w:r>
    </w:p>
    <w:p>
      <w:pPr>
        <w:pStyle w:val="Estilo"/>
      </w:pPr>
      <w:r>
        <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w:t>
      </w:r>
    </w:p>
    <w:p>
      <w:pPr>
        <w:pStyle w:val="Estilo"/>
      </w:pPr>
      <w:r>
        <w:t/>
      </w:r>
    </w:p>
    <w:p>
      <w:pPr>
        <w:pStyle w:val="Estilo"/>
      </w:pPr>
      <w:r>
        <w:t>Se impondrá hasta dos tercios más de la pena 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